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F47297" w14:textId="77777777" w:rsidR="00252A88" w:rsidRPr="0020423F" w:rsidRDefault="00252A88" w:rsidP="00252A88">
      <w:pPr>
        <w:rPr>
          <w:b/>
          <w:sz w:val="22"/>
        </w:rPr>
      </w:pPr>
      <w:bookmarkStart w:id="0" w:name="_GoBack"/>
      <w:bookmarkEnd w:id="0"/>
      <w:r w:rsidRPr="0020423F">
        <w:rPr>
          <w:b/>
          <w:sz w:val="22"/>
        </w:rPr>
        <w:t>PROTEASE INHİBİTOR COCKTAİL (EDTA-Free,100× in DMSO)</w:t>
      </w:r>
    </w:p>
    <w:p w14:paraId="51DCBE55" w14:textId="77777777" w:rsidR="00252A88" w:rsidRPr="0020423F" w:rsidRDefault="00252A88" w:rsidP="00252A88">
      <w:pPr>
        <w:pStyle w:val="ListeParagraf"/>
        <w:numPr>
          <w:ilvl w:val="0"/>
          <w:numId w:val="1"/>
        </w:numPr>
        <w:spacing w:before="0" w:after="0" w:line="276" w:lineRule="auto"/>
        <w:contextualSpacing w:val="0"/>
        <w:rPr>
          <w:rFonts w:cs="Arial"/>
          <w:sz w:val="22"/>
        </w:rPr>
      </w:pPr>
      <w:r w:rsidRPr="0020423F">
        <w:rPr>
          <w:rFonts w:cs="Arial"/>
          <w:sz w:val="22"/>
        </w:rPr>
        <w:t>Ürün konsantre halde kullanıma hazır stok solüsyon olmalıdır .</w:t>
      </w:r>
    </w:p>
    <w:p w14:paraId="1C7E948E" w14:textId="77777777" w:rsidR="00252A88" w:rsidRPr="0020423F" w:rsidRDefault="00252A88" w:rsidP="00252A88">
      <w:pPr>
        <w:pStyle w:val="ListeParagraf"/>
        <w:numPr>
          <w:ilvl w:val="0"/>
          <w:numId w:val="1"/>
        </w:numPr>
        <w:spacing w:before="0" w:after="0" w:line="276" w:lineRule="auto"/>
        <w:contextualSpacing w:val="0"/>
        <w:rPr>
          <w:rFonts w:cs="Arial"/>
          <w:sz w:val="22"/>
        </w:rPr>
      </w:pPr>
      <w:r w:rsidRPr="0020423F">
        <w:rPr>
          <w:rFonts w:cs="Arial"/>
          <w:sz w:val="22"/>
        </w:rPr>
        <w:t>Ürün sıvı halde olmalı ve teslim edilen pakette hazır porsiyonlanmış olmalıdır .</w:t>
      </w:r>
    </w:p>
    <w:p w14:paraId="3F15BE9D" w14:textId="77777777" w:rsidR="00252A88" w:rsidRPr="0020423F" w:rsidRDefault="00252A88" w:rsidP="00252A88">
      <w:pPr>
        <w:pStyle w:val="ListeParagraf"/>
        <w:numPr>
          <w:ilvl w:val="0"/>
          <w:numId w:val="1"/>
        </w:numPr>
        <w:spacing w:before="0" w:after="0" w:line="276" w:lineRule="auto"/>
        <w:contextualSpacing w:val="0"/>
        <w:rPr>
          <w:rFonts w:cs="Arial"/>
          <w:sz w:val="22"/>
        </w:rPr>
      </w:pPr>
      <w:r w:rsidRPr="0020423F">
        <w:rPr>
          <w:rFonts w:cs="Arial"/>
          <w:sz w:val="22"/>
        </w:rPr>
        <w:t>Ürün paketindeki hazır porsiyonların her biri en az 100µL hacminde ve en az 24 adet olmalıdır.</w:t>
      </w:r>
    </w:p>
    <w:p w14:paraId="403E5B43" w14:textId="77777777" w:rsidR="00252A88" w:rsidRPr="0020423F" w:rsidRDefault="00252A88" w:rsidP="00252A88">
      <w:pPr>
        <w:pStyle w:val="ListeParagraf"/>
        <w:numPr>
          <w:ilvl w:val="0"/>
          <w:numId w:val="1"/>
        </w:numPr>
        <w:spacing w:before="0" w:after="0" w:line="276" w:lineRule="auto"/>
        <w:contextualSpacing w:val="0"/>
        <w:rPr>
          <w:rFonts w:cs="Arial"/>
          <w:sz w:val="22"/>
        </w:rPr>
      </w:pPr>
      <w:r w:rsidRPr="0020423F">
        <w:rPr>
          <w:rFonts w:cs="Arial"/>
          <w:sz w:val="22"/>
        </w:rPr>
        <w:t>Her bir porsiyondaki sıvı en az 100X konsantrasyonda olmalıdır .</w:t>
      </w:r>
    </w:p>
    <w:p w14:paraId="333FE518" w14:textId="77777777" w:rsidR="00252A88" w:rsidRPr="0020423F" w:rsidRDefault="00252A88" w:rsidP="00252A88">
      <w:pPr>
        <w:pStyle w:val="ListeParagraf"/>
        <w:numPr>
          <w:ilvl w:val="0"/>
          <w:numId w:val="1"/>
        </w:numPr>
        <w:spacing w:before="0" w:after="0" w:line="276" w:lineRule="auto"/>
        <w:contextualSpacing w:val="0"/>
        <w:rPr>
          <w:rFonts w:cs="Arial"/>
          <w:sz w:val="22"/>
        </w:rPr>
      </w:pPr>
      <w:r w:rsidRPr="0020423F">
        <w:rPr>
          <w:rFonts w:cs="Arial"/>
          <w:sz w:val="22"/>
        </w:rPr>
        <w:t xml:space="preserve">Her bir porsiyon ayrı ayrı mikrotüpte olmalı ve tek bir paket içinde teslim edilmelidir </w:t>
      </w:r>
    </w:p>
    <w:p w14:paraId="354495B2" w14:textId="77777777" w:rsidR="00252A88" w:rsidRPr="0020423F" w:rsidRDefault="00252A88" w:rsidP="00252A88">
      <w:pPr>
        <w:pStyle w:val="ListeParagraf"/>
        <w:numPr>
          <w:ilvl w:val="0"/>
          <w:numId w:val="1"/>
        </w:numPr>
        <w:spacing w:before="0" w:after="0" w:line="276" w:lineRule="auto"/>
        <w:contextualSpacing w:val="0"/>
        <w:rPr>
          <w:rFonts w:cs="Arial"/>
          <w:sz w:val="22"/>
        </w:rPr>
      </w:pPr>
      <w:r w:rsidRPr="0020423F">
        <w:rPr>
          <w:rFonts w:cs="Arial"/>
          <w:sz w:val="22"/>
        </w:rPr>
        <w:t>Ürün toplamda 2x1 ml olarak teslim edilmelidir.</w:t>
      </w:r>
    </w:p>
    <w:p w14:paraId="232FAE8C" w14:textId="77777777" w:rsidR="00252A88" w:rsidRPr="0020423F" w:rsidRDefault="00252A88" w:rsidP="00252A88">
      <w:pPr>
        <w:pStyle w:val="ListeParagraf"/>
        <w:numPr>
          <w:ilvl w:val="0"/>
          <w:numId w:val="1"/>
        </w:numPr>
        <w:spacing w:before="0" w:after="0" w:line="276" w:lineRule="auto"/>
        <w:contextualSpacing w:val="0"/>
        <w:rPr>
          <w:rFonts w:cs="Arial"/>
          <w:sz w:val="22"/>
        </w:rPr>
      </w:pPr>
      <w:r w:rsidRPr="0020423F">
        <w:rPr>
          <w:rFonts w:cs="Arial"/>
          <w:sz w:val="22"/>
        </w:rPr>
        <w:t>Ürün hücre lizis işleminde protein ekstraksiyonu esnasında proteinlerin degrede olmasını engelleyici olarak kullanılmalıdır .</w:t>
      </w:r>
    </w:p>
    <w:p w14:paraId="77480560" w14:textId="77777777" w:rsidR="00252A88" w:rsidRPr="0020423F" w:rsidRDefault="00252A88" w:rsidP="00252A88">
      <w:pPr>
        <w:pStyle w:val="ListeParagraf"/>
        <w:numPr>
          <w:ilvl w:val="0"/>
          <w:numId w:val="1"/>
        </w:numPr>
        <w:spacing w:before="0" w:after="0" w:line="276" w:lineRule="auto"/>
        <w:contextualSpacing w:val="0"/>
        <w:rPr>
          <w:rFonts w:cs="Arial"/>
          <w:sz w:val="22"/>
        </w:rPr>
      </w:pPr>
      <w:r w:rsidRPr="0020423F">
        <w:rPr>
          <w:rFonts w:cs="Arial"/>
          <w:sz w:val="22"/>
        </w:rPr>
        <w:t>Ürün formülü en az şu ürünleri içermelidir : AEBSF, aprotinin, bestatin, E-64, leupeptin ve pepstatin A yüksek kalitede dimethylsulfoxide (DMSO) içinde stabilize edilmiş olmalıdır .</w:t>
      </w:r>
    </w:p>
    <w:p w14:paraId="21032FE2" w14:textId="77777777" w:rsidR="00252A88" w:rsidRPr="0020423F" w:rsidRDefault="00252A88" w:rsidP="00252A88">
      <w:pPr>
        <w:pStyle w:val="ListeParagraf"/>
        <w:numPr>
          <w:ilvl w:val="0"/>
          <w:numId w:val="1"/>
        </w:numPr>
        <w:spacing w:before="0" w:after="0" w:line="276" w:lineRule="auto"/>
        <w:contextualSpacing w:val="0"/>
        <w:rPr>
          <w:rFonts w:cs="Arial"/>
          <w:sz w:val="22"/>
        </w:rPr>
      </w:pPr>
      <w:r w:rsidRPr="0020423F">
        <w:rPr>
          <w:rFonts w:cs="Arial"/>
          <w:sz w:val="22"/>
        </w:rPr>
        <w:t xml:space="preserve">Ürün diğer hücre lizis tamponları ile uyumlu olmalı ve optimizasyon uyumluluğu açısından RIPA buffer ile aynı marka teklif edilmelidir. </w:t>
      </w:r>
    </w:p>
    <w:p w14:paraId="1250BC42" w14:textId="77777777" w:rsidR="00252A88" w:rsidRPr="0020423F" w:rsidRDefault="00252A88" w:rsidP="00252A88">
      <w:pPr>
        <w:pStyle w:val="ListeParagraf"/>
        <w:numPr>
          <w:ilvl w:val="0"/>
          <w:numId w:val="1"/>
        </w:numPr>
        <w:spacing w:before="0" w:after="0" w:line="276" w:lineRule="auto"/>
        <w:contextualSpacing w:val="0"/>
        <w:rPr>
          <w:rFonts w:cs="Arial"/>
          <w:sz w:val="22"/>
        </w:rPr>
      </w:pPr>
      <w:r w:rsidRPr="0020423F">
        <w:rPr>
          <w:rFonts w:cs="Arial"/>
          <w:sz w:val="22"/>
        </w:rPr>
        <w:t>Ürün paketinde ayrı bir tüpte metalloprotease inhibisyonu için EDTA (en az 0,5M , 100X , 2,5 mL) solüsyonu verilmelidir .</w:t>
      </w:r>
    </w:p>
    <w:p w14:paraId="3E52EA92" w14:textId="44A3CF19" w:rsidR="00252A88" w:rsidRPr="0020423F" w:rsidRDefault="00252A88" w:rsidP="00252A88">
      <w:pPr>
        <w:pStyle w:val="ListeParagraf"/>
        <w:numPr>
          <w:ilvl w:val="0"/>
          <w:numId w:val="1"/>
        </w:numPr>
        <w:spacing w:before="0" w:after="0" w:line="276" w:lineRule="auto"/>
        <w:contextualSpacing w:val="0"/>
        <w:rPr>
          <w:rFonts w:cs="Arial"/>
          <w:sz w:val="22"/>
        </w:rPr>
      </w:pPr>
      <w:r w:rsidRPr="0020423F">
        <w:rPr>
          <w:rFonts w:cs="Arial"/>
          <w:sz w:val="22"/>
        </w:rPr>
        <w:t xml:space="preserve">Her bir örnek için en fazla 10µL protease inhibitör kokteyli hücre lizis tamponuna eklenerek çalışılabilmelidir. </w:t>
      </w:r>
    </w:p>
    <w:p w14:paraId="0DFDBE88" w14:textId="77777777" w:rsidR="00252A88" w:rsidRPr="0020423F" w:rsidRDefault="00252A88" w:rsidP="00252A88">
      <w:pPr>
        <w:pStyle w:val="ListeParagraf"/>
        <w:numPr>
          <w:ilvl w:val="0"/>
          <w:numId w:val="1"/>
        </w:numPr>
        <w:spacing w:before="0" w:after="0" w:line="276" w:lineRule="auto"/>
        <w:contextualSpacing w:val="0"/>
        <w:rPr>
          <w:rFonts w:cs="Arial"/>
          <w:sz w:val="22"/>
        </w:rPr>
      </w:pPr>
      <w:r w:rsidRPr="0020423F">
        <w:rPr>
          <w:rFonts w:cs="Arial"/>
          <w:sz w:val="22"/>
        </w:rPr>
        <w:t xml:space="preserve">Her bir porsiyon ile en az 10ml’ye kadar hücre lizatı ile çalışılabilmelidir. </w:t>
      </w:r>
    </w:p>
    <w:p w14:paraId="5A831290" w14:textId="77777777" w:rsidR="00252A88" w:rsidRPr="0020423F" w:rsidRDefault="00252A88" w:rsidP="00252A88">
      <w:pPr>
        <w:pStyle w:val="ListeParagraf"/>
        <w:numPr>
          <w:ilvl w:val="0"/>
          <w:numId w:val="1"/>
        </w:numPr>
        <w:spacing w:before="0" w:after="0" w:line="276" w:lineRule="auto"/>
        <w:contextualSpacing w:val="0"/>
        <w:rPr>
          <w:rFonts w:cs="Arial"/>
          <w:sz w:val="22"/>
        </w:rPr>
      </w:pPr>
      <w:r w:rsidRPr="0020423F">
        <w:rPr>
          <w:rFonts w:cs="Arial"/>
          <w:sz w:val="22"/>
        </w:rPr>
        <w:t xml:space="preserve">Teklif edilen ürün için firma tarafından birkaç kullanımlık numune temin edilmelidir. </w:t>
      </w:r>
    </w:p>
    <w:p w14:paraId="716C1020" w14:textId="4F6B04FA" w:rsidR="00252A88" w:rsidRPr="0020423F" w:rsidRDefault="00252A88" w:rsidP="00252A88">
      <w:pPr>
        <w:pStyle w:val="ListeParagraf"/>
        <w:numPr>
          <w:ilvl w:val="0"/>
          <w:numId w:val="1"/>
        </w:numPr>
        <w:spacing w:before="0" w:after="0" w:line="276" w:lineRule="auto"/>
        <w:contextualSpacing w:val="0"/>
        <w:rPr>
          <w:rFonts w:cs="Arial"/>
          <w:sz w:val="22"/>
        </w:rPr>
      </w:pPr>
      <w:r w:rsidRPr="0020423F">
        <w:rPr>
          <w:rFonts w:cs="Arial"/>
          <w:sz w:val="22"/>
        </w:rPr>
        <w:t>Teklif edilen ürün uluslar arası geçerli olan markalardan biri olmalıdır .</w:t>
      </w:r>
    </w:p>
    <w:p w14:paraId="59B39874" w14:textId="77777777" w:rsidR="00252A88" w:rsidRPr="0020423F" w:rsidRDefault="00252A88" w:rsidP="00252A88">
      <w:pPr>
        <w:pStyle w:val="ListeParagraf"/>
        <w:numPr>
          <w:ilvl w:val="0"/>
          <w:numId w:val="1"/>
        </w:numPr>
        <w:spacing w:before="0" w:after="0" w:line="276" w:lineRule="auto"/>
        <w:contextualSpacing w:val="0"/>
        <w:rPr>
          <w:rFonts w:cs="Arial"/>
          <w:sz w:val="22"/>
          <w:lang w:val="it-IT"/>
        </w:rPr>
      </w:pPr>
      <w:r w:rsidRPr="0020423F">
        <w:rPr>
          <w:rFonts w:cs="Arial"/>
          <w:sz w:val="22"/>
          <w:lang w:val="it-IT"/>
        </w:rPr>
        <w:t xml:space="preserve">Ürün ile birlikte 20x96 10 ul pipet ucu verilmelidir. </w:t>
      </w:r>
    </w:p>
    <w:p w14:paraId="59EC8BA8" w14:textId="77777777" w:rsidR="00252A88" w:rsidRPr="0020423F" w:rsidRDefault="00252A88" w:rsidP="00252A88">
      <w:pPr>
        <w:pStyle w:val="ListeParagraf"/>
        <w:numPr>
          <w:ilvl w:val="0"/>
          <w:numId w:val="1"/>
        </w:numPr>
        <w:spacing w:before="0" w:after="0" w:line="276" w:lineRule="auto"/>
        <w:contextualSpacing w:val="0"/>
        <w:rPr>
          <w:rFonts w:cs="Arial"/>
          <w:sz w:val="22"/>
          <w:lang w:val="it-IT"/>
        </w:rPr>
      </w:pPr>
      <w:r w:rsidRPr="0020423F">
        <w:rPr>
          <w:rFonts w:cs="Arial"/>
          <w:sz w:val="22"/>
          <w:lang w:val="it-IT"/>
        </w:rPr>
        <w:t>Ürünü teslim eden firma en az üç gün laboratuarımızda uygulama yaparak teknik destek sağlamalıdır .</w:t>
      </w:r>
    </w:p>
    <w:p w14:paraId="62B68CFD" w14:textId="77777777" w:rsidR="00252A88" w:rsidRPr="0020423F" w:rsidRDefault="00252A88" w:rsidP="00252A88">
      <w:pPr>
        <w:pStyle w:val="ListeParagraf"/>
        <w:numPr>
          <w:ilvl w:val="0"/>
          <w:numId w:val="1"/>
        </w:numPr>
        <w:spacing w:before="0" w:after="0" w:line="276" w:lineRule="auto"/>
        <w:contextualSpacing w:val="0"/>
        <w:rPr>
          <w:rFonts w:cs="Arial"/>
          <w:sz w:val="22"/>
          <w:lang w:val="it-IT"/>
        </w:rPr>
      </w:pPr>
      <w:r w:rsidRPr="0020423F">
        <w:rPr>
          <w:rFonts w:cs="Arial"/>
          <w:sz w:val="22"/>
          <w:lang w:val="it-IT"/>
        </w:rPr>
        <w:t>Ürünün denemeler sonucunda çalışmadığına kanaat getirilirse , teslim eden firma ürünü yenisi ile ücretsiz olarak değiştirmeyi taahhüt etmelidir .</w:t>
      </w:r>
    </w:p>
    <w:p w14:paraId="104BA167" w14:textId="77777777" w:rsidR="00252A88" w:rsidRPr="0020423F" w:rsidRDefault="00252A88" w:rsidP="00252A88">
      <w:pPr>
        <w:pStyle w:val="ListeParagraf"/>
        <w:numPr>
          <w:ilvl w:val="0"/>
          <w:numId w:val="1"/>
        </w:numPr>
        <w:spacing w:before="0" w:after="0" w:line="276" w:lineRule="auto"/>
        <w:contextualSpacing w:val="0"/>
        <w:rPr>
          <w:rFonts w:cs="Arial"/>
          <w:sz w:val="22"/>
          <w:lang w:val="it-IT"/>
        </w:rPr>
      </w:pPr>
      <w:r w:rsidRPr="0020423F">
        <w:rPr>
          <w:rFonts w:cs="Arial"/>
          <w:sz w:val="22"/>
          <w:lang w:val="it-IT"/>
        </w:rPr>
        <w:t>Soğuk zincir gerektiren malzemeler firma yetkilisi tarafından teslim belgesi ile teslim edilmelidir , kargo ile yollanan ürünler kabul edilmeyecektir .</w:t>
      </w:r>
    </w:p>
    <w:p w14:paraId="407B9794" w14:textId="77777777" w:rsidR="00252A88" w:rsidRPr="0020423F" w:rsidRDefault="00252A88" w:rsidP="00252A88">
      <w:pPr>
        <w:pStyle w:val="ListeParagraf"/>
        <w:numPr>
          <w:ilvl w:val="0"/>
          <w:numId w:val="1"/>
        </w:numPr>
        <w:spacing w:before="0" w:after="0" w:line="276" w:lineRule="auto"/>
        <w:contextualSpacing w:val="0"/>
        <w:rPr>
          <w:rFonts w:cs="Arial"/>
          <w:sz w:val="22"/>
        </w:rPr>
      </w:pPr>
      <w:r w:rsidRPr="0020423F">
        <w:rPr>
          <w:rFonts w:cs="Arial"/>
          <w:sz w:val="22"/>
          <w:lang w:val="it-IT"/>
        </w:rPr>
        <w:t xml:space="preserve">Teklif veren firma teklif ettiği markanın Türkiye’de yetkili distribütörü olmalı ve yetki belgesini teklif dosyasına eklemelidir . </w:t>
      </w:r>
      <w:r w:rsidRPr="0020423F">
        <w:rPr>
          <w:rFonts w:cs="Arial"/>
          <w:sz w:val="22"/>
        </w:rPr>
        <w:t>Bu belgeleri eklemeyen firmaların teklifleri dikkate alınmayacaktır .</w:t>
      </w:r>
    </w:p>
    <w:p w14:paraId="6072D437" w14:textId="3A42871A" w:rsidR="00252A88" w:rsidRPr="0020423F" w:rsidRDefault="00252A88" w:rsidP="00252A88">
      <w:pPr>
        <w:pStyle w:val="ListeParagraf"/>
        <w:numPr>
          <w:ilvl w:val="0"/>
          <w:numId w:val="1"/>
        </w:numPr>
        <w:spacing w:before="0" w:after="0" w:line="276" w:lineRule="auto"/>
        <w:contextualSpacing w:val="0"/>
        <w:rPr>
          <w:rFonts w:cs="Arial"/>
          <w:sz w:val="22"/>
        </w:rPr>
      </w:pPr>
      <w:r w:rsidRPr="0020423F">
        <w:rPr>
          <w:rFonts w:cs="Arial"/>
          <w:sz w:val="22"/>
        </w:rPr>
        <w:t>Teklif veren firmalar bu teknik şartnameye madde cevap vermeli ve teknik şartnameye uygunluklarını belgelemelidirler .</w:t>
      </w:r>
    </w:p>
    <w:p w14:paraId="2545C6D7" w14:textId="496A1073" w:rsidR="0020423F" w:rsidRDefault="0020423F" w:rsidP="0020423F">
      <w:pPr>
        <w:spacing w:before="0" w:after="0" w:line="276" w:lineRule="auto"/>
        <w:rPr>
          <w:rFonts w:cs="Arial"/>
          <w:sz w:val="20"/>
          <w:szCs w:val="20"/>
        </w:rPr>
      </w:pPr>
    </w:p>
    <w:p w14:paraId="0505E120" w14:textId="4D9A37D4" w:rsidR="0020423F" w:rsidRDefault="0020423F" w:rsidP="0020423F">
      <w:pPr>
        <w:spacing w:before="0" w:after="0" w:line="276" w:lineRule="auto"/>
        <w:rPr>
          <w:rFonts w:cs="Arial"/>
          <w:sz w:val="20"/>
          <w:szCs w:val="20"/>
        </w:rPr>
      </w:pPr>
    </w:p>
    <w:p w14:paraId="305CAA7D" w14:textId="6E055B85" w:rsidR="0020423F" w:rsidRDefault="0020423F" w:rsidP="0020423F">
      <w:pPr>
        <w:spacing w:before="0" w:after="0" w:line="276" w:lineRule="auto"/>
        <w:rPr>
          <w:rFonts w:cs="Arial"/>
          <w:sz w:val="20"/>
          <w:szCs w:val="20"/>
        </w:rPr>
      </w:pPr>
    </w:p>
    <w:p w14:paraId="5E94DC8C" w14:textId="0FDDE1F8" w:rsidR="0020423F" w:rsidRDefault="0020423F" w:rsidP="0020423F">
      <w:pPr>
        <w:spacing w:before="0" w:after="0" w:line="276" w:lineRule="auto"/>
        <w:rPr>
          <w:rFonts w:cs="Arial"/>
          <w:sz w:val="20"/>
          <w:szCs w:val="20"/>
        </w:rPr>
      </w:pPr>
    </w:p>
    <w:p w14:paraId="4E32AB47" w14:textId="08E1A7E0" w:rsidR="0020423F" w:rsidRDefault="0020423F" w:rsidP="0020423F">
      <w:pPr>
        <w:spacing w:before="0" w:after="0" w:line="276" w:lineRule="auto"/>
        <w:rPr>
          <w:rFonts w:cs="Arial"/>
          <w:sz w:val="20"/>
          <w:szCs w:val="20"/>
        </w:rPr>
      </w:pPr>
    </w:p>
    <w:p w14:paraId="53F1F120" w14:textId="03BC2DAC" w:rsidR="0020423F" w:rsidRDefault="0020423F" w:rsidP="0020423F">
      <w:pPr>
        <w:spacing w:before="0" w:after="0" w:line="276" w:lineRule="auto"/>
        <w:rPr>
          <w:rFonts w:cs="Arial"/>
          <w:sz w:val="20"/>
          <w:szCs w:val="20"/>
        </w:rPr>
      </w:pPr>
    </w:p>
    <w:p w14:paraId="6530D92D" w14:textId="1E088E4F" w:rsidR="0020423F" w:rsidRDefault="0020423F" w:rsidP="0020423F">
      <w:pPr>
        <w:spacing w:before="0" w:after="0" w:line="276" w:lineRule="auto"/>
        <w:rPr>
          <w:rFonts w:cs="Arial"/>
          <w:sz w:val="20"/>
          <w:szCs w:val="20"/>
        </w:rPr>
      </w:pPr>
    </w:p>
    <w:p w14:paraId="494822F2" w14:textId="6F718B3B" w:rsidR="0020423F" w:rsidRDefault="0020423F" w:rsidP="0020423F">
      <w:pPr>
        <w:spacing w:before="0" w:after="0" w:line="276" w:lineRule="auto"/>
        <w:rPr>
          <w:rFonts w:cs="Arial"/>
          <w:sz w:val="20"/>
          <w:szCs w:val="20"/>
        </w:rPr>
      </w:pPr>
    </w:p>
    <w:p w14:paraId="71F75728" w14:textId="38D79C22" w:rsidR="0020423F" w:rsidRDefault="0020423F" w:rsidP="0020423F">
      <w:pPr>
        <w:spacing w:before="0" w:after="0" w:line="276" w:lineRule="auto"/>
        <w:rPr>
          <w:rFonts w:cs="Arial"/>
          <w:sz w:val="20"/>
          <w:szCs w:val="20"/>
        </w:rPr>
      </w:pPr>
    </w:p>
    <w:p w14:paraId="428D8EE8" w14:textId="4BB029DB" w:rsidR="0020423F" w:rsidRDefault="0020423F" w:rsidP="0020423F">
      <w:pPr>
        <w:spacing w:before="0" w:after="0" w:line="276" w:lineRule="auto"/>
        <w:rPr>
          <w:rFonts w:cs="Arial"/>
          <w:sz w:val="20"/>
          <w:szCs w:val="20"/>
        </w:rPr>
      </w:pPr>
    </w:p>
    <w:p w14:paraId="40428CA7" w14:textId="541AB131" w:rsidR="0020423F" w:rsidRDefault="0020423F" w:rsidP="0020423F">
      <w:pPr>
        <w:spacing w:before="0" w:after="0" w:line="276" w:lineRule="auto"/>
        <w:rPr>
          <w:rFonts w:cs="Arial"/>
          <w:sz w:val="20"/>
          <w:szCs w:val="20"/>
        </w:rPr>
      </w:pPr>
    </w:p>
    <w:p w14:paraId="1F0C8C6E" w14:textId="3F741374" w:rsidR="0020423F" w:rsidRDefault="0020423F" w:rsidP="0020423F">
      <w:pPr>
        <w:spacing w:before="0" w:after="0" w:line="276" w:lineRule="auto"/>
        <w:rPr>
          <w:rFonts w:cs="Arial"/>
          <w:sz w:val="20"/>
          <w:szCs w:val="20"/>
        </w:rPr>
      </w:pPr>
    </w:p>
    <w:p w14:paraId="631B2B85" w14:textId="24617A1D" w:rsidR="0020423F" w:rsidRDefault="0020423F" w:rsidP="0020423F">
      <w:pPr>
        <w:spacing w:before="0" w:after="0" w:line="276" w:lineRule="auto"/>
        <w:rPr>
          <w:rFonts w:cs="Arial"/>
          <w:sz w:val="20"/>
          <w:szCs w:val="20"/>
        </w:rPr>
      </w:pPr>
    </w:p>
    <w:p w14:paraId="6A51C3F9" w14:textId="274A622A" w:rsidR="0020423F" w:rsidRPr="0020423F" w:rsidRDefault="0020423F" w:rsidP="0020423F">
      <w:pPr>
        <w:rPr>
          <w:b/>
          <w:sz w:val="22"/>
        </w:rPr>
      </w:pPr>
      <w:r w:rsidRPr="0020423F">
        <w:rPr>
          <w:b/>
          <w:sz w:val="22"/>
        </w:rPr>
        <w:lastRenderedPageBreak/>
        <w:t>Ripa Lysis Buffer System Teknik Şartname</w:t>
      </w:r>
    </w:p>
    <w:p w14:paraId="5DD8087D" w14:textId="77777777" w:rsidR="0020423F" w:rsidRPr="0020423F" w:rsidRDefault="0020423F" w:rsidP="0020423F">
      <w:pPr>
        <w:pStyle w:val="ListeParagraf"/>
        <w:numPr>
          <w:ilvl w:val="0"/>
          <w:numId w:val="4"/>
        </w:numPr>
        <w:rPr>
          <w:sz w:val="22"/>
          <w:lang w:val="it-IT"/>
        </w:rPr>
      </w:pPr>
      <w:r w:rsidRPr="0020423F">
        <w:rPr>
          <w:sz w:val="22"/>
          <w:lang w:val="it-IT"/>
        </w:rPr>
        <w:t>100ml hacimde ve 10x konsantrasyonda olmalıdır.</w:t>
      </w:r>
    </w:p>
    <w:p w14:paraId="43CA85DE" w14:textId="77777777" w:rsidR="0020423F" w:rsidRPr="0020423F" w:rsidRDefault="0020423F" w:rsidP="0020423F">
      <w:pPr>
        <w:pStyle w:val="ListeParagraf"/>
        <w:numPr>
          <w:ilvl w:val="0"/>
          <w:numId w:val="4"/>
        </w:numPr>
        <w:rPr>
          <w:sz w:val="22"/>
          <w:lang w:val="it-IT"/>
        </w:rPr>
      </w:pPr>
      <w:r w:rsidRPr="0020423F">
        <w:rPr>
          <w:sz w:val="22"/>
          <w:lang w:val="it-IT"/>
        </w:rPr>
        <w:t>Westernblot için kullanıma uygun olmalıdır.</w:t>
      </w:r>
    </w:p>
    <w:p w14:paraId="4B7E630D" w14:textId="77777777" w:rsidR="0020423F" w:rsidRPr="0020423F" w:rsidRDefault="0020423F" w:rsidP="0020423F">
      <w:pPr>
        <w:pStyle w:val="ListeParagraf"/>
        <w:numPr>
          <w:ilvl w:val="0"/>
          <w:numId w:val="4"/>
        </w:numPr>
        <w:rPr>
          <w:sz w:val="22"/>
          <w:lang w:val="it-IT"/>
        </w:rPr>
      </w:pPr>
      <w:r w:rsidRPr="0020423F">
        <w:rPr>
          <w:sz w:val="22"/>
          <w:lang w:val="it-IT"/>
        </w:rPr>
        <w:t>İçeriğinde 0.5M Tris-HCl, pH 7.4, 1.5M NaCl, 2.5% deoxycholic acid, 10% NP-40, 10mM EDTA olmalıdır.</w:t>
      </w:r>
    </w:p>
    <w:p w14:paraId="4AAAB58D" w14:textId="77777777" w:rsidR="0020423F" w:rsidRPr="0020423F" w:rsidRDefault="0020423F" w:rsidP="0020423F">
      <w:pPr>
        <w:pStyle w:val="ListeParagraf"/>
        <w:numPr>
          <w:ilvl w:val="0"/>
          <w:numId w:val="4"/>
        </w:numPr>
        <w:spacing w:before="0" w:after="200" w:line="240" w:lineRule="exact"/>
        <w:rPr>
          <w:rFonts w:cs="Arial"/>
          <w:color w:val="000000"/>
          <w:sz w:val="22"/>
          <w:lang w:val="tr-TR" w:eastAsia="tr-TR"/>
        </w:rPr>
      </w:pPr>
      <w:r w:rsidRPr="0020423F">
        <w:rPr>
          <w:rFonts w:cs="Arial"/>
          <w:bCs/>
          <w:color w:val="000000"/>
          <w:sz w:val="22"/>
          <w:lang w:val="it-IT"/>
        </w:rPr>
        <w:t>Ürün saklama koşullarına uygun teslim edilmelidir.</w:t>
      </w:r>
    </w:p>
    <w:p w14:paraId="1203B52C" w14:textId="77777777" w:rsidR="0020423F" w:rsidRPr="0020423F" w:rsidRDefault="0020423F" w:rsidP="0020423F">
      <w:pPr>
        <w:pStyle w:val="ListeParagraf"/>
        <w:numPr>
          <w:ilvl w:val="0"/>
          <w:numId w:val="4"/>
        </w:numPr>
        <w:spacing w:before="0" w:after="200" w:line="240" w:lineRule="exact"/>
        <w:rPr>
          <w:rFonts w:cs="Arial"/>
          <w:color w:val="000000"/>
          <w:sz w:val="22"/>
          <w:lang w:val="tr-TR" w:eastAsia="tr-TR"/>
        </w:rPr>
      </w:pPr>
      <w:r w:rsidRPr="0020423F">
        <w:rPr>
          <w:rFonts w:cs="Arial"/>
          <w:bCs/>
          <w:color w:val="000000"/>
          <w:sz w:val="22"/>
        </w:rPr>
        <w:t>Ürünler elden teslim edilmelidir.</w:t>
      </w:r>
    </w:p>
    <w:p w14:paraId="458BD9B8" w14:textId="02DBDD01" w:rsidR="0020423F" w:rsidRPr="0020423F" w:rsidRDefault="0020423F" w:rsidP="0020423F">
      <w:pPr>
        <w:pStyle w:val="ListeParagraf"/>
        <w:numPr>
          <w:ilvl w:val="0"/>
          <w:numId w:val="4"/>
        </w:numPr>
        <w:spacing w:before="0" w:after="200" w:line="240" w:lineRule="exact"/>
        <w:rPr>
          <w:rFonts w:cs="Arial"/>
          <w:color w:val="000000"/>
          <w:sz w:val="22"/>
          <w:lang w:val="tr-TR" w:eastAsia="tr-TR"/>
        </w:rPr>
      </w:pPr>
      <w:r w:rsidRPr="0020423F">
        <w:rPr>
          <w:rFonts w:cs="Arial"/>
          <w:bCs/>
          <w:color w:val="000000"/>
          <w:sz w:val="22"/>
          <w:lang w:val="tr-TR"/>
        </w:rPr>
        <w:t>Üründen 10 ml numune bırakılmalıdır ve onay alındıktan sonra teklif iletilmelidir.</w:t>
      </w:r>
    </w:p>
    <w:p w14:paraId="0BABF9A9" w14:textId="5F959126" w:rsidR="0020423F" w:rsidRPr="0020423F" w:rsidRDefault="0020423F" w:rsidP="0020423F">
      <w:pPr>
        <w:spacing w:before="0" w:after="200" w:line="240" w:lineRule="exact"/>
        <w:rPr>
          <w:rFonts w:cs="Arial"/>
          <w:color w:val="000000"/>
          <w:sz w:val="22"/>
          <w:lang w:val="tr-TR" w:eastAsia="tr-TR"/>
        </w:rPr>
      </w:pPr>
    </w:p>
    <w:p w14:paraId="3254D88B" w14:textId="3A0F7DD4" w:rsidR="0020423F" w:rsidRPr="0020423F" w:rsidRDefault="0020423F" w:rsidP="0020423F">
      <w:pPr>
        <w:rPr>
          <w:b/>
          <w:bCs/>
          <w:sz w:val="22"/>
        </w:rPr>
      </w:pPr>
      <w:r w:rsidRPr="0020423F">
        <w:rPr>
          <w:b/>
          <w:bCs/>
          <w:sz w:val="22"/>
        </w:rPr>
        <w:t>Bis(2-ethylhexyl) phthalate, PESTANAL®, analytical standard</w:t>
      </w:r>
    </w:p>
    <w:p w14:paraId="7C04158C" w14:textId="77777777" w:rsidR="0020423F" w:rsidRPr="0020423F" w:rsidRDefault="0020423F" w:rsidP="0020423F">
      <w:pPr>
        <w:pStyle w:val="ListeParagraf"/>
        <w:numPr>
          <w:ilvl w:val="0"/>
          <w:numId w:val="3"/>
        </w:numPr>
        <w:rPr>
          <w:sz w:val="22"/>
        </w:rPr>
      </w:pPr>
      <w:r w:rsidRPr="0020423F">
        <w:rPr>
          <w:sz w:val="22"/>
        </w:rPr>
        <w:t>117-81-7 cas numaralı, C24H38O4 molekül formüllü ve 390.56 g/mol moleküler ağırlığında olmalıdır.</w:t>
      </w:r>
    </w:p>
    <w:p w14:paraId="43BB9FE2" w14:textId="77777777" w:rsidR="0020423F" w:rsidRPr="0020423F" w:rsidRDefault="0020423F" w:rsidP="0020423F">
      <w:pPr>
        <w:pStyle w:val="ListeParagraf"/>
        <w:numPr>
          <w:ilvl w:val="0"/>
          <w:numId w:val="3"/>
        </w:numPr>
        <w:rPr>
          <w:sz w:val="22"/>
        </w:rPr>
      </w:pPr>
      <w:r w:rsidRPr="0020423F">
        <w:rPr>
          <w:sz w:val="22"/>
        </w:rPr>
        <w:t>Analitik standart ve 99,7 % saflıkta, HPLC ve GC çalışmalarına uygun, renksiz ve sıvı formda olmalıdır.</w:t>
      </w:r>
    </w:p>
    <w:p w14:paraId="0FF17D0B" w14:textId="77777777" w:rsidR="0020423F" w:rsidRPr="0020423F" w:rsidRDefault="0020423F" w:rsidP="0020423F">
      <w:pPr>
        <w:pStyle w:val="ListeParagraf"/>
        <w:numPr>
          <w:ilvl w:val="0"/>
          <w:numId w:val="3"/>
        </w:numPr>
        <w:rPr>
          <w:sz w:val="22"/>
        </w:rPr>
      </w:pPr>
      <w:r w:rsidRPr="0020423F">
        <w:rPr>
          <w:sz w:val="22"/>
        </w:rPr>
        <w:t>386 °C (lit.) kaynama sıcaklığına ve 0.985 g/mL at 20 °C (lit.) yoğunluğuna sahip olmalıdır.</w:t>
      </w:r>
    </w:p>
    <w:p w14:paraId="3E56BD9A" w14:textId="77777777" w:rsidR="0020423F" w:rsidRPr="0020423F" w:rsidRDefault="0020423F" w:rsidP="0020423F">
      <w:pPr>
        <w:pStyle w:val="ListeParagraf"/>
        <w:numPr>
          <w:ilvl w:val="0"/>
          <w:numId w:val="3"/>
        </w:numPr>
        <w:rPr>
          <w:sz w:val="22"/>
        </w:rPr>
      </w:pPr>
      <w:r w:rsidRPr="0020423F">
        <w:rPr>
          <w:sz w:val="22"/>
        </w:rPr>
        <w:t>Teklif veren firmalar, bu şartname maddelerini tek tek teyit ederek açıklamalı olarak cevaplandırmalıdır.</w:t>
      </w:r>
    </w:p>
    <w:p w14:paraId="20B4960A" w14:textId="77777777" w:rsidR="0020423F" w:rsidRPr="0020423F" w:rsidRDefault="0020423F" w:rsidP="0020423F">
      <w:pPr>
        <w:pStyle w:val="ListeParagraf"/>
        <w:numPr>
          <w:ilvl w:val="0"/>
          <w:numId w:val="3"/>
        </w:numPr>
        <w:rPr>
          <w:sz w:val="22"/>
        </w:rPr>
      </w:pPr>
      <w:r w:rsidRPr="0020423F">
        <w:rPr>
          <w:sz w:val="22"/>
        </w:rPr>
        <w:t>Teklif veren firmalar TSE Hizmet Yeterlilik belgesine sahip olmalıdır.</w:t>
      </w:r>
    </w:p>
    <w:p w14:paraId="4AECAFFC" w14:textId="77777777" w:rsidR="0020423F" w:rsidRPr="0020423F" w:rsidRDefault="0020423F" w:rsidP="0020423F">
      <w:pPr>
        <w:pStyle w:val="ListeParagraf"/>
        <w:numPr>
          <w:ilvl w:val="0"/>
          <w:numId w:val="3"/>
        </w:numPr>
        <w:rPr>
          <w:sz w:val="22"/>
        </w:rPr>
      </w:pPr>
      <w:r w:rsidRPr="0020423F">
        <w:rPr>
          <w:sz w:val="22"/>
        </w:rPr>
        <w:t>Laboratuvarımızda daha önce denenmemiş olan ürünler için numune verilecek ondan sonra teklif iletilecektir. Aksi halde teklifler değerlendirmeye alınmayacaktır.</w:t>
      </w:r>
    </w:p>
    <w:p w14:paraId="752832C8" w14:textId="77777777" w:rsidR="0020423F" w:rsidRPr="0020423F" w:rsidRDefault="0020423F" w:rsidP="0020423F">
      <w:pPr>
        <w:pStyle w:val="ListeParagraf"/>
        <w:numPr>
          <w:ilvl w:val="0"/>
          <w:numId w:val="3"/>
        </w:numPr>
        <w:rPr>
          <w:sz w:val="22"/>
        </w:rPr>
      </w:pPr>
      <w:r w:rsidRPr="0020423F">
        <w:rPr>
          <w:sz w:val="22"/>
        </w:rPr>
        <w:t>Ürünler birlikte MSDS formu teslim edilmelidir. Son kullanım tarihin en az (24 ay) olmalıdır.</w:t>
      </w:r>
    </w:p>
    <w:p w14:paraId="22311380" w14:textId="77777777" w:rsidR="0020423F" w:rsidRPr="0020423F" w:rsidRDefault="0020423F" w:rsidP="0020423F">
      <w:pPr>
        <w:pStyle w:val="ListeParagraf"/>
        <w:numPr>
          <w:ilvl w:val="0"/>
          <w:numId w:val="3"/>
        </w:numPr>
        <w:rPr>
          <w:sz w:val="22"/>
        </w:rPr>
      </w:pPr>
      <w:r w:rsidRPr="0020423F">
        <w:rPr>
          <w:sz w:val="22"/>
        </w:rPr>
        <w:t>Üretici firmanın ISO belgesi olmalıdır.</w:t>
      </w:r>
    </w:p>
    <w:p w14:paraId="07EE46F5" w14:textId="77777777" w:rsidR="0020423F" w:rsidRPr="0020423F" w:rsidRDefault="0020423F" w:rsidP="0020423F">
      <w:pPr>
        <w:spacing w:before="0" w:after="200" w:line="240" w:lineRule="exact"/>
        <w:rPr>
          <w:rFonts w:cs="Arial"/>
          <w:color w:val="000000"/>
          <w:sz w:val="22"/>
          <w:lang w:val="tr-TR" w:eastAsia="tr-TR"/>
        </w:rPr>
      </w:pPr>
    </w:p>
    <w:p w14:paraId="3B3CF77F" w14:textId="77777777" w:rsidR="0020423F" w:rsidRPr="00377E96" w:rsidRDefault="0020423F" w:rsidP="0020423F">
      <w:pPr>
        <w:pStyle w:val="ListeParagraf"/>
        <w:rPr>
          <w:sz w:val="22"/>
          <w:lang w:val="tr-TR"/>
        </w:rPr>
      </w:pPr>
    </w:p>
    <w:p w14:paraId="6406B673" w14:textId="77777777" w:rsidR="00D35C12" w:rsidRDefault="00D35C12"/>
    <w:sectPr w:rsidR="00D35C12" w:rsidSect="00933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081507"/>
    <w:multiLevelType w:val="hybridMultilevel"/>
    <w:tmpl w:val="AABEAAE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735AFD"/>
    <w:multiLevelType w:val="hybridMultilevel"/>
    <w:tmpl w:val="EB7802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AAA692D"/>
    <w:multiLevelType w:val="hybridMultilevel"/>
    <w:tmpl w:val="72C0BE4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E887D85"/>
    <w:multiLevelType w:val="hybridMultilevel"/>
    <w:tmpl w:val="4EF0B70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35F7"/>
    <w:rsid w:val="0020423F"/>
    <w:rsid w:val="00252A88"/>
    <w:rsid w:val="00366BD7"/>
    <w:rsid w:val="009135F7"/>
    <w:rsid w:val="00A55599"/>
    <w:rsid w:val="00D35C12"/>
    <w:rsid w:val="00D86B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D7C1E0F"/>
  <w15:chartTrackingRefBased/>
  <w15:docId w15:val="{E29CDA05-DBC8-4591-A5EE-732B068E98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52A88"/>
    <w:pPr>
      <w:spacing w:before="240" w:after="280" w:line="240" w:lineRule="auto"/>
      <w:jc w:val="both"/>
    </w:pPr>
    <w:rPr>
      <w:rFonts w:ascii="Arial" w:hAnsi="Arial"/>
      <w:kern w:val="0"/>
      <w:sz w:val="24"/>
      <w:lang w:val="en-US"/>
      <w14:ligatures w14:val="none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252A8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512</Words>
  <Characters>2922</Characters>
  <Application>Microsoft Office Word</Application>
  <DocSecurity>0</DocSecurity>
  <Lines>24</Lines>
  <Paragraphs>6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Naile Merve Güven</dc:creator>
  <cp:keywords/>
  <dc:description/>
  <cp:lastModifiedBy>Sacide</cp:lastModifiedBy>
  <cp:revision>1</cp:revision>
  <dcterms:created xsi:type="dcterms:W3CDTF">2024-02-15T12:15:00Z</dcterms:created>
  <dcterms:modified xsi:type="dcterms:W3CDTF">2024-04-30T06:54:00Z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c078180f9de3f0a7fbd771b77bf1441152cc19c9bf6b3b03397aa5cbef44ef58</vt:lpwstr>
  </property>
</Properties>
</file>