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3D9D" w:rsidRDefault="00643D9D" w:rsidP="00643D9D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>Teknik Şartname</w:t>
      </w:r>
    </w:p>
    <w:p w:rsidR="00643D9D" w:rsidRDefault="00643D9D" w:rsidP="00643D9D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643D9D" w:rsidRDefault="00643D9D" w:rsidP="00643D9D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Karbondioksitli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İnkübatör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150 Litre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İç hacim 150 </w:t>
      </w:r>
      <w:proofErr w:type="spellStart"/>
      <w:r>
        <w:rPr>
          <w:rFonts w:ascii="Times New Roman" w:hAnsi="Times New Roman" w:cs="Times New Roman"/>
          <w:sz w:val="24"/>
          <w:szCs w:val="24"/>
        </w:rPr>
        <w:t>lt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İç ölçüleri 560 x 700 x 400 mm (genişlik x yükseklik x derinlik) olmalıdır.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İçi ve dışı komple paslanmaz çelikten olmalıdır. İçi 1.4301(ASTM 304) malzemeden ve paslanma </w:t>
      </w:r>
      <w:proofErr w:type="spellStart"/>
      <w:r>
        <w:rPr>
          <w:rFonts w:ascii="Times New Roman" w:hAnsi="Times New Roman" w:cs="Times New Roman"/>
          <w:sz w:val="24"/>
          <w:szCs w:val="24"/>
        </w:rPr>
        <w:t>resiztanslı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malzemeden yapılmış olmalıdır.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Cihaz  yüksek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çözünürlüklü renkli çok fonksiyonlu çift ekranlı olmalıdır.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Isı sahası,+20 C den (oda ısısının +7 C derece üzerinden) +50 C dereceye kadar olmalıdır. Sıcaklık ayarlama </w:t>
      </w:r>
      <w:proofErr w:type="gramStart"/>
      <w:r>
        <w:rPr>
          <w:rFonts w:ascii="Times New Roman" w:hAnsi="Times New Roman" w:cs="Times New Roman"/>
          <w:sz w:val="24"/>
          <w:szCs w:val="24"/>
        </w:rPr>
        <w:t>hassasiyeti : 0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,1 </w:t>
      </w:r>
      <w:proofErr w:type="spellStart"/>
      <w:r>
        <w:rPr>
          <w:rFonts w:ascii="Times New Roman" w:hAnsi="Times New Roman" w:cs="Times New Roman"/>
          <w:sz w:val="24"/>
          <w:szCs w:val="24"/>
        </w:rPr>
        <w:t>oC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olmalıdır.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adet paslanmaz çelikten rafı olmalıdır. Ve nemlendirmeyi sağlayacak 1 adet paslanmaz çelik tepsi verilmelidir.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Cihazın kapak kilidi kapak boyunca olmalı ve eller dolu iken bile açılıp kapanmaya izin veren bir yapıya sahip olmalıdır.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Cihazda basit nem kontrolü olmalıdır.  </w:t>
      </w:r>
      <w:proofErr w:type="spellStart"/>
      <w:r>
        <w:rPr>
          <w:rFonts w:ascii="Times New Roman" w:hAnsi="Times New Roman" w:cs="Times New Roman"/>
          <w:sz w:val="24"/>
          <w:szCs w:val="24"/>
        </w:rPr>
        <w:t>Peltiyer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element sayesinde su haznesi dolu iken kabin içindeki nem oranı % 93 -/+ 2,5 %  oranında kontrol edilebilmelidir.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 adet ısıtmalı iç cam kapağa sahip olmalıdır. 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Cihaz  hava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ceketi olmalıdır.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Sterilizasyon için cihazın dört kenarına yerleştirilmiş ısıtıcılar mevcut </w:t>
      </w:r>
      <w:proofErr w:type="gramStart"/>
      <w:r>
        <w:rPr>
          <w:rFonts w:ascii="Times New Roman" w:hAnsi="Times New Roman" w:cs="Times New Roman"/>
          <w:sz w:val="24"/>
          <w:szCs w:val="24"/>
        </w:rPr>
        <w:t>olmalı ,bu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ısıtıcılar vasıtasıyla </w:t>
      </w:r>
      <w:proofErr w:type="spellStart"/>
      <w:r>
        <w:rPr>
          <w:rFonts w:ascii="Times New Roman" w:hAnsi="Times New Roman" w:cs="Times New Roman"/>
          <w:sz w:val="24"/>
          <w:szCs w:val="24"/>
        </w:rPr>
        <w:t>kontaminasyonu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önlemek için 180 C ye kadar otomatik sterilizasyon (1 saat ) yapılabilmelidir ve bu işlem sırasında </w:t>
      </w:r>
      <w:proofErr w:type="spellStart"/>
      <w:r>
        <w:rPr>
          <w:rFonts w:ascii="Times New Roman" w:hAnsi="Times New Roman" w:cs="Times New Roman"/>
          <w:sz w:val="24"/>
          <w:szCs w:val="24"/>
        </w:rPr>
        <w:t>sensörlerin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çıkarılmasına gerek duyulmamalıdır.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CO2 kontrolü; Cihaz dijital elektronik CO2 kontrol sistemine sahip </w:t>
      </w:r>
      <w:proofErr w:type="spellStart"/>
      <w:r>
        <w:rPr>
          <w:rFonts w:ascii="Times New Roman" w:hAnsi="Times New Roman" w:cs="Times New Roman"/>
          <w:sz w:val="24"/>
          <w:szCs w:val="24"/>
        </w:rPr>
        <w:t>olamalıdır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 bu için çift NDIR </w:t>
      </w:r>
      <w:proofErr w:type="spellStart"/>
      <w:r>
        <w:rPr>
          <w:rFonts w:ascii="Times New Roman" w:hAnsi="Times New Roman" w:cs="Times New Roman"/>
          <w:sz w:val="24"/>
          <w:szCs w:val="24"/>
        </w:rPr>
        <w:t>systemi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ile kontrol edilmelidir.  Cihazda standart </w:t>
      </w:r>
      <w:proofErr w:type="spellStart"/>
      <w:r>
        <w:rPr>
          <w:rFonts w:ascii="Times New Roman" w:hAnsi="Times New Roman" w:cs="Times New Roman"/>
          <w:sz w:val="24"/>
          <w:szCs w:val="24"/>
        </w:rPr>
        <w:t>baromatik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basınç düzeltmesi olmalıdır.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Cihazda CO2 miktarı 0-20 % arasında ayarlanabilmelidir ve </w:t>
      </w:r>
      <w:proofErr w:type="gramStart"/>
      <w:r>
        <w:rPr>
          <w:rFonts w:ascii="Times New Roman" w:hAnsi="Times New Roman" w:cs="Times New Roman"/>
          <w:sz w:val="24"/>
          <w:szCs w:val="24"/>
        </w:rPr>
        <w:t>cihazda  CO2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sensörü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olmalıdır.  CO2 kontrol ayarı 0,1 % olmalıdır.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Cihazda O2 miktarı 0-20 % arasında ayarlanabilmelidir ve O2 kontrol ayarı 0,1 % olmalıdır.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Sıcaklık kontrolü elektronik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mikroprosesür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PID kontrollü olmalıdır.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Self-</w:t>
      </w:r>
      <w:proofErr w:type="spellStart"/>
      <w:r>
        <w:rPr>
          <w:rFonts w:ascii="Times New Roman" w:hAnsi="Times New Roman" w:cs="Times New Roman"/>
          <w:sz w:val="24"/>
          <w:szCs w:val="24"/>
        </w:rPr>
        <w:t>diagnostik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özellikte olmalı; sıcaklık,CO2 ve nem kontrollerinde oluşabilecek hatalarda hata mesajları vermelidir.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Cihazda aynı anda sıcaklık,CO2 ve nem değerleri dijital olarak görülebilmelidir.  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Elektrik kesilmelerinde programlar hafızadan </w:t>
      </w:r>
      <w:proofErr w:type="spellStart"/>
      <w:r>
        <w:rPr>
          <w:rFonts w:ascii="Times New Roman" w:hAnsi="Times New Roman" w:cs="Times New Roman"/>
          <w:sz w:val="24"/>
          <w:szCs w:val="24"/>
        </w:rPr>
        <w:t>silinmememelidir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Cihaz çift </w:t>
      </w:r>
      <w:proofErr w:type="spellStart"/>
      <w:r>
        <w:rPr>
          <w:rFonts w:ascii="Times New Roman" w:hAnsi="Times New Roman" w:cs="Times New Roman"/>
          <w:sz w:val="24"/>
          <w:szCs w:val="24"/>
        </w:rPr>
        <w:t>over-heat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güvenlik sistemli olmalıdır.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Cihazda görsel ve sesli alarm sistemi mevcut olmalıdır. 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Cihazın ISO sertifikası olmalıdır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Cihaz 2 yıl süreyle işçilik ve montaj hatalarına karşı garantili olmalı,10 yıl süreyle de ücreti mukabili servis ve yedek parça güvencesi mevcut olmalıdır.</w:t>
      </w:r>
    </w:p>
    <w:p w:rsidR="00643D9D" w:rsidRP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Teklif veren firma üretici firmanın Türkiye tek yetkili temsilcisi olduğunu ve TS 12426 ya uygun Teknik Servis Hizmet Yeterliliğini belgelemelidir.</w:t>
      </w:r>
    </w:p>
    <w:p w:rsidR="00643D9D" w:rsidRDefault="00643D9D" w:rsidP="00643D9D">
      <w:pPr>
        <w:pStyle w:val="ListeParagraf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Otomatik Hücre Sayım Sistemi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Sistem ile otomatik olarak hücre sayımı yapılabilmelidir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6-50 µm büyüklüğünde, 5x10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tr-TR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-1x10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tr-TR"/>
        </w:rPr>
        <w:t>7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hücre/ml yoğunluğunda hücre sayımı yapabilmelidir.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Tripan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mavisi ile canlı, ölü hücre ayrımı hızlı bir şekilde (30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içerisinde) yapılabilmelidir.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Sistemle kullanılan sayım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slidleri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2 örnek kapasiteli olmalıdır.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lastRenderedPageBreak/>
        <w:t xml:space="preserve">Sistem yapılan son 100 ölçümü hafızasında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tutmaktalı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, Yapılan ölçümler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Exel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formatında bilgisayara aktarılabilmelidir.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Cihazın bilgisayar programı olmalı. Bu yazılım ile istatiksel analizler yapılabilmedir.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 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Slide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üzerinde ölçüm yapılan hazne görsel olarak belirtilmiş olmalıdır.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Her ölçüm haznesi 10µl örnek kapasitesine sahip olmalıdır.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Sistemde kullanılan yüksek çözünürlüklü kamera sayesinde hücre sayımı ve yaşamsallık analizi yüksek doğruluk ve hassasiyetle yapılabilmelidir.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Cihaz 6-50 µm arasındaki tüm hücreleri saymalı, kullanıcının ilgilendiği hücre boyutu aralığında bulunan hücre sayısını da ayrıca verebilmelidir (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cell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size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gating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).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Sistem ile yüksek çözünürlüklü CCD kamera ile görüntü elde edilebilmelidir.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Sistem “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MultiFocal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plane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” görüntü almalı bu sayede doğru boyut ölçümü ve canlı-ölü ayrımı yapmalıdır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Bu görüntüler otomatik olarak JPEG formatında  kaydedilmelidir.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Sistemde kullanılan kamera otomatik olarak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fokus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(odaklama) özelliğine sahip olmalı, kullanıcı ölçümleri esnasında kamerayı manuel olarak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fokuslamak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zorunda kalmamalıdır.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Sistem bilgisayara ihtiyaç duymamalı, tüm analizler cihazın üzerinde yapılmalıdır. Sistem son 100 ölçümün sonucunu hafızasında tutmalı. İstenildiği taktirde USB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Flashdisk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e kayıt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edilebilmelidir.Bu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sunuç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dosyası JPEG formatında alınan resim ve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Exel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  dosyası şeklinde kayıtları içermelidir.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Elde edilen veriler USB Flash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disk’e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kayıt edilip istenilen bilgisayara kayıt edilebilmelidir.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Sistem yapılan son 100 ölçümü hafızasında tutmakta, Yapılan ölçümler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Exel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formatında bilgisayara aktarılabilmeli burada manuel olarak büyüme eğrileri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oluşturulabilmeli , böylelikle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hücrelerin ikiye katlanma süreleri (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doubling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time) hesaplanabilmelidir.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Elde edilen sonuçlar başka bilgisayarlara da aktarılabilmelidir.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Cihaza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opsiyonel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olarak doğrudan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thermal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printer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bağlanabilmeli sayım sonuçları buradan basılabilmelidir.</w:t>
      </w:r>
    </w:p>
    <w:p w:rsid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Satıcı firma yetkili temsilci belgesini komisyona sunmalıdır.</w:t>
      </w:r>
    </w:p>
    <w:p w:rsidR="00643D9D" w:rsidRPr="00643D9D" w:rsidRDefault="00643D9D" w:rsidP="00643D9D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Cihazlar 2 yıl garantili olmalıdır ve 10 yıl yedek parça temini yapılmalıdır.</w:t>
      </w:r>
    </w:p>
    <w:p w:rsidR="00643D9D" w:rsidRPr="00643D9D" w:rsidRDefault="00643D9D" w:rsidP="00643D9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643D9D" w:rsidRPr="00643D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2C3630"/>
    <w:multiLevelType w:val="multilevel"/>
    <w:tmpl w:val="A7BA338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D9D"/>
    <w:rsid w:val="0025232F"/>
    <w:rsid w:val="00643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120AA6"/>
  <w15:chartTrackingRefBased/>
  <w15:docId w15:val="{DA6881B2-BD54-4F68-850B-6363462D4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3D9D"/>
    <w:pPr>
      <w:spacing w:line="25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643D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22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713</Words>
  <Characters>4067</Characters>
  <Application>Microsoft Office Word</Application>
  <DocSecurity>0</DocSecurity>
  <Lines>33</Lines>
  <Paragraphs>9</Paragraphs>
  <ScaleCrop>false</ScaleCrop>
  <Company/>
  <LinksUpToDate>false</LinksUpToDate>
  <CharactersWithSpaces>4771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Ergin</dc:creator>
  <cp:keywords/>
  <dc:description/>
  <cp:lastModifiedBy>Ergin</cp:lastModifiedBy>
  <cp:revision>1</cp:revision>
  <dcterms:created xsi:type="dcterms:W3CDTF">2024-05-27T06:43:00Z</dcterms:created>
  <dcterms:modified xsi:type="dcterms:W3CDTF">2024-05-27T06:45:00Z</dcterms:modified>
</cp:coreProperties>
</file>