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90EDA2" w14:textId="74554F46" w:rsidR="006E3E8A" w:rsidRPr="00F76308" w:rsidRDefault="00F76308" w:rsidP="00F76308">
      <w:pPr>
        <w:jc w:val="center"/>
        <w:rPr>
          <w:rFonts w:ascii="Times New Roman TR" w:hAnsi="Times New Roman TR" w:cs="Times New Roman TR"/>
          <w:b/>
          <w:sz w:val="28"/>
          <w:szCs w:val="28"/>
          <w:lang w:val="tr-TR"/>
        </w:rPr>
      </w:pPr>
      <w:r w:rsidRPr="00F76308">
        <w:rPr>
          <w:rFonts w:ascii="Times New Roman TR" w:hAnsi="Times New Roman TR" w:cs="Times New Roman TR"/>
          <w:b/>
          <w:sz w:val="28"/>
          <w:szCs w:val="28"/>
          <w:lang w:val="tr-TR"/>
        </w:rPr>
        <w:t xml:space="preserve">Standart Numune Alımı İçin </w:t>
      </w:r>
      <w:r w:rsidR="006E3E8A" w:rsidRPr="00F76308">
        <w:rPr>
          <w:rFonts w:ascii="Times New Roman TR" w:hAnsi="Times New Roman TR" w:cs="Times New Roman TR"/>
          <w:b/>
          <w:sz w:val="28"/>
          <w:szCs w:val="28"/>
          <w:lang w:val="tr-TR"/>
        </w:rPr>
        <w:t>Teknik Şartname</w:t>
      </w:r>
    </w:p>
    <w:p w14:paraId="07CF314F" w14:textId="44E927B5" w:rsidR="00F76308" w:rsidRDefault="00F76308">
      <w:pPr>
        <w:rPr>
          <w:rFonts w:ascii="Times New Roman TR" w:hAnsi="Times New Roman TR" w:cs="Times New Roman TR"/>
          <w:sz w:val="24"/>
          <w:szCs w:val="24"/>
          <w:lang w:val="tr-TR"/>
        </w:rPr>
      </w:pPr>
    </w:p>
    <w:p w14:paraId="2D4230CD" w14:textId="7E21DA49" w:rsidR="00F76308" w:rsidRPr="00F76308" w:rsidRDefault="00F76308" w:rsidP="00F76308">
      <w:pPr>
        <w:spacing w:after="0" w:line="240" w:lineRule="auto"/>
        <w:jc w:val="both"/>
        <w:rPr>
          <w:rFonts w:ascii="Times New Roman TR" w:eastAsia="Calibri" w:hAnsi="Times New Roman TR" w:cs="Times New Roman TR"/>
          <w:kern w:val="0"/>
          <w:sz w:val="24"/>
          <w:szCs w:val="24"/>
          <w:lang w:val="tr-TR"/>
          <w14:ligatures w14:val="none"/>
        </w:rPr>
      </w:pPr>
      <w:r w:rsidRPr="00F76308">
        <w:rPr>
          <w:rFonts w:ascii="Times New Roman TR" w:eastAsia="Calibri" w:hAnsi="Times New Roman TR" w:cs="Times New Roman TR"/>
          <w:kern w:val="0"/>
          <w:sz w:val="24"/>
          <w:szCs w:val="24"/>
          <w:lang w:val="tr-TR"/>
          <w14:ligatures w14:val="none"/>
        </w:rPr>
        <w:t xml:space="preserve">Merkezimizde bulunan </w:t>
      </w:r>
      <w:proofErr w:type="spellStart"/>
      <w:r>
        <w:rPr>
          <w:rFonts w:ascii="Times New Roman TR" w:eastAsia="Calibri" w:hAnsi="Times New Roman TR" w:cs="Times New Roman TR"/>
          <w:kern w:val="0"/>
          <w:sz w:val="24"/>
          <w:szCs w:val="24"/>
          <w:lang w:val="tr-TR"/>
          <w14:ligatures w14:val="none"/>
        </w:rPr>
        <w:t>Duraylı</w:t>
      </w:r>
      <w:proofErr w:type="spellEnd"/>
      <w:r>
        <w:rPr>
          <w:rFonts w:ascii="Times New Roman TR" w:eastAsia="Calibri" w:hAnsi="Times New Roman TR" w:cs="Times New Roman TR"/>
          <w:kern w:val="0"/>
          <w:sz w:val="24"/>
          <w:szCs w:val="24"/>
          <w:lang w:val="tr-TR"/>
          <w14:ligatures w14:val="none"/>
        </w:rPr>
        <w:t xml:space="preserve"> İzotop Sistemi’nde kullanılmak üzere </w:t>
      </w:r>
      <w:r w:rsidRPr="00F76308">
        <w:rPr>
          <w:rFonts w:ascii="Times New Roman TR" w:eastAsia="Calibri" w:hAnsi="Times New Roman TR" w:cs="Times New Roman TR"/>
          <w:kern w:val="0"/>
          <w:sz w:val="24"/>
          <w:szCs w:val="24"/>
          <w:lang w:val="tr-TR"/>
          <w14:ligatures w14:val="none"/>
        </w:rPr>
        <w:t xml:space="preserve">aşağıdaki özelliklere sahip </w:t>
      </w:r>
      <w:r>
        <w:rPr>
          <w:rFonts w:ascii="Times New Roman TR" w:eastAsia="Calibri" w:hAnsi="Times New Roman TR" w:cs="Times New Roman TR"/>
          <w:kern w:val="0"/>
          <w:sz w:val="24"/>
          <w:szCs w:val="24"/>
          <w:lang w:val="tr-TR"/>
          <w14:ligatures w14:val="none"/>
        </w:rPr>
        <w:t>standartlar</w:t>
      </w:r>
      <w:r w:rsidRPr="00F76308">
        <w:rPr>
          <w:rFonts w:ascii="Times New Roman TR" w:eastAsia="Calibri" w:hAnsi="Times New Roman TR" w:cs="Times New Roman TR"/>
          <w:kern w:val="0"/>
          <w:sz w:val="24"/>
          <w:szCs w:val="24"/>
          <w:lang w:val="tr-TR"/>
          <w14:ligatures w14:val="none"/>
        </w:rPr>
        <w:t xml:space="preserve"> gerekmektedir.</w:t>
      </w:r>
    </w:p>
    <w:p w14:paraId="3FA52EA2" w14:textId="7EBFC24E" w:rsidR="00F76308" w:rsidRDefault="00F76308">
      <w:pPr>
        <w:rPr>
          <w:rFonts w:ascii="Times New Roman TR" w:hAnsi="Times New Roman TR" w:cs="Times New Roman TR"/>
          <w:sz w:val="24"/>
          <w:szCs w:val="24"/>
          <w:lang w:val="tr-TR"/>
        </w:rPr>
      </w:pPr>
    </w:p>
    <w:p w14:paraId="1D8E1449" w14:textId="11A9699F" w:rsidR="007B4392" w:rsidRPr="007B4392" w:rsidRDefault="007B4392" w:rsidP="007B4392">
      <w:pPr>
        <w:pStyle w:val="ListeParagraf"/>
        <w:numPr>
          <w:ilvl w:val="0"/>
          <w:numId w:val="8"/>
        </w:numPr>
        <w:rPr>
          <w:rFonts w:ascii="Times New Roman TR" w:hAnsi="Times New Roman TR" w:cs="Times New Roman TR"/>
          <w:b/>
          <w:i/>
          <w:sz w:val="24"/>
          <w:szCs w:val="24"/>
          <w:lang w:val="tr-TR"/>
        </w:rPr>
      </w:pPr>
      <w:r w:rsidRPr="007B4392">
        <w:rPr>
          <w:rFonts w:ascii="Times New Roman TR" w:hAnsi="Times New Roman TR" w:cs="Times New Roman TR"/>
          <w:b/>
          <w:i/>
          <w:sz w:val="24"/>
          <w:szCs w:val="24"/>
          <w:lang w:val="tr-TR"/>
        </w:rPr>
        <w:t>Teknik Özellikler:</w:t>
      </w:r>
    </w:p>
    <w:p w14:paraId="758BDCFA" w14:textId="77777777" w:rsidR="007B4392" w:rsidRPr="007B4392" w:rsidRDefault="007B4392" w:rsidP="007B4392">
      <w:pPr>
        <w:rPr>
          <w:rFonts w:ascii="Times New Roman TR" w:hAnsi="Times New Roman TR" w:cs="Times New Roman TR"/>
          <w:sz w:val="24"/>
          <w:szCs w:val="24"/>
          <w:lang w:val="tr-TR"/>
        </w:rPr>
      </w:pP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496"/>
        <w:gridCol w:w="4835"/>
        <w:gridCol w:w="4019"/>
      </w:tblGrid>
      <w:tr w:rsidR="006E3E8A" w:rsidRPr="00F76308" w14:paraId="3A3E52FE" w14:textId="77777777" w:rsidTr="00F76308">
        <w:tc>
          <w:tcPr>
            <w:tcW w:w="496" w:type="dxa"/>
          </w:tcPr>
          <w:p w14:paraId="1FF92683" w14:textId="77777777" w:rsidR="006E3E8A" w:rsidRPr="00F76308" w:rsidRDefault="006E3E8A" w:rsidP="005A5067">
            <w:p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1)</w:t>
            </w:r>
          </w:p>
        </w:tc>
        <w:tc>
          <w:tcPr>
            <w:tcW w:w="4835" w:type="dxa"/>
          </w:tcPr>
          <w:p w14:paraId="34472E15" w14:textId="77777777" w:rsidR="006E3E8A" w:rsidRPr="00F76308" w:rsidRDefault="006E3E8A" w:rsidP="005A5067">
            <w:p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LSVEC Lithium Carbonate certified for 7Li 7Li/6Li GB</w:t>
            </w:r>
          </w:p>
        </w:tc>
        <w:tc>
          <w:tcPr>
            <w:tcW w:w="4019" w:type="dxa"/>
          </w:tcPr>
          <w:p w14:paraId="29BFA1D7" w14:textId="77777777" w:rsidR="006E3E8A" w:rsidRPr="00F76308" w:rsidRDefault="006E3E8A" w:rsidP="005A5067">
            <w:pPr>
              <w:pStyle w:val="ListeParagraf"/>
              <w:numPr>
                <w:ilvl w:val="0"/>
                <w:numId w:val="1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Kimyasal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madde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ithal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malı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olmalıdır</w:t>
            </w:r>
            <w:proofErr w:type="spellEnd"/>
          </w:p>
          <w:p w14:paraId="37B07026" w14:textId="77777777" w:rsidR="006E3E8A" w:rsidRPr="00F76308" w:rsidRDefault="006E3E8A" w:rsidP="005A5067">
            <w:pPr>
              <w:pStyle w:val="ListeParagraf"/>
              <w:numPr>
                <w:ilvl w:val="0"/>
                <w:numId w:val="1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Standard Katı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olmalı</w:t>
            </w:r>
            <w:proofErr w:type="spellEnd"/>
          </w:p>
          <w:p w14:paraId="06CB40BE" w14:textId="77777777" w:rsidR="006E3E8A" w:rsidRPr="00F76308" w:rsidRDefault="006E3E8A" w:rsidP="005A5067">
            <w:pPr>
              <w:pStyle w:val="ListeParagraf"/>
              <w:numPr>
                <w:ilvl w:val="0"/>
                <w:numId w:val="1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6Li/7Li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değeri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0.08215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olmalı</w:t>
            </w:r>
            <w:proofErr w:type="spellEnd"/>
          </w:p>
          <w:p w14:paraId="3E7F71D2" w14:textId="77777777" w:rsidR="006E3E8A" w:rsidRPr="00F76308" w:rsidRDefault="006E3E8A" w:rsidP="005A5067">
            <w:pPr>
              <w:pStyle w:val="ListeParagraf"/>
              <w:numPr>
                <w:ilvl w:val="0"/>
                <w:numId w:val="1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Standartları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sağlayan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firma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standartların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çalıştırılması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ve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analizi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konusunda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uygulama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desteği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sağlamalı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.</w:t>
            </w:r>
          </w:p>
        </w:tc>
      </w:tr>
      <w:tr w:rsidR="006E3E8A" w:rsidRPr="00F76308" w14:paraId="40965CFA" w14:textId="77777777" w:rsidTr="00F76308">
        <w:tc>
          <w:tcPr>
            <w:tcW w:w="496" w:type="dxa"/>
          </w:tcPr>
          <w:p w14:paraId="04029B9D" w14:textId="77777777" w:rsidR="006E3E8A" w:rsidRPr="00F76308" w:rsidRDefault="006E3E8A" w:rsidP="005A5067">
            <w:p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2) </w:t>
            </w:r>
          </w:p>
        </w:tc>
        <w:tc>
          <w:tcPr>
            <w:tcW w:w="4835" w:type="dxa"/>
          </w:tcPr>
          <w:p w14:paraId="7318987E" w14:textId="77777777" w:rsidR="006E3E8A" w:rsidRPr="00F76308" w:rsidRDefault="006E3E8A" w:rsidP="005A5067">
            <w:p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IAEA-S-3 Sulphur Isotopes in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SilverSulphide</w:t>
            </w:r>
            <w:proofErr w:type="spellEnd"/>
          </w:p>
        </w:tc>
        <w:tc>
          <w:tcPr>
            <w:tcW w:w="4019" w:type="dxa"/>
          </w:tcPr>
          <w:p w14:paraId="119F1E66" w14:textId="77777777" w:rsidR="006E3E8A" w:rsidRPr="00F76308" w:rsidRDefault="006E3E8A" w:rsidP="005A5067">
            <w:pPr>
              <w:pStyle w:val="ListeParagraf"/>
              <w:numPr>
                <w:ilvl w:val="0"/>
                <w:numId w:val="2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Kimyasal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madde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ithal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malı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olmalıdır</w:t>
            </w:r>
            <w:proofErr w:type="spellEnd"/>
          </w:p>
          <w:p w14:paraId="205DF604" w14:textId="77777777" w:rsidR="006E3E8A" w:rsidRPr="00F76308" w:rsidRDefault="006E3E8A" w:rsidP="005A5067">
            <w:pPr>
              <w:pStyle w:val="ListeParagraf"/>
              <w:numPr>
                <w:ilvl w:val="0"/>
                <w:numId w:val="2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Standard Katı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olmalı</w:t>
            </w:r>
            <w:proofErr w:type="spellEnd"/>
          </w:p>
          <w:p w14:paraId="4FB3AB74" w14:textId="77777777" w:rsidR="006E3E8A" w:rsidRPr="00F76308" w:rsidRDefault="006E3E8A" w:rsidP="005A5067">
            <w:pPr>
              <w:pStyle w:val="ListeParagraf"/>
              <w:numPr>
                <w:ilvl w:val="0"/>
                <w:numId w:val="2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δ34S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değeri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-32.49  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olmalı</w:t>
            </w:r>
            <w:proofErr w:type="spellEnd"/>
          </w:p>
          <w:p w14:paraId="3AC55D3A" w14:textId="77777777" w:rsidR="006E3E8A" w:rsidRPr="00F76308" w:rsidRDefault="006E3E8A" w:rsidP="005A5067">
            <w:pPr>
              <w:pStyle w:val="ListeParagraf"/>
              <w:numPr>
                <w:ilvl w:val="0"/>
                <w:numId w:val="2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Standartları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sağlayan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firma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standartların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çalıştırılması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ve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analizi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konusunda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uygulama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desteği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sağlamalı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.</w:t>
            </w:r>
          </w:p>
        </w:tc>
      </w:tr>
      <w:tr w:rsidR="006E3E8A" w:rsidRPr="00F76308" w14:paraId="4A12B25D" w14:textId="77777777" w:rsidTr="00F76308">
        <w:tc>
          <w:tcPr>
            <w:tcW w:w="496" w:type="dxa"/>
          </w:tcPr>
          <w:p w14:paraId="6379B3AB" w14:textId="77777777" w:rsidR="006E3E8A" w:rsidRPr="00F76308" w:rsidRDefault="006E3E8A" w:rsidP="005A5067">
            <w:p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3)</w:t>
            </w:r>
          </w:p>
        </w:tc>
        <w:tc>
          <w:tcPr>
            <w:tcW w:w="4835" w:type="dxa"/>
          </w:tcPr>
          <w:p w14:paraId="4EEE8096" w14:textId="77777777" w:rsidR="006E3E8A" w:rsidRPr="00F76308" w:rsidRDefault="006E3E8A" w:rsidP="005A5067">
            <w:p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NBS127 Barium Sulphate</w:t>
            </w:r>
          </w:p>
        </w:tc>
        <w:tc>
          <w:tcPr>
            <w:tcW w:w="4019" w:type="dxa"/>
          </w:tcPr>
          <w:p w14:paraId="2EC7CFB0" w14:textId="77777777" w:rsidR="006E3E8A" w:rsidRPr="00F76308" w:rsidRDefault="006E3E8A" w:rsidP="005A5067">
            <w:pPr>
              <w:pStyle w:val="ListeParagraf"/>
              <w:numPr>
                <w:ilvl w:val="0"/>
                <w:numId w:val="3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Kimyasal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madde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ithal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malı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olmalıdır</w:t>
            </w:r>
            <w:proofErr w:type="spellEnd"/>
          </w:p>
          <w:p w14:paraId="42775A92" w14:textId="77777777" w:rsidR="006E3E8A" w:rsidRPr="00F76308" w:rsidRDefault="006E3E8A" w:rsidP="005A5067">
            <w:pPr>
              <w:pStyle w:val="ListeParagraf"/>
              <w:numPr>
                <w:ilvl w:val="0"/>
                <w:numId w:val="3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Standard Katı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olmalı</w:t>
            </w:r>
            <w:proofErr w:type="spellEnd"/>
          </w:p>
          <w:p w14:paraId="77DA5F63" w14:textId="77777777" w:rsidR="006E3E8A" w:rsidRPr="00F76308" w:rsidRDefault="006E3E8A" w:rsidP="005A5067">
            <w:pPr>
              <w:pStyle w:val="ListeParagraf"/>
              <w:numPr>
                <w:ilvl w:val="0"/>
                <w:numId w:val="3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δ34SVCDT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değeri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+21.12 ‰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olmalı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, δ18OVSMOW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içinse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+8.59 ‰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olmalı</w:t>
            </w:r>
            <w:proofErr w:type="spellEnd"/>
          </w:p>
          <w:p w14:paraId="0F8A5CB1" w14:textId="77777777" w:rsidR="006E3E8A" w:rsidRPr="00F76308" w:rsidRDefault="006E3E8A" w:rsidP="005A5067">
            <w:pPr>
              <w:pStyle w:val="ListeParagraf"/>
              <w:numPr>
                <w:ilvl w:val="0"/>
                <w:numId w:val="3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Standartları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sağlayan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firma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standartların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çalıştırılması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ve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analizi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konusunda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uygulama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desteği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sağlamalı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.</w:t>
            </w:r>
          </w:p>
        </w:tc>
      </w:tr>
      <w:tr w:rsidR="006E3E8A" w:rsidRPr="00F76308" w14:paraId="21B014B4" w14:textId="77777777" w:rsidTr="00F76308">
        <w:tc>
          <w:tcPr>
            <w:tcW w:w="496" w:type="dxa"/>
          </w:tcPr>
          <w:p w14:paraId="4A517F3D" w14:textId="77777777" w:rsidR="006E3E8A" w:rsidRPr="00F76308" w:rsidRDefault="006E3E8A" w:rsidP="005A5067">
            <w:p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4)</w:t>
            </w:r>
          </w:p>
        </w:tc>
        <w:tc>
          <w:tcPr>
            <w:tcW w:w="4835" w:type="dxa"/>
          </w:tcPr>
          <w:p w14:paraId="338B1EC1" w14:textId="77777777" w:rsidR="006E3E8A" w:rsidRPr="00F76308" w:rsidRDefault="006E3E8A" w:rsidP="005A5067">
            <w:p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NBS18 Calcite</w:t>
            </w:r>
          </w:p>
        </w:tc>
        <w:tc>
          <w:tcPr>
            <w:tcW w:w="4019" w:type="dxa"/>
          </w:tcPr>
          <w:p w14:paraId="7B27928C" w14:textId="77777777" w:rsidR="006E3E8A" w:rsidRPr="00F76308" w:rsidRDefault="006E3E8A" w:rsidP="005A5067">
            <w:pPr>
              <w:pStyle w:val="ListeParagraf"/>
              <w:numPr>
                <w:ilvl w:val="0"/>
                <w:numId w:val="4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Kimyasal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madde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ithal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malı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olmalıdır</w:t>
            </w:r>
            <w:proofErr w:type="spellEnd"/>
          </w:p>
          <w:p w14:paraId="382E0D28" w14:textId="77777777" w:rsidR="006E3E8A" w:rsidRPr="00F76308" w:rsidRDefault="006E3E8A" w:rsidP="005A5067">
            <w:pPr>
              <w:pStyle w:val="ListeParagraf"/>
              <w:numPr>
                <w:ilvl w:val="0"/>
                <w:numId w:val="4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Standard Katı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olmalı</w:t>
            </w:r>
            <w:proofErr w:type="spellEnd"/>
          </w:p>
          <w:p w14:paraId="59BB7A97" w14:textId="77777777" w:rsidR="006E3E8A" w:rsidRPr="00F76308" w:rsidRDefault="006E3E8A" w:rsidP="005A5067">
            <w:pPr>
              <w:pStyle w:val="ListeParagraf"/>
              <w:numPr>
                <w:ilvl w:val="0"/>
                <w:numId w:val="4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δ13C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değeri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-5.014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olmalı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δ18O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değeri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ise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-23.2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olmalı</w:t>
            </w:r>
            <w:proofErr w:type="spellEnd"/>
          </w:p>
          <w:p w14:paraId="085AE281" w14:textId="77777777" w:rsidR="006E3E8A" w:rsidRPr="00F76308" w:rsidRDefault="006E3E8A" w:rsidP="005A5067">
            <w:pPr>
              <w:pStyle w:val="ListeParagraf"/>
              <w:numPr>
                <w:ilvl w:val="0"/>
                <w:numId w:val="4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Standartları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sağlayan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firma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standartların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çalıştırılması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ve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analizi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konusunda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uygulama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desteği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sağlamalı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.</w:t>
            </w:r>
          </w:p>
        </w:tc>
      </w:tr>
      <w:tr w:rsidR="006E3E8A" w:rsidRPr="00F76308" w14:paraId="3BF7BEE8" w14:textId="77777777" w:rsidTr="00F76308">
        <w:tc>
          <w:tcPr>
            <w:tcW w:w="496" w:type="dxa"/>
          </w:tcPr>
          <w:p w14:paraId="7B170CD0" w14:textId="77777777" w:rsidR="006E3E8A" w:rsidRPr="00F76308" w:rsidRDefault="006E3E8A" w:rsidP="005A5067">
            <w:p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lastRenderedPageBreak/>
              <w:t>5)</w:t>
            </w:r>
          </w:p>
        </w:tc>
        <w:tc>
          <w:tcPr>
            <w:tcW w:w="4835" w:type="dxa"/>
          </w:tcPr>
          <w:p w14:paraId="3E537615" w14:textId="77777777" w:rsidR="006E3E8A" w:rsidRPr="00F76308" w:rsidRDefault="006E3E8A" w:rsidP="005A5067">
            <w:p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IAEI 603 Calcite, CaCO3</w:t>
            </w:r>
          </w:p>
        </w:tc>
        <w:tc>
          <w:tcPr>
            <w:tcW w:w="4019" w:type="dxa"/>
          </w:tcPr>
          <w:p w14:paraId="22E5DA79" w14:textId="77777777" w:rsidR="006E3E8A" w:rsidRPr="00F76308" w:rsidRDefault="006E3E8A" w:rsidP="005A5067">
            <w:pPr>
              <w:pStyle w:val="ListeParagraf"/>
              <w:numPr>
                <w:ilvl w:val="0"/>
                <w:numId w:val="5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Kimyasal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madde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ithal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malı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olmalıdır</w:t>
            </w:r>
            <w:proofErr w:type="spellEnd"/>
          </w:p>
          <w:p w14:paraId="66FB1B70" w14:textId="77777777" w:rsidR="006E3E8A" w:rsidRPr="00F76308" w:rsidRDefault="006E3E8A" w:rsidP="005A5067">
            <w:pPr>
              <w:pStyle w:val="ListeParagraf"/>
              <w:numPr>
                <w:ilvl w:val="0"/>
                <w:numId w:val="5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Standard Katı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olmalı</w:t>
            </w:r>
            <w:proofErr w:type="spellEnd"/>
          </w:p>
          <w:p w14:paraId="4A587C77" w14:textId="77777777" w:rsidR="006E3E8A" w:rsidRPr="00F76308" w:rsidRDefault="006E3E8A" w:rsidP="005A5067">
            <w:pPr>
              <w:pStyle w:val="ListeParagraf"/>
              <w:numPr>
                <w:ilvl w:val="0"/>
                <w:numId w:val="5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δ13C, </w:t>
            </w:r>
            <w:proofErr w:type="gram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‰  on</w:t>
            </w:r>
            <w:proofErr w:type="gram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the VPDB δ13C scale +2.46, δ18O, ‰  on the VPDB δ18O scale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içinse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-2.37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olmalı</w:t>
            </w:r>
            <w:proofErr w:type="spellEnd"/>
          </w:p>
          <w:p w14:paraId="3FABC6D5" w14:textId="77777777" w:rsidR="006E3E8A" w:rsidRPr="00F76308" w:rsidRDefault="006E3E8A" w:rsidP="005A5067">
            <w:pPr>
              <w:pStyle w:val="ListeParagraf"/>
              <w:numPr>
                <w:ilvl w:val="0"/>
                <w:numId w:val="5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Standartları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sağlayan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firma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standartların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çalıştırılması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ve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analizi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konusunda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uygulama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desteği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sağlamalı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.</w:t>
            </w:r>
          </w:p>
        </w:tc>
      </w:tr>
      <w:tr w:rsidR="006E3E8A" w:rsidRPr="00F76308" w14:paraId="071D8915" w14:textId="77777777" w:rsidTr="00F76308">
        <w:tc>
          <w:tcPr>
            <w:tcW w:w="496" w:type="dxa"/>
          </w:tcPr>
          <w:p w14:paraId="2A63A8D8" w14:textId="77777777" w:rsidR="006E3E8A" w:rsidRPr="00F76308" w:rsidRDefault="006E3E8A" w:rsidP="005A5067">
            <w:p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6)</w:t>
            </w:r>
          </w:p>
        </w:tc>
        <w:tc>
          <w:tcPr>
            <w:tcW w:w="4835" w:type="dxa"/>
          </w:tcPr>
          <w:p w14:paraId="4C5122C9" w14:textId="77777777" w:rsidR="006E3E8A" w:rsidRPr="00F76308" w:rsidRDefault="006E3E8A" w:rsidP="005A5067">
            <w:pPr>
              <w:rPr>
                <w:rFonts w:ascii="Times New Roman TR" w:hAnsi="Times New Roman TR" w:cs="Times New Roman TR"/>
                <w:sz w:val="24"/>
                <w:szCs w:val="24"/>
              </w:rPr>
            </w:pP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Cystene</w:t>
            </w:r>
            <w:proofErr w:type="spellEnd"/>
          </w:p>
        </w:tc>
        <w:tc>
          <w:tcPr>
            <w:tcW w:w="4019" w:type="dxa"/>
          </w:tcPr>
          <w:p w14:paraId="5FB05B53" w14:textId="77777777" w:rsidR="006E3E8A" w:rsidRPr="00F76308" w:rsidRDefault="006E3E8A" w:rsidP="005A5067">
            <w:pPr>
              <w:pStyle w:val="ListeParagraf"/>
              <w:numPr>
                <w:ilvl w:val="0"/>
                <w:numId w:val="6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Kimyasal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madde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ithal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malı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olmalıdır</w:t>
            </w:r>
            <w:proofErr w:type="spellEnd"/>
          </w:p>
          <w:p w14:paraId="0BAC64FC" w14:textId="77777777" w:rsidR="006E3E8A" w:rsidRPr="00F76308" w:rsidRDefault="006E3E8A" w:rsidP="005A5067">
            <w:pPr>
              <w:pStyle w:val="ListeParagraf"/>
              <w:numPr>
                <w:ilvl w:val="0"/>
                <w:numId w:val="6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Standard Katı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olmalı</w:t>
            </w:r>
            <w:proofErr w:type="spellEnd"/>
          </w:p>
          <w:p w14:paraId="6FAAC540" w14:textId="77777777" w:rsidR="006E3E8A" w:rsidRPr="00F76308" w:rsidRDefault="006E3E8A" w:rsidP="005A5067">
            <w:pPr>
              <w:pStyle w:val="ListeParagraf"/>
              <w:numPr>
                <w:ilvl w:val="0"/>
                <w:numId w:val="6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Carbon %29.97 Hydrogen %5.03 Nitrogen %11.68 Oxygen %26.64 Sulphur %26.68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olmalı</w:t>
            </w:r>
            <w:proofErr w:type="spellEnd"/>
          </w:p>
          <w:p w14:paraId="055E20D0" w14:textId="77777777" w:rsidR="006E3E8A" w:rsidRPr="00F76308" w:rsidRDefault="006E3E8A" w:rsidP="005A5067">
            <w:pPr>
              <w:pStyle w:val="ListeParagraf"/>
              <w:numPr>
                <w:ilvl w:val="0"/>
                <w:numId w:val="6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Standartları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sağlayan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firma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standartların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çalıştırılması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ve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analizi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konusunda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uygulama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desteği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sağlamalı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.</w:t>
            </w:r>
          </w:p>
        </w:tc>
      </w:tr>
      <w:tr w:rsidR="006E3E8A" w:rsidRPr="00F76308" w14:paraId="39FE04CA" w14:textId="77777777" w:rsidTr="00F76308">
        <w:tc>
          <w:tcPr>
            <w:tcW w:w="496" w:type="dxa"/>
          </w:tcPr>
          <w:p w14:paraId="1320A2FA" w14:textId="77777777" w:rsidR="006E3E8A" w:rsidRPr="00F76308" w:rsidRDefault="006E3E8A" w:rsidP="005A5067">
            <w:p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7)</w:t>
            </w:r>
          </w:p>
        </w:tc>
        <w:tc>
          <w:tcPr>
            <w:tcW w:w="4835" w:type="dxa"/>
          </w:tcPr>
          <w:p w14:paraId="66191B12" w14:textId="77777777" w:rsidR="006E3E8A" w:rsidRPr="00F76308" w:rsidRDefault="006E3E8A" w:rsidP="005A5067">
            <w:p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Carraramarblepowderstandardfor13C&amp;18O0.5g</w:t>
            </w:r>
          </w:p>
        </w:tc>
        <w:tc>
          <w:tcPr>
            <w:tcW w:w="4019" w:type="dxa"/>
          </w:tcPr>
          <w:p w14:paraId="6C3081F7" w14:textId="77777777" w:rsidR="006E3E8A" w:rsidRPr="00F76308" w:rsidRDefault="006E3E8A" w:rsidP="005A5067">
            <w:pPr>
              <w:pStyle w:val="ListeParagraf"/>
              <w:numPr>
                <w:ilvl w:val="0"/>
                <w:numId w:val="7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Kimyasal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madde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ithal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malı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olmalıdır</w:t>
            </w:r>
            <w:proofErr w:type="spellEnd"/>
          </w:p>
          <w:p w14:paraId="1BF6C74F" w14:textId="77777777" w:rsidR="006E3E8A" w:rsidRPr="00F76308" w:rsidRDefault="006E3E8A" w:rsidP="005A5067">
            <w:pPr>
              <w:pStyle w:val="ListeParagraf"/>
              <w:numPr>
                <w:ilvl w:val="0"/>
                <w:numId w:val="7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Standard Katı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olmalı</w:t>
            </w:r>
            <w:proofErr w:type="spellEnd"/>
          </w:p>
          <w:p w14:paraId="6548EECC" w14:textId="77777777" w:rsidR="006E3E8A" w:rsidRPr="00F76308" w:rsidRDefault="006E3E8A" w:rsidP="005A5067">
            <w:pPr>
              <w:pStyle w:val="ListeParagraf"/>
              <w:numPr>
                <w:ilvl w:val="0"/>
                <w:numId w:val="7"/>
              </w:numPr>
              <w:rPr>
                <w:rFonts w:ascii="Times New Roman TR" w:hAnsi="Times New Roman TR" w:cs="Times New Roman TR"/>
                <w:sz w:val="24"/>
                <w:szCs w:val="24"/>
              </w:rPr>
            </w:pP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Standartları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sağlayan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firma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standartların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çalıştırılması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ve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analizi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konusunda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uygulama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desteği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 xml:space="preserve"> </w:t>
            </w:r>
            <w:proofErr w:type="spellStart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sağlamalı</w:t>
            </w:r>
            <w:proofErr w:type="spellEnd"/>
            <w:r w:rsidRPr="00F76308">
              <w:rPr>
                <w:rFonts w:ascii="Times New Roman TR" w:hAnsi="Times New Roman TR" w:cs="Times New Roman TR"/>
                <w:sz w:val="24"/>
                <w:szCs w:val="24"/>
              </w:rPr>
              <w:t>.</w:t>
            </w:r>
          </w:p>
        </w:tc>
      </w:tr>
    </w:tbl>
    <w:p w14:paraId="42348D42" w14:textId="67B684AE" w:rsidR="003847BF" w:rsidRDefault="003847BF">
      <w:pPr>
        <w:rPr>
          <w:rFonts w:ascii="Times New Roman TR" w:hAnsi="Times New Roman TR" w:cs="Times New Roman TR"/>
          <w:sz w:val="24"/>
          <w:szCs w:val="24"/>
          <w:lang w:val="tr-TR"/>
        </w:rPr>
      </w:pPr>
    </w:p>
    <w:p w14:paraId="600CEFCF" w14:textId="4BDED53D" w:rsidR="00F76308" w:rsidRPr="007B4392" w:rsidRDefault="007B4392" w:rsidP="007B4392">
      <w:pPr>
        <w:pStyle w:val="ListeParagraf"/>
        <w:numPr>
          <w:ilvl w:val="0"/>
          <w:numId w:val="8"/>
        </w:numPr>
        <w:rPr>
          <w:rFonts w:ascii="Times New Roman TR" w:hAnsi="Times New Roman TR" w:cs="Times New Roman TR"/>
          <w:b/>
          <w:i/>
          <w:sz w:val="24"/>
          <w:szCs w:val="24"/>
          <w:lang w:val="tr-TR"/>
        </w:rPr>
      </w:pPr>
      <w:r w:rsidRPr="007B4392">
        <w:rPr>
          <w:rFonts w:ascii="Times New Roman TR" w:hAnsi="Times New Roman TR" w:cs="Times New Roman TR"/>
          <w:b/>
          <w:i/>
          <w:sz w:val="24"/>
          <w:szCs w:val="24"/>
          <w:lang w:val="tr-TR"/>
        </w:rPr>
        <w:t>Diğer Hususlar:</w:t>
      </w:r>
    </w:p>
    <w:p w14:paraId="0A1756E7" w14:textId="77777777" w:rsidR="007B4392" w:rsidRPr="007B4392" w:rsidRDefault="007B4392" w:rsidP="007B4392">
      <w:pPr>
        <w:pStyle w:val="ListeParagraf"/>
        <w:numPr>
          <w:ilvl w:val="0"/>
          <w:numId w:val="10"/>
        </w:numPr>
        <w:spacing w:after="0" w:line="240" w:lineRule="auto"/>
        <w:ind w:left="0"/>
        <w:rPr>
          <w:rFonts w:ascii="Times New Roman TR" w:hAnsi="Times New Roman TR" w:cs="Times New Roman TR"/>
          <w:sz w:val="24"/>
          <w:szCs w:val="24"/>
        </w:rPr>
      </w:pP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Tüm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ürünler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Ankara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Üniversitesi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Gölbaşı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50.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Yıl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Yerleşkesi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Yer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Bilimleri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Uygulama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ve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Araştırma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Merkezi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(YEBİM)’ne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eksiksiz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teslim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edilecektir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>.</w:t>
      </w:r>
    </w:p>
    <w:p w14:paraId="3C6D8D39" w14:textId="3EE42A43" w:rsidR="007B4392" w:rsidRPr="007B4392" w:rsidRDefault="007B4392" w:rsidP="007B4392">
      <w:pPr>
        <w:pStyle w:val="ListeParagraf"/>
        <w:numPr>
          <w:ilvl w:val="0"/>
          <w:numId w:val="10"/>
        </w:numPr>
        <w:spacing w:after="0" w:line="240" w:lineRule="auto"/>
        <w:ind w:left="0"/>
        <w:jc w:val="both"/>
        <w:rPr>
          <w:rFonts w:ascii="Times New Roman TR" w:hAnsi="Times New Roman TR" w:cs="Times New Roman TR"/>
          <w:sz w:val="24"/>
          <w:szCs w:val="24"/>
        </w:rPr>
      </w:pP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Tüm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>
        <w:rPr>
          <w:rFonts w:ascii="Times New Roman TR" w:hAnsi="Times New Roman TR" w:cs="Times New Roman TR"/>
          <w:sz w:val="24"/>
          <w:szCs w:val="24"/>
        </w:rPr>
        <w:t>standartların</w:t>
      </w:r>
      <w:proofErr w:type="spellEnd"/>
      <w:r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>
        <w:rPr>
          <w:rFonts w:ascii="Times New Roman TR" w:hAnsi="Times New Roman TR" w:cs="Times New Roman TR"/>
          <w:sz w:val="24"/>
          <w:szCs w:val="24"/>
        </w:rPr>
        <w:t>yazılım</w:t>
      </w:r>
      <w:proofErr w:type="spellEnd"/>
      <w:r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>
        <w:rPr>
          <w:rFonts w:ascii="Times New Roman TR" w:hAnsi="Times New Roman TR" w:cs="Times New Roman TR"/>
          <w:sz w:val="24"/>
          <w:szCs w:val="24"/>
        </w:rPr>
        <w:t>üzerinde</w:t>
      </w:r>
      <w:proofErr w:type="spellEnd"/>
      <w:r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>
        <w:rPr>
          <w:rFonts w:ascii="Times New Roman TR" w:hAnsi="Times New Roman TR" w:cs="Times New Roman TR"/>
          <w:sz w:val="24"/>
          <w:szCs w:val="24"/>
        </w:rPr>
        <w:t>tanımlamaları</w:t>
      </w:r>
      <w:proofErr w:type="spellEnd"/>
      <w:r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>
        <w:rPr>
          <w:rFonts w:ascii="Times New Roman TR" w:hAnsi="Times New Roman TR" w:cs="Times New Roman TR"/>
          <w:sz w:val="24"/>
          <w:szCs w:val="24"/>
        </w:rPr>
        <w:t>yapılarak</w:t>
      </w:r>
      <w:proofErr w:type="spellEnd"/>
      <w:r>
        <w:rPr>
          <w:rFonts w:ascii="Times New Roman TR" w:hAnsi="Times New Roman TR" w:cs="Times New Roman TR"/>
          <w:sz w:val="24"/>
          <w:szCs w:val="24"/>
        </w:rPr>
        <w:t xml:space="preserve"> </w:t>
      </w:r>
      <w:bookmarkStart w:id="0" w:name="_GoBack"/>
      <w:bookmarkEnd w:id="0"/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teslim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edilmeli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ve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tüm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ayarlamaları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yapılmalıdır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>.</w:t>
      </w:r>
    </w:p>
    <w:p w14:paraId="51CF8B1D" w14:textId="77777777" w:rsidR="007B4392" w:rsidRPr="007B4392" w:rsidRDefault="007B4392" w:rsidP="007B4392">
      <w:pPr>
        <w:pStyle w:val="ListeParagraf"/>
        <w:numPr>
          <w:ilvl w:val="0"/>
          <w:numId w:val="10"/>
        </w:numPr>
        <w:spacing w:after="0" w:line="240" w:lineRule="auto"/>
        <w:ind w:left="0"/>
        <w:jc w:val="both"/>
        <w:rPr>
          <w:rFonts w:ascii="Times New Roman TR" w:hAnsi="Times New Roman TR" w:cs="Times New Roman TR"/>
          <w:sz w:val="24"/>
          <w:szCs w:val="24"/>
        </w:rPr>
      </w:pP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Tüm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bileşenler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teslimattan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sonra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en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az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2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yıl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garantili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olmalıdır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>.</w:t>
      </w:r>
    </w:p>
    <w:p w14:paraId="2218B559" w14:textId="77777777" w:rsidR="007B4392" w:rsidRPr="007B4392" w:rsidRDefault="007B4392" w:rsidP="007B4392">
      <w:pPr>
        <w:pStyle w:val="ListeParagraf"/>
        <w:numPr>
          <w:ilvl w:val="0"/>
          <w:numId w:val="10"/>
        </w:numPr>
        <w:spacing w:after="0" w:line="240" w:lineRule="auto"/>
        <w:ind w:left="0"/>
        <w:jc w:val="both"/>
        <w:rPr>
          <w:rFonts w:ascii="Times New Roman TR" w:hAnsi="Times New Roman TR" w:cs="Times New Roman TR"/>
          <w:sz w:val="24"/>
          <w:szCs w:val="24"/>
        </w:rPr>
      </w:pP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Tedarikçi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,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garanti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süresi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içerisinde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sistemin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üretim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ve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tasarım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hataları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/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kusurları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nedeniyle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arızalanan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sistemin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onarımından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sorumludur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. YEBİM,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malların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garanti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süresi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içerisinde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gönderilmesinden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sorumlu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 xml:space="preserve"> </w:t>
      </w:r>
      <w:proofErr w:type="spellStart"/>
      <w:r w:rsidRPr="007B4392">
        <w:rPr>
          <w:rFonts w:ascii="Times New Roman TR" w:hAnsi="Times New Roman TR" w:cs="Times New Roman TR"/>
          <w:sz w:val="24"/>
          <w:szCs w:val="24"/>
        </w:rPr>
        <w:t>olmayacaktır</w:t>
      </w:r>
      <w:proofErr w:type="spellEnd"/>
      <w:r w:rsidRPr="007B4392">
        <w:rPr>
          <w:rFonts w:ascii="Times New Roman TR" w:hAnsi="Times New Roman TR" w:cs="Times New Roman TR"/>
          <w:sz w:val="24"/>
          <w:szCs w:val="24"/>
        </w:rPr>
        <w:t>.</w:t>
      </w:r>
    </w:p>
    <w:p w14:paraId="3AACEAA7" w14:textId="77777777" w:rsidR="007B4392" w:rsidRPr="007B4392" w:rsidRDefault="007B4392" w:rsidP="007B4392">
      <w:pPr>
        <w:spacing w:after="0" w:line="240" w:lineRule="auto"/>
        <w:rPr>
          <w:rFonts w:ascii="Times New Roman TR" w:hAnsi="Times New Roman TR" w:cs="Times New Roman TR"/>
          <w:sz w:val="24"/>
          <w:szCs w:val="24"/>
          <w:lang w:val="tr-TR"/>
        </w:rPr>
      </w:pPr>
    </w:p>
    <w:p w14:paraId="7CA9F5ED" w14:textId="77777777" w:rsidR="00F76308" w:rsidRPr="00F76308" w:rsidRDefault="00F76308" w:rsidP="007B4392">
      <w:pPr>
        <w:spacing w:after="0" w:line="240" w:lineRule="auto"/>
        <w:jc w:val="both"/>
        <w:rPr>
          <w:rFonts w:ascii="Times New Roman TR" w:eastAsia="Calibri" w:hAnsi="Times New Roman TR" w:cs="Times New Roman TR"/>
          <w:kern w:val="0"/>
          <w:sz w:val="24"/>
          <w:szCs w:val="24"/>
          <w:lang w:val="tr-TR"/>
          <w14:ligatures w14:val="none"/>
        </w:rPr>
      </w:pPr>
    </w:p>
    <w:p w14:paraId="1F4C8FDE" w14:textId="77777777" w:rsidR="00F76308" w:rsidRPr="00F76308" w:rsidRDefault="00F76308" w:rsidP="007B4392">
      <w:pPr>
        <w:spacing w:after="0" w:line="240" w:lineRule="auto"/>
        <w:jc w:val="both"/>
        <w:rPr>
          <w:rFonts w:ascii="Times New Roman TR" w:eastAsia="Calibri" w:hAnsi="Times New Roman TR" w:cs="Times New Roman TR"/>
          <w:kern w:val="0"/>
          <w:sz w:val="24"/>
          <w:szCs w:val="24"/>
          <w:lang w:val="tr-TR"/>
          <w14:ligatures w14:val="none"/>
        </w:rPr>
      </w:pPr>
    </w:p>
    <w:p w14:paraId="5737FA69" w14:textId="77777777" w:rsidR="00F76308" w:rsidRPr="00F76308" w:rsidRDefault="00F76308" w:rsidP="00F76308">
      <w:pPr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:lang w:val="tr-TR"/>
          <w14:ligatures w14:val="none"/>
        </w:rPr>
      </w:pPr>
      <w:r w:rsidRPr="00F76308">
        <w:rPr>
          <w:rFonts w:ascii="Times New Roman" w:eastAsia="Calibri" w:hAnsi="Times New Roman" w:cs="Times New Roman"/>
          <w:kern w:val="0"/>
          <w:sz w:val="24"/>
          <w:szCs w:val="24"/>
          <w:lang w:val="tr-TR"/>
          <w14:ligatures w14:val="none"/>
        </w:rPr>
        <w:t>Prof. Dr. Yusuf Kağan KADIOĞLU</w:t>
      </w:r>
    </w:p>
    <w:p w14:paraId="064F2AB3" w14:textId="5F58CB0D" w:rsidR="00F76308" w:rsidRDefault="00F76308" w:rsidP="00F76308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:lang w:val="tr-TR"/>
          <w14:ligatures w14:val="none"/>
        </w:rPr>
      </w:pPr>
    </w:p>
    <w:p w14:paraId="5FBD2B45" w14:textId="7731F119" w:rsidR="007B4392" w:rsidRPr="00F76308" w:rsidRDefault="007B4392" w:rsidP="00F76308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:lang w:val="tr-TR"/>
          <w14:ligatures w14:val="none"/>
        </w:rPr>
      </w:pPr>
    </w:p>
    <w:p w14:paraId="47FA558B" w14:textId="27F439C4" w:rsidR="00F76308" w:rsidRPr="007B4392" w:rsidRDefault="00F76308" w:rsidP="007B4392">
      <w:pPr>
        <w:spacing w:after="0" w:line="240" w:lineRule="auto"/>
        <w:rPr>
          <w:rFonts w:ascii="Times New Roman TR" w:eastAsia="Calibri" w:hAnsi="Times New Roman TR" w:cs="Times New Roman TR"/>
          <w:kern w:val="0"/>
          <w:sz w:val="24"/>
          <w:szCs w:val="24"/>
          <w:lang w:val="tr-TR"/>
          <w14:ligatures w14:val="none"/>
        </w:rPr>
      </w:pPr>
      <w:r w:rsidRPr="00F76308">
        <w:rPr>
          <w:rFonts w:ascii="Times New Roman" w:eastAsia="Calibri" w:hAnsi="Times New Roman" w:cs="Times New Roman"/>
          <w:kern w:val="0"/>
          <w:sz w:val="24"/>
          <w:szCs w:val="24"/>
          <w:lang w:val="tr-TR"/>
          <w14:ligatures w14:val="none"/>
        </w:rPr>
        <w:t>Doç. Dr. Eren ŞAHİNER</w:t>
      </w:r>
      <w:r w:rsidRPr="00F76308">
        <w:rPr>
          <w:rFonts w:ascii="Times New Roman" w:eastAsia="Calibri" w:hAnsi="Times New Roman" w:cs="Times New Roman"/>
          <w:kern w:val="0"/>
          <w:sz w:val="24"/>
          <w:szCs w:val="24"/>
          <w:lang w:val="tr-TR"/>
          <w14:ligatures w14:val="none"/>
        </w:rPr>
        <w:tab/>
      </w:r>
      <w:r w:rsidRPr="00F76308">
        <w:rPr>
          <w:rFonts w:ascii="Times New Roman" w:eastAsia="Calibri" w:hAnsi="Times New Roman" w:cs="Times New Roman"/>
          <w:kern w:val="0"/>
          <w:sz w:val="24"/>
          <w:szCs w:val="24"/>
          <w:lang w:val="tr-TR"/>
          <w14:ligatures w14:val="none"/>
        </w:rPr>
        <w:tab/>
      </w:r>
      <w:r w:rsidRPr="00F76308">
        <w:rPr>
          <w:rFonts w:ascii="Times New Roman" w:eastAsia="Calibri" w:hAnsi="Times New Roman" w:cs="Times New Roman"/>
          <w:kern w:val="0"/>
          <w:sz w:val="24"/>
          <w:szCs w:val="24"/>
          <w:lang w:val="tr-TR"/>
          <w14:ligatures w14:val="none"/>
        </w:rPr>
        <w:tab/>
      </w:r>
      <w:r w:rsidRPr="00F76308">
        <w:rPr>
          <w:rFonts w:ascii="Times New Roman" w:eastAsia="Calibri" w:hAnsi="Times New Roman" w:cs="Times New Roman"/>
          <w:kern w:val="0"/>
          <w:sz w:val="24"/>
          <w:szCs w:val="24"/>
          <w:lang w:val="tr-TR"/>
          <w14:ligatures w14:val="none"/>
        </w:rPr>
        <w:tab/>
        <w:t>Doç. Dr. Kıymet DENİZ YAĞCIOĞLU</w:t>
      </w:r>
    </w:p>
    <w:sectPr w:rsidR="00F76308" w:rsidRPr="007B439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A2"/>
    <w:family w:val="swiss"/>
    <w:pitch w:val="variable"/>
    <w:sig w:usb0="00000287" w:usb1="00000000" w:usb2="00000000" w:usb3="00000000" w:csb0="000000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Times New Roman TR">
    <w:panose1 w:val="02020603050405020304"/>
    <w:charset w:val="A2"/>
    <w:family w:val="roman"/>
    <w:pitch w:val="variable"/>
    <w:sig w:usb0="20002A87" w:usb1="80000000" w:usb2="00000008" w:usb3="00000000" w:csb0="000001FF" w:csb1="00000000"/>
  </w:font>
  <w:font w:name="Calibri">
    <w:altName w:val="Calibri"/>
    <w:panose1 w:val="020F05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E0237"/>
    <w:multiLevelType w:val="hybridMultilevel"/>
    <w:tmpl w:val="331049F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780588"/>
    <w:multiLevelType w:val="hybridMultilevel"/>
    <w:tmpl w:val="331049F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45299F"/>
    <w:multiLevelType w:val="hybridMultilevel"/>
    <w:tmpl w:val="A7BC6AF2"/>
    <w:lvl w:ilvl="0" w:tplc="B380AEF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73394B"/>
    <w:multiLevelType w:val="hybridMultilevel"/>
    <w:tmpl w:val="331049F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994E38"/>
    <w:multiLevelType w:val="hybridMultilevel"/>
    <w:tmpl w:val="19F40350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5E3BD0"/>
    <w:multiLevelType w:val="hybridMultilevel"/>
    <w:tmpl w:val="331049F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5C482B"/>
    <w:multiLevelType w:val="hybridMultilevel"/>
    <w:tmpl w:val="331049F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1027DD"/>
    <w:multiLevelType w:val="hybridMultilevel"/>
    <w:tmpl w:val="1C30B096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103DA0"/>
    <w:multiLevelType w:val="hybridMultilevel"/>
    <w:tmpl w:val="331049F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655492"/>
    <w:multiLevelType w:val="hybridMultilevel"/>
    <w:tmpl w:val="331049F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"/>
  </w:num>
  <w:num w:numId="4">
    <w:abstractNumId w:val="8"/>
  </w:num>
  <w:num w:numId="5">
    <w:abstractNumId w:val="3"/>
  </w:num>
  <w:num w:numId="6">
    <w:abstractNumId w:val="6"/>
  </w:num>
  <w:num w:numId="7">
    <w:abstractNumId w:val="0"/>
  </w:num>
  <w:num w:numId="8">
    <w:abstractNumId w:val="2"/>
  </w:num>
  <w:num w:numId="9">
    <w:abstractNumId w:val="7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4C9B"/>
    <w:rsid w:val="0012394D"/>
    <w:rsid w:val="001332C9"/>
    <w:rsid w:val="001B4C9B"/>
    <w:rsid w:val="00296D8E"/>
    <w:rsid w:val="003847BF"/>
    <w:rsid w:val="005C5E16"/>
    <w:rsid w:val="006E3E8A"/>
    <w:rsid w:val="007B4392"/>
    <w:rsid w:val="00891837"/>
    <w:rsid w:val="00A17046"/>
    <w:rsid w:val="00F76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A0D51E4"/>
  <w15:chartTrackingRefBased/>
  <w15:docId w15:val="{E70F6BAE-4271-492A-B129-2E72046787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 Gothic" w:eastAsiaTheme="minorHAnsi" w:hAnsi="Century Gothic" w:cstheme="minorBidi"/>
        <w:kern w:val="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1B4C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1B4C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1B4C9B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1B4C9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1B4C9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1B4C9B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1B4C9B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1B4C9B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1B4C9B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1B4C9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1B4C9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1B4C9B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1B4C9B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1B4C9B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1B4C9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1B4C9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1B4C9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1B4C9B"/>
    <w:rPr>
      <w:rFonts w:asciiTheme="minorHAnsi" w:eastAsiaTheme="majorEastAsia" w:hAnsiTheme="minorHAnsi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1B4C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1B4C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1B4C9B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1B4C9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1B4C9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1B4C9B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1B4C9B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1B4C9B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1B4C9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1B4C9B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1B4C9B"/>
    <w:rPr>
      <w:b/>
      <w:bCs/>
      <w:smallCaps/>
      <w:color w:val="0F4761" w:themeColor="accent1" w:themeShade="BF"/>
      <w:spacing w:val="5"/>
    </w:rPr>
  </w:style>
  <w:style w:type="table" w:styleId="TabloKlavuzu">
    <w:name w:val="Table Grid"/>
    <w:basedOn w:val="NormalTablo"/>
    <w:uiPriority w:val="39"/>
    <w:rsid w:val="00296D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91837"/>
    <w:pPr>
      <w:autoSpaceDE w:val="0"/>
      <w:autoSpaceDN w:val="0"/>
      <w:adjustRightInd w:val="0"/>
      <w:spacing w:after="0" w:line="240" w:lineRule="auto"/>
    </w:pPr>
    <w:rPr>
      <w:rFonts w:cs="Century Gothic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382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Hıdır Şen Adlı</dc:creator>
  <cp:keywords/>
  <dc:description/>
  <cp:lastModifiedBy>kiymet deniz</cp:lastModifiedBy>
  <cp:revision>4</cp:revision>
  <dcterms:created xsi:type="dcterms:W3CDTF">2024-04-01T12:55:00Z</dcterms:created>
  <dcterms:modified xsi:type="dcterms:W3CDTF">2024-04-03T05:40:00Z</dcterms:modified>
</cp:coreProperties>
</file>