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183A" w:rsidRDefault="00163DAB">
      <w:pPr>
        <w:spacing w:after="601"/>
      </w:pPr>
      <w:bookmarkStart w:id="0" w:name="_GoBack"/>
      <w:bookmarkEnd w:id="0"/>
      <w:r>
        <w:rPr>
          <w:sz w:val="36"/>
        </w:rPr>
        <w:t>ELEK TEKNİK ŞARTNAMESİ</w:t>
      </w:r>
    </w:p>
    <w:p w:rsidR="0049183A" w:rsidRDefault="00163DAB">
      <w:pPr>
        <w:numPr>
          <w:ilvl w:val="0"/>
          <w:numId w:val="1"/>
        </w:numPr>
        <w:spacing w:after="0" w:line="265" w:lineRule="auto"/>
        <w:ind w:left="389" w:hanging="370"/>
      </w:pPr>
      <w:r>
        <w:rPr>
          <w:sz w:val="26"/>
        </w:rPr>
        <w:t>Elek seti ithal malı olmalıdır.</w:t>
      </w:r>
    </w:p>
    <w:p w:rsidR="0049183A" w:rsidRDefault="00163DAB">
      <w:pPr>
        <w:numPr>
          <w:ilvl w:val="0"/>
          <w:numId w:val="1"/>
        </w:numPr>
        <w:spacing w:after="0" w:line="265" w:lineRule="auto"/>
        <w:ind w:left="389" w:hanging="370"/>
      </w:pPr>
      <w:r>
        <w:rPr>
          <w:sz w:val="26"/>
        </w:rPr>
        <w:t>Elek setinde 75,150,250, 500 mikrometre , 1 .00mm, 250 mikrometre açıklıklara sahip 5 elek, toplama kabı ve elek kapağı olmalıdır.</w:t>
      </w:r>
    </w:p>
    <w:p w:rsidR="0049183A" w:rsidRDefault="00163DAB">
      <w:pPr>
        <w:numPr>
          <w:ilvl w:val="0"/>
          <w:numId w:val="1"/>
        </w:numPr>
        <w:spacing w:after="0"/>
        <w:ind w:left="389" w:hanging="370"/>
      </w:pPr>
      <w:r>
        <w:rPr>
          <w:sz w:val="28"/>
        </w:rPr>
        <w:t>Eleklerin çapı 100 mm, elek yüksekliği 40 mm olmalıdır.</w:t>
      </w:r>
    </w:p>
    <w:p w:rsidR="0049183A" w:rsidRDefault="00163DAB">
      <w:pPr>
        <w:numPr>
          <w:ilvl w:val="0"/>
          <w:numId w:val="1"/>
        </w:numPr>
        <w:spacing w:after="0" w:line="265" w:lineRule="auto"/>
        <w:ind w:left="389" w:hanging="370"/>
      </w:pPr>
      <w:r>
        <w:rPr>
          <w:sz w:val="26"/>
        </w:rPr>
        <w:t>Elekler DİN ISO 3310/1 standartlarına veya ASTM standartına uygun olmalıdır.</w:t>
      </w:r>
    </w:p>
    <w:p w:rsidR="0049183A" w:rsidRDefault="00163DAB">
      <w:pPr>
        <w:numPr>
          <w:ilvl w:val="0"/>
          <w:numId w:val="1"/>
        </w:numPr>
        <w:spacing w:after="0"/>
        <w:ind w:left="389" w:hanging="370"/>
      </w:pPr>
      <w:r>
        <w:rPr>
          <w:sz w:val="28"/>
        </w:rPr>
        <w:t>Elek teli ve eleğin kasnağı paslanmaz çelik malzemeden imal edilmiş olmalıdır.</w:t>
      </w:r>
    </w:p>
    <w:p w:rsidR="0049183A" w:rsidRDefault="00163DAB">
      <w:pPr>
        <w:numPr>
          <w:ilvl w:val="0"/>
          <w:numId w:val="1"/>
        </w:numPr>
        <w:spacing w:after="0"/>
        <w:ind w:left="389" w:hanging="370"/>
      </w:pPr>
      <w:r>
        <w:rPr>
          <w:sz w:val="28"/>
        </w:rPr>
        <w:t>Eleklerin üzerinde seri numaraları ve mikron</w:t>
      </w:r>
      <w:r>
        <w:rPr>
          <w:sz w:val="28"/>
        </w:rPr>
        <w:t xml:space="preserve"> veya mm olarak değeri yazmalıdır.</w:t>
      </w:r>
    </w:p>
    <w:p w:rsidR="0049183A" w:rsidRDefault="00163DAB">
      <w:pPr>
        <w:numPr>
          <w:ilvl w:val="0"/>
          <w:numId w:val="1"/>
        </w:numPr>
        <w:spacing w:after="0" w:line="265" w:lineRule="auto"/>
        <w:ind w:left="389" w:hanging="370"/>
      </w:pPr>
      <w:r>
        <w:rPr>
          <w:sz w:val="26"/>
        </w:rPr>
        <w:t>Eleklerin kutularının içinde kalite sertifikaları olmalıdır.</w:t>
      </w:r>
    </w:p>
    <w:p w:rsidR="0049183A" w:rsidRDefault="00163DAB">
      <w:pPr>
        <w:numPr>
          <w:ilvl w:val="0"/>
          <w:numId w:val="1"/>
        </w:numPr>
        <w:spacing w:after="0"/>
        <w:ind w:left="389" w:hanging="370"/>
      </w:pPr>
      <w:r>
        <w:rPr>
          <w:sz w:val="28"/>
        </w:rPr>
        <w:t>Eleklerle birlikte, halka şeklindeki lastik contalar verilmelidir.</w:t>
      </w:r>
    </w:p>
    <w:p w:rsidR="0049183A" w:rsidRDefault="00163DAB">
      <w:pPr>
        <w:numPr>
          <w:ilvl w:val="0"/>
          <w:numId w:val="1"/>
        </w:numPr>
        <w:spacing w:after="1408" w:line="265" w:lineRule="auto"/>
        <w:ind w:left="389" w:hanging="370"/>
      </w:pPr>
      <w:r>
        <w:rPr>
          <w:sz w:val="26"/>
        </w:rPr>
        <w:t>Ağzı kapalı naylon ambalajlı elekler, orjinal karton kutusu içinde teslim edilmelidir.</w:t>
      </w:r>
    </w:p>
    <w:p w:rsidR="0049183A" w:rsidRDefault="00163DAB">
      <w:pPr>
        <w:spacing w:after="0"/>
        <w:ind w:left="5621" w:right="-298"/>
      </w:pPr>
      <w:r>
        <w:rPr>
          <w:noProof/>
        </w:rPr>
        <w:lastRenderedPageBreak/>
        <w:drawing>
          <wp:inline distT="0" distB="0" distL="0" distR="0">
            <wp:extent cx="2694432" cy="1079300"/>
            <wp:effectExtent l="0" t="0" r="0" b="0"/>
            <wp:docPr id="750" name="Picture 7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0" name="Picture 750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694432" cy="1079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9183A">
      <w:pgSz w:w="11904" w:h="16834"/>
      <w:pgMar w:top="1440" w:right="1166" w:bottom="1440" w:left="1171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 id="_x0000_i1027" style="width:6pt;height:6pt" coordsize="" o:spt="100" o:bullet="t" adj="0,,0" path="" stroked="f">
        <v:stroke joinstyle="miter"/>
        <v:imagedata r:id="rId1" o:title="image2"/>
        <v:formulas/>
        <v:path o:connecttype="segments"/>
      </v:shape>
    </w:pict>
  </w:numPicBullet>
  <w:abstractNum w:abstractNumId="0" w15:restartNumberingAfterBreak="0">
    <w:nsid w:val="4C2455ED"/>
    <w:multiLevelType w:val="hybridMultilevel"/>
    <w:tmpl w:val="6DB8BDF8"/>
    <w:lvl w:ilvl="0" w:tplc="6944B822">
      <w:start w:val="1"/>
      <w:numFmt w:val="bullet"/>
      <w:lvlText w:val="•"/>
      <w:lvlPicBulletId w:val="0"/>
      <w:lvlJc w:val="left"/>
      <w:pPr>
        <w:ind w:left="3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 w:tplc="63EAA26E">
      <w:start w:val="1"/>
      <w:numFmt w:val="bullet"/>
      <w:lvlText w:val="o"/>
      <w:lvlJc w:val="left"/>
      <w:pPr>
        <w:ind w:left="14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2" w:tplc="FB5CB31A">
      <w:start w:val="1"/>
      <w:numFmt w:val="bullet"/>
      <w:lvlText w:val="▪"/>
      <w:lvlJc w:val="left"/>
      <w:pPr>
        <w:ind w:left="21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3" w:tplc="8A32242E">
      <w:start w:val="1"/>
      <w:numFmt w:val="bullet"/>
      <w:lvlText w:val="•"/>
      <w:lvlJc w:val="left"/>
      <w:pPr>
        <w:ind w:left="29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4" w:tplc="81AE74BE">
      <w:start w:val="1"/>
      <w:numFmt w:val="bullet"/>
      <w:lvlText w:val="o"/>
      <w:lvlJc w:val="left"/>
      <w:pPr>
        <w:ind w:left="3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5" w:tplc="1D3E5A72">
      <w:start w:val="1"/>
      <w:numFmt w:val="bullet"/>
      <w:lvlText w:val="▪"/>
      <w:lvlJc w:val="left"/>
      <w:pPr>
        <w:ind w:left="43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6" w:tplc="39224E42">
      <w:start w:val="1"/>
      <w:numFmt w:val="bullet"/>
      <w:lvlText w:val="•"/>
      <w:lvlJc w:val="left"/>
      <w:pPr>
        <w:ind w:left="50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7" w:tplc="C536384A">
      <w:start w:val="1"/>
      <w:numFmt w:val="bullet"/>
      <w:lvlText w:val="o"/>
      <w:lvlJc w:val="left"/>
      <w:pPr>
        <w:ind w:left="57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8" w:tplc="C5BC3D6A">
      <w:start w:val="1"/>
      <w:numFmt w:val="bullet"/>
      <w:lvlText w:val="▪"/>
      <w:lvlJc w:val="left"/>
      <w:pPr>
        <w:ind w:left="65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83A"/>
    <w:rsid w:val="00163DAB"/>
    <w:rsid w:val="00491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9D38A69-8903-4C78-BF42-80B42C949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2.jp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103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cp:lastModifiedBy>HP</cp:lastModifiedBy>
  <cp:revision>2</cp:revision>
  <dcterms:created xsi:type="dcterms:W3CDTF">2024-06-13T06:46:00Z</dcterms:created>
  <dcterms:modified xsi:type="dcterms:W3CDTF">2024-06-13T06:46:00Z</dcterms:modified>
</cp:coreProperties>
</file>