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6F5D" w:rsidRPr="00681C36" w:rsidRDefault="00A576BF" w:rsidP="00F70CDB">
      <w:pPr>
        <w:jc w:val="center"/>
        <w:rPr>
          <w:rFonts w:ascii="Times New Roman" w:hAnsi="Times New Roman" w:cs="Times New Roman"/>
          <w:b/>
          <w:sz w:val="24"/>
          <w:szCs w:val="24"/>
        </w:rPr>
      </w:pPr>
      <w:r w:rsidRPr="00681C36">
        <w:rPr>
          <w:rFonts w:ascii="Times New Roman" w:hAnsi="Times New Roman" w:cs="Times New Roman"/>
          <w:b/>
          <w:sz w:val="24"/>
          <w:szCs w:val="24"/>
        </w:rPr>
        <w:t>TEKNİK ŞARTNAME</w:t>
      </w:r>
    </w:p>
    <w:p w:rsidR="00A576BF" w:rsidRPr="00681C36" w:rsidRDefault="00A576BF" w:rsidP="00F70CDB">
      <w:pPr>
        <w:jc w:val="center"/>
        <w:rPr>
          <w:rFonts w:ascii="Times New Roman" w:hAnsi="Times New Roman" w:cs="Times New Roman"/>
          <w:b/>
          <w:sz w:val="24"/>
          <w:szCs w:val="24"/>
        </w:rPr>
      </w:pPr>
    </w:p>
    <w:p w:rsidR="00A576BF" w:rsidRPr="00F70CDB" w:rsidRDefault="000924E9" w:rsidP="00F70CDB">
      <w:pPr>
        <w:jc w:val="both"/>
        <w:rPr>
          <w:rFonts w:ascii="Times New Roman" w:hAnsi="Times New Roman" w:cs="Times New Roman"/>
          <w:b/>
          <w:sz w:val="24"/>
          <w:szCs w:val="24"/>
        </w:rPr>
      </w:pPr>
      <w:r w:rsidRPr="00F70CDB">
        <w:rPr>
          <w:rFonts w:ascii="Times New Roman" w:hAnsi="Times New Roman" w:cs="Times New Roman"/>
          <w:b/>
          <w:sz w:val="24"/>
          <w:szCs w:val="24"/>
        </w:rPr>
        <w:t>Damacana ve PET Şişe Su:</w:t>
      </w:r>
    </w:p>
    <w:p w:rsidR="000924E9" w:rsidRPr="00F70CDB" w:rsidRDefault="000924E9" w:rsidP="00F70CDB">
      <w:pPr>
        <w:pStyle w:val="ListeParagraf"/>
        <w:numPr>
          <w:ilvl w:val="0"/>
          <w:numId w:val="6"/>
        </w:numPr>
        <w:jc w:val="both"/>
        <w:rPr>
          <w:rFonts w:ascii="Times New Roman" w:hAnsi="Times New Roman" w:cs="Times New Roman"/>
          <w:sz w:val="24"/>
          <w:szCs w:val="24"/>
        </w:rPr>
      </w:pPr>
      <w:r w:rsidRPr="00F70CDB">
        <w:rPr>
          <w:rFonts w:ascii="Times New Roman" w:hAnsi="Times New Roman" w:cs="Times New Roman"/>
          <w:sz w:val="24"/>
          <w:szCs w:val="24"/>
        </w:rPr>
        <w:t xml:space="preserve">Damacanalar 19 litrelik, PET şişeler 0,5 litrelik olmalıdır. </w:t>
      </w:r>
    </w:p>
    <w:p w:rsidR="000924E9" w:rsidRPr="00F70CDB" w:rsidRDefault="000924E9" w:rsidP="00F70CDB">
      <w:pPr>
        <w:pStyle w:val="ListeParagraf"/>
        <w:numPr>
          <w:ilvl w:val="0"/>
          <w:numId w:val="6"/>
        </w:numPr>
        <w:jc w:val="both"/>
        <w:rPr>
          <w:rFonts w:ascii="Times New Roman" w:hAnsi="Times New Roman" w:cs="Times New Roman"/>
          <w:sz w:val="24"/>
          <w:szCs w:val="24"/>
        </w:rPr>
      </w:pPr>
      <w:r w:rsidRPr="00F70CDB">
        <w:rPr>
          <w:rFonts w:ascii="Times New Roman" w:hAnsi="Times New Roman" w:cs="Times New Roman"/>
          <w:sz w:val="24"/>
          <w:szCs w:val="24"/>
        </w:rPr>
        <w:t>Damacanalar ve PET şişeler plastikten yapılmış olmalıdır.</w:t>
      </w:r>
    </w:p>
    <w:p w:rsidR="000924E9" w:rsidRPr="00F70CDB" w:rsidRDefault="000924E9" w:rsidP="00F70CDB">
      <w:pPr>
        <w:pStyle w:val="ListeParagraf"/>
        <w:numPr>
          <w:ilvl w:val="0"/>
          <w:numId w:val="6"/>
        </w:numPr>
        <w:jc w:val="both"/>
        <w:rPr>
          <w:rFonts w:ascii="Times New Roman" w:hAnsi="Times New Roman" w:cs="Times New Roman"/>
          <w:sz w:val="24"/>
          <w:szCs w:val="24"/>
        </w:rPr>
      </w:pPr>
      <w:r w:rsidRPr="00F70CDB">
        <w:rPr>
          <w:rFonts w:ascii="Times New Roman" w:hAnsi="Times New Roman" w:cs="Times New Roman"/>
          <w:sz w:val="24"/>
          <w:szCs w:val="24"/>
        </w:rPr>
        <w:t>Damacanaların ve PET şişelerin üzerinde kullanım süresini belirtir imalat tarihi olmalıdır. Ambalajı darbesiz, temiz ve kapak mührü açılmamış olmalıdır.</w:t>
      </w:r>
    </w:p>
    <w:p w:rsidR="000924E9" w:rsidRPr="00F70CDB" w:rsidRDefault="000924E9" w:rsidP="00F70CDB">
      <w:pPr>
        <w:pStyle w:val="ListeParagraf"/>
        <w:numPr>
          <w:ilvl w:val="0"/>
          <w:numId w:val="6"/>
        </w:numPr>
        <w:jc w:val="both"/>
        <w:rPr>
          <w:rFonts w:ascii="Times New Roman" w:hAnsi="Times New Roman" w:cs="Times New Roman"/>
          <w:sz w:val="24"/>
          <w:szCs w:val="24"/>
        </w:rPr>
      </w:pPr>
      <w:r w:rsidRPr="00F70CDB">
        <w:rPr>
          <w:rFonts w:ascii="Times New Roman" w:hAnsi="Times New Roman" w:cs="Times New Roman"/>
          <w:sz w:val="24"/>
          <w:szCs w:val="24"/>
        </w:rPr>
        <w:t>Damacana ve PET şişe sular Sağlık Bakanlığı’nın 01.12.2004 tarih 25657 sayılı Resmi Gazetede yayınlanarak yürürlüğe girmiş “Doğal Mineralli Sular Hakkında Yönetmelik” ve 17.02.2005 tarih ve 25730 sayılı Resmi gazetede yayınlanarak yürürlüğe girmiş “İnsani Tüketim Amaçlı Sular Hakkında Yönetmelik” hükümlerine uygun olmalıdır.</w:t>
      </w:r>
    </w:p>
    <w:p w:rsidR="005646CE" w:rsidRPr="00F70CDB" w:rsidRDefault="005646CE" w:rsidP="00F70CDB">
      <w:pPr>
        <w:pStyle w:val="ListeParagraf"/>
        <w:numPr>
          <w:ilvl w:val="0"/>
          <w:numId w:val="6"/>
        </w:numPr>
        <w:jc w:val="both"/>
        <w:rPr>
          <w:rFonts w:ascii="Times New Roman" w:hAnsi="Times New Roman" w:cs="Times New Roman"/>
          <w:sz w:val="24"/>
          <w:szCs w:val="24"/>
        </w:rPr>
      </w:pPr>
      <w:r w:rsidRPr="00F70CDB">
        <w:rPr>
          <w:rFonts w:ascii="Times New Roman" w:hAnsi="Times New Roman" w:cs="Times New Roman"/>
          <w:sz w:val="24"/>
          <w:szCs w:val="24"/>
        </w:rPr>
        <w:t>Üretim yeri Adana olmalıdır. Sular 3 (üç) farklı firmadan temin edilmelidir.</w:t>
      </w:r>
    </w:p>
    <w:p w:rsidR="00A576BF" w:rsidRPr="00F70CDB" w:rsidRDefault="00A576BF" w:rsidP="00F70CDB">
      <w:pPr>
        <w:rPr>
          <w:rFonts w:ascii="Times New Roman" w:hAnsi="Times New Roman" w:cs="Times New Roman"/>
          <w:sz w:val="24"/>
          <w:szCs w:val="24"/>
        </w:rPr>
      </w:pPr>
      <w:bookmarkStart w:id="0" w:name="_GoBack"/>
      <w:bookmarkEnd w:id="0"/>
    </w:p>
    <w:sectPr w:rsidR="00A576BF" w:rsidRPr="00F70CD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A329AE"/>
    <w:multiLevelType w:val="hybridMultilevel"/>
    <w:tmpl w:val="2D966258"/>
    <w:lvl w:ilvl="0" w:tplc="041F000F">
      <w:start w:val="1"/>
      <w:numFmt w:val="decimal"/>
      <w:lvlText w:val="%1."/>
      <w:lvlJc w:val="left"/>
      <w:pPr>
        <w:ind w:left="720" w:hanging="360"/>
      </w:pPr>
      <w:rPr>
        <w:rFont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1CF33FC6"/>
    <w:multiLevelType w:val="hybridMultilevel"/>
    <w:tmpl w:val="A798084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1F606FDD"/>
    <w:multiLevelType w:val="hybridMultilevel"/>
    <w:tmpl w:val="55EE1316"/>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211424FF"/>
    <w:multiLevelType w:val="hybridMultilevel"/>
    <w:tmpl w:val="2466A08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23A3563B"/>
    <w:multiLevelType w:val="hybridMultilevel"/>
    <w:tmpl w:val="C5642B2C"/>
    <w:lvl w:ilvl="0" w:tplc="041F000F">
      <w:start w:val="1"/>
      <w:numFmt w:val="decimal"/>
      <w:lvlText w:val="%1."/>
      <w:lvlJc w:val="left"/>
      <w:pPr>
        <w:ind w:left="720" w:hanging="360"/>
      </w:pPr>
      <w:rPr>
        <w:rFont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36052100"/>
    <w:multiLevelType w:val="hybridMultilevel"/>
    <w:tmpl w:val="A20C1A3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3EF86D1C"/>
    <w:multiLevelType w:val="hybridMultilevel"/>
    <w:tmpl w:val="5338F55C"/>
    <w:lvl w:ilvl="0" w:tplc="041F000F">
      <w:start w:val="1"/>
      <w:numFmt w:val="decimal"/>
      <w:lvlText w:val="%1."/>
      <w:lvlJc w:val="left"/>
      <w:pPr>
        <w:ind w:left="720" w:hanging="360"/>
      </w:pPr>
      <w:rPr>
        <w:rFont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4DBD229A"/>
    <w:multiLevelType w:val="hybridMultilevel"/>
    <w:tmpl w:val="2D966258"/>
    <w:lvl w:ilvl="0" w:tplc="041F000F">
      <w:start w:val="1"/>
      <w:numFmt w:val="decimal"/>
      <w:lvlText w:val="%1."/>
      <w:lvlJc w:val="left"/>
      <w:pPr>
        <w:ind w:left="720" w:hanging="360"/>
      </w:pPr>
      <w:rPr>
        <w:rFont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15:restartNumberingAfterBreak="0">
    <w:nsid w:val="5CC134CC"/>
    <w:multiLevelType w:val="hybridMultilevel"/>
    <w:tmpl w:val="36CA5388"/>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649D1682"/>
    <w:multiLevelType w:val="hybridMultilevel"/>
    <w:tmpl w:val="5A4A1A7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3"/>
  </w:num>
  <w:num w:numId="2">
    <w:abstractNumId w:val="9"/>
  </w:num>
  <w:num w:numId="3">
    <w:abstractNumId w:val="1"/>
  </w:num>
  <w:num w:numId="4">
    <w:abstractNumId w:val="4"/>
  </w:num>
  <w:num w:numId="5">
    <w:abstractNumId w:val="7"/>
  </w:num>
  <w:num w:numId="6">
    <w:abstractNumId w:val="6"/>
  </w:num>
  <w:num w:numId="7">
    <w:abstractNumId w:val="0"/>
  </w:num>
  <w:num w:numId="8">
    <w:abstractNumId w:val="8"/>
  </w:num>
  <w:num w:numId="9">
    <w:abstractNumId w:val="5"/>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3E85"/>
    <w:rsid w:val="00045E6A"/>
    <w:rsid w:val="000924E9"/>
    <w:rsid w:val="00150BA3"/>
    <w:rsid w:val="0024037B"/>
    <w:rsid w:val="002B3E85"/>
    <w:rsid w:val="00521744"/>
    <w:rsid w:val="005646CE"/>
    <w:rsid w:val="00681C36"/>
    <w:rsid w:val="007005C3"/>
    <w:rsid w:val="008920C7"/>
    <w:rsid w:val="008C2E3E"/>
    <w:rsid w:val="009B6F5D"/>
    <w:rsid w:val="00A576BF"/>
    <w:rsid w:val="00B53930"/>
    <w:rsid w:val="00F70CDB"/>
    <w:rsid w:val="00F81BF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3DC082F-9369-40E6-8E8B-DC000B48A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4037B"/>
    <w:rPr>
      <w:rFonts w:eastAsiaTheme="minorEastAsia"/>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A576BF"/>
    <w:pPr>
      <w:ind w:left="720"/>
      <w:contextualSpacing/>
    </w:pPr>
  </w:style>
  <w:style w:type="paragraph" w:styleId="GvdeMetni">
    <w:name w:val="Body Text"/>
    <w:basedOn w:val="Normal"/>
    <w:link w:val="GvdeMetniChar"/>
    <w:qFormat/>
    <w:rsid w:val="000924E9"/>
    <w:pPr>
      <w:spacing w:before="180" w:after="180" w:line="240" w:lineRule="auto"/>
    </w:pPr>
    <w:rPr>
      <w:rFonts w:eastAsiaTheme="minorHAnsi"/>
      <w:sz w:val="24"/>
      <w:szCs w:val="24"/>
      <w:lang w:val="en-US" w:eastAsia="en-US"/>
    </w:rPr>
  </w:style>
  <w:style w:type="character" w:customStyle="1" w:styleId="GvdeMetniChar">
    <w:name w:val="Gövde Metni Char"/>
    <w:basedOn w:val="VarsaylanParagrafYazTipi"/>
    <w:link w:val="GvdeMetni"/>
    <w:rsid w:val="000924E9"/>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TotalTime>
  <Pages>1</Pages>
  <Words>107</Words>
  <Characters>613</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 MİKTAT DOĞAR</dc:creator>
  <cp:keywords/>
  <dc:description/>
  <cp:lastModifiedBy>Sacide</cp:lastModifiedBy>
  <cp:revision>1</cp:revision>
  <dcterms:created xsi:type="dcterms:W3CDTF">2024-01-02T12:40:00Z</dcterms:created>
  <dcterms:modified xsi:type="dcterms:W3CDTF">2024-07-16T08:21:00Z</dcterms:modified>
</cp:coreProperties>
</file>