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5F340" w14:textId="05FA9926" w:rsidR="00C80B62" w:rsidRPr="00140250" w:rsidRDefault="00090A2C" w:rsidP="00445893">
      <w:pPr>
        <w:spacing w:after="0" w:line="240" w:lineRule="auto"/>
        <w:ind w:left="1080"/>
        <w:jc w:val="center"/>
        <w:rPr>
          <w:rFonts w:ascii="Arial" w:hAnsi="Arial" w:cs="Arial"/>
          <w:b/>
          <w:bCs/>
          <w:sz w:val="20"/>
          <w:szCs w:val="20"/>
        </w:rPr>
      </w:pPr>
      <w:r w:rsidRPr="00140250">
        <w:rPr>
          <w:rFonts w:ascii="Arial" w:hAnsi="Arial" w:cs="Arial"/>
          <w:b/>
          <w:bCs/>
          <w:sz w:val="20"/>
          <w:szCs w:val="20"/>
        </w:rPr>
        <w:t>TEKNİK ŞARTNAME</w:t>
      </w:r>
    </w:p>
    <w:p w14:paraId="70CB19A9" w14:textId="77777777" w:rsidR="004817E4" w:rsidRPr="00140250" w:rsidRDefault="004817E4" w:rsidP="00445893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DC1A341" w14:textId="77777777" w:rsidR="00C80B62" w:rsidRPr="00140250" w:rsidRDefault="00C80B62" w:rsidP="00445893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0250">
        <w:rPr>
          <w:rFonts w:ascii="Arial" w:hAnsi="Arial" w:cs="Arial"/>
          <w:sz w:val="20"/>
          <w:szCs w:val="20"/>
          <w:shd w:val="clear" w:color="auto" w:fill="FFFFFF"/>
        </w:rPr>
        <w:t xml:space="preserve">Proje içeriğinde aşağıda açıklamaları verilen malzemeler hariç ‘Talep edilen tüm malzemeler belirtilen adette olmalıdır, önceden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</w:rPr>
        <w:t>demo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</w:rPr>
        <w:t xml:space="preserve"> gönderilmelidir, 2 yıl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</w:rPr>
        <w:t>miadlı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</w:rPr>
        <w:t xml:space="preserve"> olmalıdır ve GMP çalışmaya uygun olmalı ve sertifikalı olarak teslim edilmelidir’ şartı aranmaktadır.</w:t>
      </w:r>
    </w:p>
    <w:p w14:paraId="08A0FFFC" w14:textId="77777777" w:rsidR="00C80B62" w:rsidRDefault="00C80B62" w:rsidP="00445893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0250">
        <w:rPr>
          <w:rFonts w:ascii="Arial" w:hAnsi="Arial" w:cs="Arial"/>
          <w:sz w:val="20"/>
          <w:szCs w:val="20"/>
          <w:shd w:val="clear" w:color="auto" w:fill="FFFFFF"/>
        </w:rPr>
        <w:t>Aşağıda belirtilen ürünler için de yukarıda yer alan şartlara ek olarak aşağıdaki ilave şartlarda talep edilmektedir.</w:t>
      </w:r>
    </w:p>
    <w:p w14:paraId="7B9BD481" w14:textId="77777777" w:rsidR="00B12A00" w:rsidRDefault="00B12A00" w:rsidP="00445893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68F70EA" w14:textId="77777777" w:rsidR="00B12A00" w:rsidRPr="00140250" w:rsidRDefault="00B12A00" w:rsidP="00B12A00">
      <w:pPr>
        <w:tabs>
          <w:tab w:val="left" w:pos="-540"/>
        </w:tabs>
        <w:spacing w:after="0" w:line="240" w:lineRule="auto"/>
        <w:ind w:left="1080"/>
        <w:jc w:val="both"/>
        <w:rPr>
          <w:rFonts w:ascii="Arial" w:eastAsia="Verdana" w:hAnsi="Arial" w:cs="Arial"/>
          <w:b/>
          <w:bCs/>
          <w:sz w:val="20"/>
          <w:szCs w:val="20"/>
        </w:rPr>
      </w:pPr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10 ml </w:t>
      </w:r>
      <w:proofErr w:type="spellStart"/>
      <w:r w:rsidRPr="00711D76">
        <w:rPr>
          <w:rFonts w:ascii="Arial" w:eastAsia="Verdana" w:hAnsi="Arial" w:cs="Arial"/>
          <w:b/>
          <w:bCs/>
          <w:sz w:val="20"/>
          <w:szCs w:val="20"/>
        </w:rPr>
        <w:t>Serolojik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 Pipet (100 Adet/Paket)</w:t>
      </w:r>
    </w:p>
    <w:p w14:paraId="67EB813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Tek-tek Steril paketlerde ve </w:t>
      </w:r>
      <w:proofErr w:type="spellStart"/>
      <w:r w:rsidRPr="00140250">
        <w:rPr>
          <w:rFonts w:ascii="Arial" w:hAnsi="Arial" w:cs="Arial"/>
          <w:sz w:val="20"/>
          <w:szCs w:val="20"/>
        </w:rPr>
        <w:t>DNase-RNase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free,non</w:t>
      </w:r>
      <w:proofErr w:type="gramEnd"/>
      <w:r w:rsidRPr="00140250">
        <w:rPr>
          <w:rFonts w:ascii="Arial" w:hAnsi="Arial" w:cs="Arial"/>
          <w:sz w:val="20"/>
          <w:szCs w:val="20"/>
        </w:rPr>
        <w:t>-cytotoxic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50C934BC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Malzemelerin arka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kısımlarında,mutlaka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kontaminasyonlara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karşı, bariyer bulunmalıdır.</w:t>
      </w:r>
    </w:p>
    <w:p w14:paraId="51F8DFA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Malzemeler,yüksek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derecede şeffaf </w:t>
      </w:r>
      <w:proofErr w:type="spellStart"/>
      <w:r w:rsidRPr="00140250">
        <w:rPr>
          <w:rFonts w:ascii="Arial" w:hAnsi="Arial" w:cs="Arial"/>
          <w:sz w:val="20"/>
          <w:szCs w:val="20"/>
        </w:rPr>
        <w:t>olmalı,polystyren'den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üretilmiş olmalıdırlar.</w:t>
      </w:r>
    </w:p>
    <w:p w14:paraId="53A8A47E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07BB50AA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Ürünün özel durumundan dolayı muayene kabul işlemleri, ilgili birimde test edildikten sonra yapılacaktır.</w:t>
      </w:r>
    </w:p>
    <w:p w14:paraId="2FECB2AD" w14:textId="73F9D82F" w:rsidR="00B12A00" w:rsidRPr="00D61DF7" w:rsidRDefault="00B12A00" w:rsidP="00D61DF7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6F03C8FA" w14:textId="77777777" w:rsidR="00B12A00" w:rsidRDefault="00B12A00" w:rsidP="00445893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5EC1605" w14:textId="77777777" w:rsidR="00B12A00" w:rsidRPr="00711D76" w:rsidRDefault="00B12A00" w:rsidP="00B12A00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</w:rPr>
      </w:pPr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5 ml </w:t>
      </w:r>
      <w:proofErr w:type="spellStart"/>
      <w:r w:rsidRPr="00711D76">
        <w:rPr>
          <w:rFonts w:ascii="Arial" w:eastAsia="Verdana" w:hAnsi="Arial" w:cs="Arial"/>
          <w:b/>
          <w:bCs/>
          <w:sz w:val="20"/>
          <w:szCs w:val="20"/>
        </w:rPr>
        <w:t>Serolojik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 Pipet (100 Adet/Paket) </w:t>
      </w:r>
    </w:p>
    <w:p w14:paraId="0D15961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Tek-tek Steril paketlerde ve </w:t>
      </w:r>
      <w:proofErr w:type="spellStart"/>
      <w:r w:rsidRPr="00140250">
        <w:rPr>
          <w:rFonts w:ascii="Arial" w:hAnsi="Arial" w:cs="Arial"/>
          <w:sz w:val="20"/>
          <w:szCs w:val="20"/>
        </w:rPr>
        <w:t>DNase-RNase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free,non</w:t>
      </w:r>
      <w:proofErr w:type="gramEnd"/>
      <w:r w:rsidRPr="00140250">
        <w:rPr>
          <w:rFonts w:ascii="Arial" w:hAnsi="Arial" w:cs="Arial"/>
          <w:sz w:val="20"/>
          <w:szCs w:val="20"/>
        </w:rPr>
        <w:t>-cytotoxic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102B7C6C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Malzemelerin arka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kısımlarında,mutlaka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kontaminasyonlara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karşı, bariyer bulunmalıdır.</w:t>
      </w:r>
    </w:p>
    <w:p w14:paraId="6F50F813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Malzemeler,yüksek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derecede şeffaf </w:t>
      </w:r>
      <w:proofErr w:type="spellStart"/>
      <w:r w:rsidRPr="00140250">
        <w:rPr>
          <w:rFonts w:ascii="Arial" w:hAnsi="Arial" w:cs="Arial"/>
          <w:sz w:val="20"/>
          <w:szCs w:val="20"/>
        </w:rPr>
        <w:t>olmalı,polystyren'den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üretilmiş olmalıdırlar.</w:t>
      </w:r>
    </w:p>
    <w:p w14:paraId="1049DDA0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7CC80C2D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Ürünün özel durumundan dolayı muayene kabul işlemleri, ilgili birimde test edildikten sonra yapılacaktır.</w:t>
      </w:r>
    </w:p>
    <w:p w14:paraId="21881E60" w14:textId="77777777" w:rsidR="00B12A0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66E3818F" w14:textId="77777777" w:rsidR="00B12A00" w:rsidRPr="0014025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eastAsia="Book Antiqua" w:hAnsi="Arial" w:cs="Arial"/>
          <w:sz w:val="20"/>
          <w:szCs w:val="20"/>
        </w:rPr>
      </w:pPr>
    </w:p>
    <w:p w14:paraId="7169FDD3" w14:textId="77777777" w:rsidR="00B12A00" w:rsidRPr="00711D76" w:rsidRDefault="00B12A00" w:rsidP="00B12A00">
      <w:pPr>
        <w:pStyle w:val="ListeParagraf"/>
        <w:shd w:val="clear" w:color="auto" w:fill="FFFFFF"/>
        <w:tabs>
          <w:tab w:val="left" w:pos="-432"/>
        </w:tabs>
        <w:autoSpaceDE w:val="0"/>
        <w:spacing w:after="0" w:line="240" w:lineRule="auto"/>
        <w:ind w:left="1440"/>
        <w:rPr>
          <w:rFonts w:ascii="Arial" w:eastAsia="Verdana" w:hAnsi="Arial" w:cs="Arial"/>
          <w:b/>
          <w:bCs/>
          <w:sz w:val="20"/>
          <w:szCs w:val="20"/>
        </w:rPr>
      </w:pPr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75cm2 Cell </w:t>
      </w:r>
      <w:proofErr w:type="spellStart"/>
      <w:r w:rsidRPr="00711D76">
        <w:rPr>
          <w:rFonts w:ascii="Arial" w:eastAsia="Verdana" w:hAnsi="Arial" w:cs="Arial"/>
          <w:b/>
          <w:bCs/>
          <w:sz w:val="20"/>
          <w:szCs w:val="20"/>
        </w:rPr>
        <w:t>Culture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 w:rsidRPr="00711D76">
        <w:rPr>
          <w:rFonts w:ascii="Arial" w:eastAsia="Verdana" w:hAnsi="Arial" w:cs="Arial"/>
          <w:b/>
          <w:bCs/>
          <w:sz w:val="20"/>
          <w:szCs w:val="20"/>
        </w:rPr>
        <w:t>Flask,Vent</w:t>
      </w:r>
      <w:proofErr w:type="spellEnd"/>
      <w:proofErr w:type="gramEnd"/>
      <w:r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711D76">
        <w:rPr>
          <w:rFonts w:ascii="Arial" w:eastAsia="Verdana" w:hAnsi="Arial" w:cs="Arial"/>
          <w:b/>
          <w:bCs/>
          <w:sz w:val="20"/>
          <w:szCs w:val="20"/>
        </w:rPr>
        <w:t>Cap,TC,Sterile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>(100 Adet/Paket)</w:t>
      </w:r>
    </w:p>
    <w:p w14:paraId="0A3B8802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Steril paketlerde ve non-pyrogenic/endotoxin-</w:t>
      </w:r>
      <w:proofErr w:type="gramStart"/>
      <w:r w:rsidRPr="00140250">
        <w:rPr>
          <w:rFonts w:ascii="Arial" w:hAnsi="Arial" w:cs="Arial"/>
          <w:sz w:val="20"/>
          <w:szCs w:val="20"/>
        </w:rPr>
        <w:t>free,non</w:t>
      </w:r>
      <w:proofErr w:type="gramEnd"/>
      <w:r w:rsidRPr="00140250">
        <w:rPr>
          <w:rFonts w:ascii="Arial" w:hAnsi="Arial" w:cs="Arial"/>
          <w:sz w:val="20"/>
          <w:szCs w:val="20"/>
        </w:rPr>
        <w:t>-cytotoxic,DNase-/RNase-/DNA-free olmalıdır.</w:t>
      </w:r>
    </w:p>
    <w:p w14:paraId="28DD6E0C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Eğik boyunlu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olmalı,Kapakları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vida </w:t>
      </w:r>
      <w:proofErr w:type="spellStart"/>
      <w:r w:rsidRPr="00140250">
        <w:rPr>
          <w:rFonts w:ascii="Arial" w:hAnsi="Arial" w:cs="Arial"/>
          <w:sz w:val="20"/>
          <w:szCs w:val="20"/>
        </w:rPr>
        <w:t>kapaklı,hava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giriş-çıkışına uygun </w:t>
      </w:r>
      <w:proofErr w:type="spellStart"/>
      <w:r w:rsidRPr="00140250">
        <w:rPr>
          <w:rFonts w:ascii="Arial" w:hAnsi="Arial" w:cs="Arial"/>
          <w:sz w:val="20"/>
          <w:szCs w:val="20"/>
        </w:rPr>
        <w:t>vented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filtreli olmalıdır.</w:t>
      </w:r>
    </w:p>
    <w:p w14:paraId="51D39A79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Malzemeler,yüksek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derecede şeffaf </w:t>
      </w:r>
      <w:proofErr w:type="spellStart"/>
      <w:r w:rsidRPr="00140250">
        <w:rPr>
          <w:rFonts w:ascii="Arial" w:hAnsi="Arial" w:cs="Arial"/>
          <w:sz w:val="20"/>
          <w:szCs w:val="20"/>
        </w:rPr>
        <w:t>olmalı,yüksek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kalite </w:t>
      </w:r>
      <w:proofErr w:type="spellStart"/>
      <w:r w:rsidRPr="00140250">
        <w:rPr>
          <w:rFonts w:ascii="Arial" w:hAnsi="Arial" w:cs="Arial"/>
          <w:sz w:val="20"/>
          <w:szCs w:val="20"/>
        </w:rPr>
        <w:t>polystyren'den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üretilmiş olmalıdırlar.</w:t>
      </w:r>
    </w:p>
    <w:p w14:paraId="3DDA052D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Flask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40250">
        <w:rPr>
          <w:rFonts w:ascii="Arial" w:hAnsi="Arial" w:cs="Arial"/>
          <w:sz w:val="20"/>
          <w:szCs w:val="20"/>
        </w:rPr>
        <w:t>TC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treated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 standart </w:t>
      </w:r>
      <w:proofErr w:type="spellStart"/>
      <w:r w:rsidRPr="00140250">
        <w:rPr>
          <w:rFonts w:ascii="Arial" w:hAnsi="Arial" w:cs="Arial"/>
          <w:sz w:val="20"/>
          <w:szCs w:val="20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sensitive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/özellikle </w:t>
      </w:r>
      <w:proofErr w:type="spellStart"/>
      <w:r w:rsidRPr="00140250">
        <w:rPr>
          <w:rFonts w:ascii="Arial" w:hAnsi="Arial" w:cs="Arial"/>
          <w:sz w:val="20"/>
          <w:szCs w:val="20"/>
        </w:rPr>
        <w:t>primary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hücrelerinin tutunmasını sağlamalıdır.</w:t>
      </w:r>
    </w:p>
    <w:p w14:paraId="7005546E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Sterilite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tarihleri ve lot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numaraları,malzemenin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dış ve iç ambalajında, malzemenin kendi yüzeyinde </w:t>
      </w:r>
      <w:proofErr w:type="spellStart"/>
      <w:r w:rsidRPr="00140250">
        <w:rPr>
          <w:rFonts w:ascii="Arial" w:hAnsi="Arial" w:cs="Arial"/>
          <w:sz w:val="20"/>
          <w:szCs w:val="20"/>
        </w:rPr>
        <w:t>yazmalıdır.Bununla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birlikte malzemenin lot numarasına </w:t>
      </w:r>
      <w:proofErr w:type="spellStart"/>
      <w:r w:rsidRPr="00140250">
        <w:rPr>
          <w:rFonts w:ascii="Arial" w:hAnsi="Arial" w:cs="Arial"/>
          <w:sz w:val="20"/>
          <w:szCs w:val="20"/>
        </w:rPr>
        <w:t>göre,analiz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sertifikalarıda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teslimatta mutlaka verilmelidir.</w:t>
      </w:r>
    </w:p>
    <w:p w14:paraId="1784EBE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Hücre kültürü kullanıma uygunluğu test edilmiş, belgelendirilmiş olmalı ve bu belge ürün ile beraber verilmelidir.</w:t>
      </w:r>
    </w:p>
    <w:p w14:paraId="615BFFEC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Teklifte verilen malzemeler ilgili bölümlerde, </w:t>
      </w:r>
      <w:proofErr w:type="spellStart"/>
      <w:r w:rsidRPr="00140250">
        <w:rPr>
          <w:rFonts w:ascii="Arial" w:hAnsi="Arial" w:cs="Arial"/>
          <w:sz w:val="20"/>
          <w:szCs w:val="20"/>
        </w:rPr>
        <w:t>orjinal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steril olan en küçük paketinde ihaleden en az 10 gün önce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denettirmeli,ilgili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bölümden onay almalı ve bununla ilgili belgeyi ihale dosyasına koymalıdırlar.</w:t>
      </w:r>
    </w:p>
    <w:p w14:paraId="2175E13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geç 7 gün içerisinde yenisiyle değiştirilmelidir.</w:t>
      </w:r>
    </w:p>
    <w:p w14:paraId="7E01FE4C" w14:textId="77777777" w:rsidR="00B12A00" w:rsidRPr="00140250" w:rsidRDefault="00B12A00" w:rsidP="00B12A00">
      <w:pPr>
        <w:spacing w:after="0" w:line="240" w:lineRule="auto"/>
        <w:ind w:left="720"/>
        <w:jc w:val="both"/>
        <w:rPr>
          <w:rFonts w:ascii="Arial" w:eastAsia="Book Antiqua" w:hAnsi="Arial" w:cs="Arial"/>
          <w:sz w:val="20"/>
          <w:szCs w:val="20"/>
        </w:rPr>
      </w:pPr>
    </w:p>
    <w:p w14:paraId="137A3186" w14:textId="77777777" w:rsidR="00B12A00" w:rsidRPr="00140250" w:rsidRDefault="00B12A00" w:rsidP="00B12A00">
      <w:pPr>
        <w:tabs>
          <w:tab w:val="left" w:pos="-540"/>
        </w:tabs>
        <w:spacing w:after="0" w:line="240" w:lineRule="auto"/>
        <w:ind w:left="1080"/>
        <w:rPr>
          <w:rFonts w:ascii="Arial" w:eastAsia="Verdana" w:hAnsi="Arial" w:cs="Arial"/>
          <w:b/>
          <w:bCs/>
          <w:sz w:val="20"/>
          <w:szCs w:val="20"/>
        </w:rPr>
      </w:pPr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96 </w:t>
      </w:r>
      <w:proofErr w:type="spellStart"/>
      <w:r w:rsidRPr="00711D76">
        <w:rPr>
          <w:rFonts w:ascii="Arial" w:eastAsia="Verdana" w:hAnsi="Arial" w:cs="Arial"/>
          <w:b/>
          <w:bCs/>
          <w:sz w:val="20"/>
          <w:szCs w:val="20"/>
        </w:rPr>
        <w:t>Well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 Cell </w:t>
      </w:r>
      <w:proofErr w:type="spellStart"/>
      <w:r w:rsidRPr="00711D76">
        <w:rPr>
          <w:rFonts w:ascii="Arial" w:eastAsia="Verdana" w:hAnsi="Arial" w:cs="Arial"/>
          <w:b/>
          <w:bCs/>
          <w:sz w:val="20"/>
          <w:szCs w:val="20"/>
        </w:rPr>
        <w:t>Culture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 w:rsidRPr="00711D76">
        <w:rPr>
          <w:rFonts w:ascii="Arial" w:eastAsia="Verdana" w:hAnsi="Arial" w:cs="Arial"/>
          <w:b/>
          <w:bCs/>
          <w:sz w:val="20"/>
          <w:szCs w:val="20"/>
        </w:rPr>
        <w:t>Plate</w:t>
      </w:r>
      <w:proofErr w:type="spellEnd"/>
      <w:r w:rsidRPr="00711D76">
        <w:rPr>
          <w:rFonts w:ascii="Arial" w:eastAsia="Verdana" w:hAnsi="Arial" w:cs="Arial"/>
          <w:b/>
          <w:bCs/>
          <w:sz w:val="20"/>
          <w:szCs w:val="20"/>
        </w:rPr>
        <w:t>,(</w:t>
      </w:r>
      <w:proofErr w:type="gramEnd"/>
      <w:r w:rsidRPr="00711D76">
        <w:rPr>
          <w:rFonts w:ascii="Arial" w:eastAsia="Verdana" w:hAnsi="Arial" w:cs="Arial"/>
          <w:b/>
          <w:bCs/>
          <w:sz w:val="20"/>
          <w:szCs w:val="20"/>
        </w:rPr>
        <w:t>50</w:t>
      </w:r>
      <w:r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r w:rsidRPr="00711D76">
        <w:rPr>
          <w:rFonts w:ascii="Arial" w:eastAsia="Verdana" w:hAnsi="Arial" w:cs="Arial"/>
          <w:b/>
          <w:bCs/>
          <w:sz w:val="20"/>
          <w:szCs w:val="20"/>
        </w:rPr>
        <w:t>Adet/Paket)</w:t>
      </w:r>
    </w:p>
    <w:p w14:paraId="51CA98E7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Tek-tek Steril paketlerde ve </w:t>
      </w:r>
      <w:proofErr w:type="spellStart"/>
      <w:r w:rsidRPr="00140250">
        <w:rPr>
          <w:rFonts w:ascii="Arial" w:hAnsi="Arial" w:cs="Arial"/>
          <w:sz w:val="20"/>
          <w:szCs w:val="20"/>
        </w:rPr>
        <w:t>DNase-RNase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free,non</w:t>
      </w:r>
      <w:proofErr w:type="gramEnd"/>
      <w:r w:rsidRPr="00140250">
        <w:rPr>
          <w:rFonts w:ascii="Arial" w:hAnsi="Arial" w:cs="Arial"/>
          <w:sz w:val="20"/>
          <w:szCs w:val="20"/>
        </w:rPr>
        <w:t>-cytotoxic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6458AABC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Tabanları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düz,kapaklı</w:t>
      </w:r>
      <w:proofErr w:type="gramEnd"/>
      <w:r w:rsidRPr="00140250">
        <w:rPr>
          <w:rFonts w:ascii="Arial" w:hAnsi="Arial" w:cs="Arial"/>
          <w:sz w:val="20"/>
          <w:szCs w:val="20"/>
        </w:rPr>
        <w:t>,numaralandırılmış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olmalıdır.50 şerli kutularda olmalıdır.</w:t>
      </w:r>
    </w:p>
    <w:p w14:paraId="389ADFD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Malzemeler,yüksek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derecede şeffaf </w:t>
      </w:r>
      <w:proofErr w:type="spellStart"/>
      <w:r w:rsidRPr="00140250">
        <w:rPr>
          <w:rFonts w:ascii="Arial" w:hAnsi="Arial" w:cs="Arial"/>
          <w:sz w:val="20"/>
          <w:szCs w:val="20"/>
        </w:rPr>
        <w:t>olmalı,polystyren'den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üretilmiş olmalıdırlar.</w:t>
      </w:r>
    </w:p>
    <w:p w14:paraId="28890F8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Hücre kültürü kullanıma uygunluğu test edilmiş, belgelendirilmiş olmalı ve bu belge ürün ile beraber verilmelidir.</w:t>
      </w:r>
    </w:p>
    <w:p w14:paraId="2D253CCE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lastRenderedPageBreak/>
        <w:t xml:space="preserve">TC </w:t>
      </w:r>
      <w:proofErr w:type="spellStart"/>
      <w:r w:rsidRPr="00140250">
        <w:rPr>
          <w:rFonts w:ascii="Arial" w:hAnsi="Arial" w:cs="Arial"/>
          <w:sz w:val="20"/>
          <w:szCs w:val="20"/>
        </w:rPr>
        <w:t>treated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40250">
        <w:rPr>
          <w:rFonts w:ascii="Arial" w:hAnsi="Arial" w:cs="Arial"/>
          <w:sz w:val="20"/>
          <w:szCs w:val="20"/>
        </w:rPr>
        <w:t>olmalı  standart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sensitive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/özellikle </w:t>
      </w:r>
      <w:proofErr w:type="spellStart"/>
      <w:r w:rsidRPr="00140250">
        <w:rPr>
          <w:rFonts w:ascii="Arial" w:hAnsi="Arial" w:cs="Arial"/>
          <w:sz w:val="20"/>
          <w:szCs w:val="20"/>
        </w:rPr>
        <w:t>primary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hücrelerinin tutunmasını sağlamalıdır.</w:t>
      </w:r>
    </w:p>
    <w:p w14:paraId="089A7C5D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29A1A0E0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Ürünün özel durumundan dolayı muayene kabul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işlemleri,ilgili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birimde test edildikten sonra yapılacaktır.</w:t>
      </w:r>
    </w:p>
    <w:p w14:paraId="38A587D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41593479" w14:textId="77777777" w:rsidR="00B12A00" w:rsidRPr="00140250" w:rsidRDefault="00B12A00" w:rsidP="00B12A00">
      <w:pPr>
        <w:pStyle w:val="ListeParagraf"/>
        <w:spacing w:after="0" w:line="240" w:lineRule="auto"/>
        <w:ind w:left="420"/>
        <w:jc w:val="both"/>
        <w:rPr>
          <w:rFonts w:ascii="Arial" w:eastAsia="Book Antiqua" w:hAnsi="Arial" w:cs="Arial"/>
          <w:sz w:val="20"/>
          <w:szCs w:val="20"/>
        </w:rPr>
      </w:pPr>
    </w:p>
    <w:p w14:paraId="47EF218F" w14:textId="2DB7C73F" w:rsidR="00B12A00" w:rsidRPr="00B12A0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hAnsi="Arial" w:cs="Arial"/>
          <w:sz w:val="20"/>
          <w:szCs w:val="20"/>
        </w:rPr>
      </w:pPr>
      <w:r w:rsidRPr="00B12A00">
        <w:rPr>
          <w:rFonts w:ascii="Arial" w:eastAsia="Verdana" w:hAnsi="Arial" w:cs="Arial"/>
          <w:b/>
          <w:bCs/>
          <w:sz w:val="20"/>
          <w:szCs w:val="20"/>
        </w:rPr>
        <w:t xml:space="preserve">6 </w:t>
      </w:r>
      <w:proofErr w:type="spellStart"/>
      <w:r w:rsidRPr="00B12A00">
        <w:rPr>
          <w:rFonts w:ascii="Arial" w:eastAsia="Verdana" w:hAnsi="Arial" w:cs="Arial"/>
          <w:b/>
          <w:bCs/>
          <w:sz w:val="20"/>
          <w:szCs w:val="20"/>
        </w:rPr>
        <w:t>Well</w:t>
      </w:r>
      <w:proofErr w:type="spellEnd"/>
      <w:r w:rsidRPr="00B12A00">
        <w:rPr>
          <w:rFonts w:ascii="Arial" w:eastAsia="Verdana" w:hAnsi="Arial" w:cs="Arial"/>
          <w:b/>
          <w:bCs/>
          <w:sz w:val="20"/>
          <w:szCs w:val="20"/>
        </w:rPr>
        <w:t xml:space="preserve"> Cell </w:t>
      </w:r>
      <w:proofErr w:type="spellStart"/>
      <w:r w:rsidRPr="00B12A00">
        <w:rPr>
          <w:rFonts w:ascii="Arial" w:eastAsia="Verdana" w:hAnsi="Arial" w:cs="Arial"/>
          <w:b/>
          <w:bCs/>
          <w:sz w:val="20"/>
          <w:szCs w:val="20"/>
        </w:rPr>
        <w:t>Culture</w:t>
      </w:r>
      <w:proofErr w:type="spellEnd"/>
      <w:r w:rsidRPr="00B12A00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B12A00">
        <w:rPr>
          <w:rFonts w:ascii="Arial" w:eastAsia="Verdana" w:hAnsi="Arial" w:cs="Arial"/>
          <w:b/>
          <w:bCs/>
          <w:sz w:val="20"/>
          <w:szCs w:val="20"/>
        </w:rPr>
        <w:t>Plate</w:t>
      </w:r>
      <w:proofErr w:type="spellEnd"/>
      <w:r w:rsidRPr="00B12A00">
        <w:rPr>
          <w:rFonts w:ascii="Arial" w:eastAsia="Verdana" w:hAnsi="Arial" w:cs="Arial"/>
          <w:b/>
          <w:bCs/>
          <w:sz w:val="20"/>
          <w:szCs w:val="20"/>
        </w:rPr>
        <w:t xml:space="preserve">, </w:t>
      </w:r>
      <w:proofErr w:type="spellStart"/>
      <w:r w:rsidRPr="00B12A00">
        <w:rPr>
          <w:rFonts w:ascii="Arial" w:eastAsia="Verdana" w:hAnsi="Arial" w:cs="Arial"/>
          <w:b/>
          <w:bCs/>
          <w:sz w:val="20"/>
          <w:szCs w:val="20"/>
        </w:rPr>
        <w:t>Flat</w:t>
      </w:r>
      <w:proofErr w:type="spellEnd"/>
      <w:r w:rsidRPr="00B12A00">
        <w:rPr>
          <w:rFonts w:ascii="Arial" w:eastAsia="Verdana" w:hAnsi="Arial" w:cs="Arial"/>
          <w:b/>
          <w:bCs/>
          <w:sz w:val="20"/>
          <w:szCs w:val="20"/>
        </w:rPr>
        <w:t>, TC, Sterile 1/pk,50/CS</w:t>
      </w:r>
    </w:p>
    <w:p w14:paraId="0416D28E" w14:textId="11E7CA9F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Tek-tek Steril paketlerde ve </w:t>
      </w:r>
      <w:proofErr w:type="spellStart"/>
      <w:r w:rsidRPr="00140250">
        <w:rPr>
          <w:rFonts w:ascii="Arial" w:hAnsi="Arial" w:cs="Arial"/>
          <w:sz w:val="20"/>
          <w:szCs w:val="20"/>
        </w:rPr>
        <w:t>DNase-RNase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free,non</w:t>
      </w:r>
      <w:proofErr w:type="gramEnd"/>
      <w:r w:rsidRPr="00140250">
        <w:rPr>
          <w:rFonts w:ascii="Arial" w:hAnsi="Arial" w:cs="Arial"/>
          <w:sz w:val="20"/>
          <w:szCs w:val="20"/>
        </w:rPr>
        <w:t>-cytotoxic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7A983BF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Tabanları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düz,kapaklı</w:t>
      </w:r>
      <w:proofErr w:type="gramEnd"/>
      <w:r w:rsidRPr="00140250">
        <w:rPr>
          <w:rFonts w:ascii="Arial" w:hAnsi="Arial" w:cs="Arial"/>
          <w:sz w:val="20"/>
          <w:szCs w:val="20"/>
        </w:rPr>
        <w:t>,numaralandırılmış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olmalıdır.50 şerli kutularda olmalıdır.</w:t>
      </w:r>
    </w:p>
    <w:p w14:paraId="3D427822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Malzemeler,yüksek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derecede şeffaf </w:t>
      </w:r>
      <w:proofErr w:type="spellStart"/>
      <w:r w:rsidRPr="00140250">
        <w:rPr>
          <w:rFonts w:ascii="Arial" w:hAnsi="Arial" w:cs="Arial"/>
          <w:sz w:val="20"/>
          <w:szCs w:val="20"/>
        </w:rPr>
        <w:t>olmalı,polystyren'den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üretilmiş olmalıdırlar.</w:t>
      </w:r>
    </w:p>
    <w:p w14:paraId="3A0789B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Hücre kültürü kullanıma uygunluğu test edilmiş, belgelendirilmiş olmalı ve bu belge ürün ile beraber verilmelidir.</w:t>
      </w:r>
    </w:p>
    <w:p w14:paraId="4E3C0C3F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TC </w:t>
      </w:r>
      <w:proofErr w:type="spellStart"/>
      <w:r w:rsidRPr="00140250">
        <w:rPr>
          <w:rFonts w:ascii="Arial" w:hAnsi="Arial" w:cs="Arial"/>
          <w:sz w:val="20"/>
          <w:szCs w:val="20"/>
        </w:rPr>
        <w:t>treated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40250">
        <w:rPr>
          <w:rFonts w:ascii="Arial" w:hAnsi="Arial" w:cs="Arial"/>
          <w:sz w:val="20"/>
          <w:szCs w:val="20"/>
        </w:rPr>
        <w:t>olmalı  standart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sensitive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/özellikle </w:t>
      </w:r>
      <w:proofErr w:type="spellStart"/>
      <w:r w:rsidRPr="00140250">
        <w:rPr>
          <w:rFonts w:ascii="Arial" w:hAnsi="Arial" w:cs="Arial"/>
          <w:sz w:val="20"/>
          <w:szCs w:val="20"/>
        </w:rPr>
        <w:t>primary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hücrelerinin tutunmasını sağlamalıdır.</w:t>
      </w:r>
    </w:p>
    <w:p w14:paraId="70AEBF0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7AE25556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Ürünün özel durumundan dolayı muayene kabul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işlemleri,ilgili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birimde test edildikten sonra yapılacaktır.</w:t>
      </w:r>
    </w:p>
    <w:p w14:paraId="57F0CB7D" w14:textId="77777777" w:rsidR="00B12A0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0A009A04" w14:textId="77777777" w:rsidR="00B12A0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eastAsia="Book Antiqua" w:hAnsi="Arial" w:cs="Arial"/>
          <w:sz w:val="20"/>
          <w:szCs w:val="20"/>
        </w:rPr>
      </w:pPr>
    </w:p>
    <w:p w14:paraId="51A4CB22" w14:textId="77777777" w:rsidR="00B12A00" w:rsidRPr="00140250" w:rsidRDefault="00B12A00" w:rsidP="00B12A00">
      <w:pPr>
        <w:spacing w:after="0" w:line="240" w:lineRule="auto"/>
        <w:ind w:left="1080"/>
        <w:rPr>
          <w:rFonts w:ascii="Arial" w:hAnsi="Arial" w:cs="Arial"/>
          <w:b/>
          <w:bCs/>
          <w:sz w:val="20"/>
          <w:szCs w:val="20"/>
        </w:rPr>
      </w:pPr>
      <w:r w:rsidRPr="00711D76">
        <w:rPr>
          <w:rFonts w:ascii="Arial" w:hAnsi="Arial" w:cs="Arial"/>
          <w:b/>
          <w:bCs/>
          <w:sz w:val="20"/>
          <w:szCs w:val="20"/>
        </w:rPr>
        <w:t xml:space="preserve">DMEM High </w:t>
      </w:r>
      <w:proofErr w:type="spellStart"/>
      <w:r w:rsidRPr="00711D76">
        <w:rPr>
          <w:rFonts w:ascii="Arial" w:hAnsi="Arial" w:cs="Arial"/>
          <w:b/>
          <w:bCs/>
          <w:sz w:val="20"/>
          <w:szCs w:val="20"/>
        </w:rPr>
        <w:t>Glucose</w:t>
      </w:r>
      <w:proofErr w:type="spellEnd"/>
      <w:r w:rsidRPr="00711D7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11D76">
        <w:rPr>
          <w:rFonts w:ascii="Arial" w:hAnsi="Arial" w:cs="Arial"/>
          <w:b/>
          <w:bCs/>
          <w:sz w:val="20"/>
          <w:szCs w:val="20"/>
        </w:rPr>
        <w:t>With</w:t>
      </w:r>
      <w:proofErr w:type="spellEnd"/>
      <w:r w:rsidRPr="00711D76">
        <w:rPr>
          <w:rFonts w:ascii="Arial" w:hAnsi="Arial" w:cs="Arial"/>
          <w:b/>
          <w:bCs/>
          <w:sz w:val="20"/>
          <w:szCs w:val="20"/>
        </w:rPr>
        <w:t xml:space="preserve"> L-</w:t>
      </w:r>
      <w:proofErr w:type="spellStart"/>
      <w:proofErr w:type="gramStart"/>
      <w:r w:rsidRPr="00711D76">
        <w:rPr>
          <w:rFonts w:ascii="Arial" w:hAnsi="Arial" w:cs="Arial"/>
          <w:b/>
          <w:bCs/>
          <w:sz w:val="20"/>
          <w:szCs w:val="20"/>
        </w:rPr>
        <w:t>Glutamine</w:t>
      </w:r>
      <w:proofErr w:type="spellEnd"/>
      <w:r w:rsidRPr="00711D76">
        <w:rPr>
          <w:rFonts w:ascii="Arial" w:hAnsi="Arial" w:cs="Arial"/>
          <w:b/>
          <w:bCs/>
          <w:sz w:val="20"/>
          <w:szCs w:val="20"/>
        </w:rPr>
        <w:t xml:space="preserve"> ,</w:t>
      </w:r>
      <w:proofErr w:type="gramEnd"/>
      <w:r w:rsidRPr="00711D76">
        <w:rPr>
          <w:rFonts w:ascii="Arial" w:hAnsi="Arial" w:cs="Arial"/>
          <w:b/>
          <w:bCs/>
          <w:sz w:val="20"/>
          <w:szCs w:val="20"/>
        </w:rPr>
        <w:t xml:space="preserve"> 500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11D76">
        <w:rPr>
          <w:rFonts w:ascii="Arial" w:hAnsi="Arial" w:cs="Arial"/>
          <w:b/>
          <w:bCs/>
          <w:sz w:val="20"/>
          <w:szCs w:val="20"/>
        </w:rPr>
        <w:t>mL</w:t>
      </w:r>
      <w:proofErr w:type="spellEnd"/>
      <w:r w:rsidRPr="00711D7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A11C9E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H</w:t>
      </w:r>
      <w:r w:rsidRPr="00140250">
        <w:rPr>
          <w:rFonts w:ascii="Arial" w:eastAsia="Helvetica" w:hAnsi="Arial" w:cs="Arial"/>
          <w:bCs/>
          <w:sz w:val="20"/>
          <w:szCs w:val="20"/>
        </w:rPr>
        <w:t xml:space="preserve">ücre kültürü için </w:t>
      </w:r>
      <w:proofErr w:type="spellStart"/>
      <w:r w:rsidRPr="00140250">
        <w:rPr>
          <w:rFonts w:ascii="Arial" w:eastAsia="Helvetica" w:hAnsi="Arial" w:cs="Arial"/>
          <w:bCs/>
          <w:sz w:val="20"/>
          <w:szCs w:val="20"/>
        </w:rPr>
        <w:t>medium</w:t>
      </w:r>
      <w:proofErr w:type="spellEnd"/>
      <w:r w:rsidRPr="00140250">
        <w:rPr>
          <w:rFonts w:ascii="Arial" w:eastAsia="Helvetica" w:hAnsi="Arial" w:cs="Arial"/>
          <w:bCs/>
          <w:sz w:val="20"/>
          <w:szCs w:val="20"/>
        </w:rPr>
        <w:t xml:space="preserve"> olarak kullanılabilir olmalıdır.</w:t>
      </w:r>
    </w:p>
    <w:p w14:paraId="577C0BC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Steril olmal</w:t>
      </w:r>
      <w:r w:rsidRPr="00140250">
        <w:rPr>
          <w:rFonts w:ascii="Arial" w:eastAsia="Helvetica" w:hAnsi="Arial" w:cs="Arial"/>
          <w:bCs/>
          <w:sz w:val="20"/>
          <w:szCs w:val="20"/>
        </w:rPr>
        <w:t>ıdır.</w:t>
      </w:r>
    </w:p>
    <w:p w14:paraId="4CDD5944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4.5 g/L </w:t>
      </w:r>
      <w:proofErr w:type="spellStart"/>
      <w:r w:rsidRPr="00140250">
        <w:rPr>
          <w:rFonts w:ascii="Arial" w:hAnsi="Arial" w:cs="Arial"/>
          <w:sz w:val="20"/>
          <w:szCs w:val="20"/>
        </w:rPr>
        <w:t>glucose</w:t>
      </w:r>
      <w:proofErr w:type="spellEnd"/>
      <w:r w:rsidRPr="00140250">
        <w:rPr>
          <w:rFonts w:ascii="Arial" w:hAnsi="Arial" w:cs="Arial"/>
          <w:sz w:val="20"/>
          <w:szCs w:val="20"/>
        </w:rPr>
        <w:t>, 0.584 g/L L-</w:t>
      </w:r>
      <w:proofErr w:type="spellStart"/>
      <w:r w:rsidRPr="00140250">
        <w:rPr>
          <w:rFonts w:ascii="Arial" w:hAnsi="Arial" w:cs="Arial"/>
          <w:sz w:val="20"/>
          <w:szCs w:val="20"/>
        </w:rPr>
        <w:t>glutamine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0.015 g/L </w:t>
      </w:r>
      <w:proofErr w:type="spellStart"/>
      <w:r w:rsidRPr="00140250">
        <w:rPr>
          <w:rFonts w:ascii="Arial" w:hAnsi="Arial" w:cs="Arial"/>
          <w:sz w:val="20"/>
          <w:szCs w:val="20"/>
        </w:rPr>
        <w:t>phenol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red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i</w:t>
      </w:r>
      <w:r w:rsidRPr="00140250">
        <w:rPr>
          <w:rFonts w:ascii="Arial" w:eastAsia="Helvetica" w:hAnsi="Arial" w:cs="Arial"/>
          <w:sz w:val="20"/>
          <w:szCs w:val="20"/>
        </w:rPr>
        <w:t>çermelidir.</w:t>
      </w:r>
    </w:p>
    <w:p w14:paraId="62B65C7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eastAsia="Helvetica" w:hAnsi="Arial" w:cs="Arial"/>
          <w:sz w:val="20"/>
          <w:szCs w:val="20"/>
        </w:rPr>
        <w:t>“</w:t>
      </w:r>
      <w:r w:rsidRPr="00140250">
        <w:rPr>
          <w:rFonts w:ascii="Arial" w:hAnsi="Arial" w:cs="Arial"/>
          <w:sz w:val="20"/>
          <w:szCs w:val="20"/>
        </w:rPr>
        <w:t xml:space="preserve">CGMP </w:t>
      </w:r>
      <w:proofErr w:type="spellStart"/>
      <w:r w:rsidRPr="00140250">
        <w:rPr>
          <w:rFonts w:ascii="Arial" w:hAnsi="Arial" w:cs="Arial"/>
          <w:sz w:val="20"/>
          <w:szCs w:val="20"/>
        </w:rPr>
        <w:t>Regulations</w:t>
      </w:r>
      <w:proofErr w:type="spellEnd"/>
      <w:r w:rsidRPr="00140250">
        <w:rPr>
          <w:rFonts w:ascii="Arial" w:eastAsia="Helvetica" w:hAnsi="Arial" w:cs="Arial"/>
          <w:sz w:val="20"/>
          <w:szCs w:val="20"/>
        </w:rPr>
        <w:t>” a uygun üretilmiş ve hücre kültürü için test edilmiş olmalıdır.</w:t>
      </w:r>
    </w:p>
    <w:p w14:paraId="09064E7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sz w:val="20"/>
          <w:szCs w:val="20"/>
        </w:rPr>
        <w:t>Sodium</w:t>
      </w:r>
      <w:proofErr w:type="spellEnd"/>
      <w:r w:rsidRPr="00140250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bCs/>
          <w:sz w:val="20"/>
          <w:szCs w:val="20"/>
        </w:rPr>
        <w:t>pyruvate</w:t>
      </w:r>
      <w:proofErr w:type="spellEnd"/>
      <w:r w:rsidRPr="00140250">
        <w:rPr>
          <w:rFonts w:ascii="Arial" w:hAnsi="Arial" w:cs="Arial"/>
          <w:bCs/>
          <w:sz w:val="20"/>
          <w:szCs w:val="20"/>
        </w:rPr>
        <w:t xml:space="preserve"> i</w:t>
      </w:r>
      <w:r w:rsidRPr="00140250">
        <w:rPr>
          <w:rFonts w:ascii="Arial" w:eastAsia="Helvetica" w:hAnsi="Arial" w:cs="Arial"/>
          <w:bCs/>
          <w:sz w:val="20"/>
          <w:szCs w:val="20"/>
        </w:rPr>
        <w:t>çermemelidir.</w:t>
      </w:r>
    </w:p>
    <w:p w14:paraId="51FD3A7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500 ml ambalajda olmal</w:t>
      </w:r>
      <w:r w:rsidRPr="00140250">
        <w:rPr>
          <w:rFonts w:ascii="Arial" w:eastAsia="Helvetica" w:hAnsi="Arial" w:cs="Arial"/>
          <w:bCs/>
          <w:sz w:val="20"/>
          <w:szCs w:val="20"/>
        </w:rPr>
        <w:t>ıdır</w:t>
      </w:r>
    </w:p>
    <w:p w14:paraId="7AB9D90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 xml:space="preserve">2-8 </w:t>
      </w:r>
      <w:r w:rsidRPr="00140250">
        <w:rPr>
          <w:rFonts w:ascii="Arial" w:hAnsi="Arial" w:cs="Arial"/>
          <w:bCs/>
          <w:sz w:val="20"/>
          <w:szCs w:val="20"/>
          <w:vertAlign w:val="superscript"/>
        </w:rPr>
        <w:t>0</w:t>
      </w:r>
      <w:r w:rsidRPr="00140250">
        <w:rPr>
          <w:rFonts w:ascii="Arial" w:hAnsi="Arial" w:cs="Arial"/>
          <w:bCs/>
          <w:sz w:val="20"/>
          <w:szCs w:val="20"/>
        </w:rPr>
        <w:t>C</w:t>
      </w:r>
      <w:r w:rsidRPr="00140250">
        <w:rPr>
          <w:rFonts w:ascii="Arial" w:eastAsia="Helvetica" w:hAnsi="Arial" w:cs="Arial"/>
          <w:bCs/>
          <w:sz w:val="20"/>
          <w:szCs w:val="20"/>
        </w:rPr>
        <w:t>’de saklanmalıdır.</w:t>
      </w:r>
    </w:p>
    <w:p w14:paraId="46C6BE0D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S</w:t>
      </w:r>
      <w:r w:rsidRPr="00140250">
        <w:rPr>
          <w:rFonts w:ascii="Arial" w:eastAsia="Helvetica" w:hAnsi="Arial" w:cs="Arial"/>
          <w:bCs/>
          <w:sz w:val="20"/>
          <w:szCs w:val="20"/>
        </w:rPr>
        <w:t>ıvı olmalıdır</w:t>
      </w:r>
    </w:p>
    <w:p w14:paraId="5175C58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Teklifte marka ve katalog numaras</w:t>
      </w:r>
      <w:r w:rsidRPr="00140250">
        <w:rPr>
          <w:rFonts w:ascii="Arial" w:eastAsia="Helvetica" w:hAnsi="Arial" w:cs="Arial"/>
          <w:bCs/>
          <w:sz w:val="20"/>
          <w:szCs w:val="20"/>
        </w:rPr>
        <w:t>ı belirtilmelidir</w:t>
      </w:r>
    </w:p>
    <w:p w14:paraId="2E27867D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Markan</w:t>
      </w:r>
      <w:r w:rsidRPr="00140250">
        <w:rPr>
          <w:rFonts w:ascii="Arial" w:eastAsia="Helvetica" w:hAnsi="Arial" w:cs="Arial"/>
          <w:bCs/>
          <w:sz w:val="20"/>
          <w:szCs w:val="20"/>
        </w:rPr>
        <w:t>ın internet sitesi üzerinden katalog numarası ve lot numarasıyla analiz sertifikası görüntülenebilmelidir.</w:t>
      </w:r>
    </w:p>
    <w:p w14:paraId="3D5F36F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140250">
        <w:rPr>
          <w:rFonts w:ascii="Arial" w:hAnsi="Arial" w:cs="Arial"/>
          <w:bCs/>
          <w:sz w:val="20"/>
          <w:szCs w:val="20"/>
        </w:rPr>
        <w:t>En</w:t>
      </w:r>
      <w:r w:rsidRPr="00140250">
        <w:rPr>
          <w:rFonts w:ascii="Arial" w:hAnsi="Arial" w:cs="Arial"/>
          <w:sz w:val="20"/>
          <w:szCs w:val="20"/>
        </w:rPr>
        <w:t xml:space="preserve"> az 3 g</w:t>
      </w:r>
      <w:r w:rsidRPr="00140250">
        <w:rPr>
          <w:rFonts w:ascii="Arial" w:eastAsia="Helvetica" w:hAnsi="Arial" w:cs="Arial"/>
          <w:sz w:val="20"/>
          <w:szCs w:val="20"/>
        </w:rPr>
        <w:t>ün</w:t>
      </w:r>
      <w:r w:rsidRPr="00140250">
        <w:rPr>
          <w:rFonts w:ascii="Arial" w:hAnsi="Arial" w:cs="Arial"/>
          <w:bCs/>
          <w:sz w:val="20"/>
          <w:szCs w:val="20"/>
        </w:rPr>
        <w:t xml:space="preserve"> aplikasyon deste</w:t>
      </w:r>
      <w:r w:rsidRPr="00140250">
        <w:rPr>
          <w:rFonts w:ascii="Arial" w:eastAsia="Helvetica" w:hAnsi="Arial" w:cs="Arial"/>
          <w:bCs/>
          <w:sz w:val="20"/>
          <w:szCs w:val="20"/>
        </w:rPr>
        <w:t xml:space="preserve">ği verilmelidir </w:t>
      </w:r>
      <w:r w:rsidRPr="00140250">
        <w:rPr>
          <w:rFonts w:ascii="Arial" w:hAnsi="Arial" w:cs="Arial"/>
          <w:sz w:val="20"/>
          <w:szCs w:val="20"/>
        </w:rPr>
        <w:t xml:space="preserve">ve </w:t>
      </w:r>
      <w:r w:rsidRPr="00140250">
        <w:rPr>
          <w:rFonts w:ascii="Arial" w:eastAsia="Helvetica" w:hAnsi="Arial" w:cs="Arial"/>
          <w:sz w:val="20"/>
          <w:szCs w:val="20"/>
        </w:rPr>
        <w:t>ürünün çalışmadığı tespit edilirse firma tarafından ücretsiz değiştirilmelidir.</w:t>
      </w:r>
    </w:p>
    <w:p w14:paraId="08CC5523" w14:textId="77777777" w:rsidR="00B12A00" w:rsidRPr="00140250" w:rsidRDefault="00B12A00" w:rsidP="00B12A00">
      <w:p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14:paraId="21EAC40F" w14:textId="32CC5297" w:rsidR="00B12A00" w:rsidRPr="000B0F98" w:rsidRDefault="00B12A00" w:rsidP="00B12A00">
      <w:pPr>
        <w:spacing w:after="0" w:line="240" w:lineRule="auto"/>
        <w:ind w:left="1080"/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</w:pPr>
      <w:proofErr w:type="spellStart"/>
      <w:r w:rsidRPr="000B00D7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Trypsin</w:t>
      </w:r>
      <w:proofErr w:type="spellEnd"/>
      <w:r w:rsidRPr="000B00D7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 xml:space="preserve"> EDTA Solution A (0.25%), EDTA</w:t>
      </w:r>
      <w:r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 xml:space="preserve"> </w:t>
      </w:r>
      <w:r w:rsidRPr="000B00D7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(0.02%)</w:t>
      </w:r>
      <w:r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 xml:space="preserve"> (100 ml)</w:t>
      </w:r>
    </w:p>
    <w:p w14:paraId="46702A9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>100 ml ambalajda olmalıdır.</w:t>
      </w:r>
    </w:p>
    <w:p w14:paraId="581EFD6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>-20 °C de sevk edilmelidir.</w:t>
      </w:r>
    </w:p>
    <w:p w14:paraId="37ED5A9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Tripsin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konsantrasyonu 0.25%, EDTA 0.05% olmalı, 1000 mg/L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phenol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red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içermelidir.</w:t>
      </w:r>
    </w:p>
    <w:p w14:paraId="27B9802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>Steril ve hücre kültürü test edilmiş olmalıdır.</w:t>
      </w:r>
    </w:p>
    <w:p w14:paraId="1276AA4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>Ürün 10X Konsantrasyonda olmalıdır.</w:t>
      </w:r>
    </w:p>
    <w:p w14:paraId="6D6ED8D4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 xml:space="preserve">Ürün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phenol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red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içermemelidir.</w:t>
      </w:r>
    </w:p>
    <w:p w14:paraId="50812CF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 xml:space="preserve">Üretici firma, FDA onaylı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Drug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Master File Belgesi, ISO 9001:2008, ISO 13485:2003 ve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cGMP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kalite evraklarına sahip olmalıdır.</w:t>
      </w:r>
    </w:p>
    <w:p w14:paraId="06A69B1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Laboratuvarda daha önce denenmemiş bir ürünse numune bırakılmalı ve uygunluk için onay alınmalıdır.</w:t>
      </w:r>
    </w:p>
    <w:p w14:paraId="40983392" w14:textId="77777777" w:rsidR="00B12A0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hAnsi="Arial" w:cs="Arial"/>
          <w:color w:val="000000"/>
          <w:sz w:val="20"/>
          <w:szCs w:val="20"/>
        </w:rPr>
      </w:pPr>
    </w:p>
    <w:p w14:paraId="43549688" w14:textId="0F7D689D" w:rsidR="00B12A00" w:rsidRPr="000B0F98" w:rsidRDefault="00B12A00" w:rsidP="00B12A00">
      <w:pPr>
        <w:spacing w:after="0" w:line="240" w:lineRule="auto"/>
        <w:ind w:left="1080"/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</w:pPr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PENICILLIN STREPTOMYCIN SOL (10,000 U/</w:t>
      </w:r>
      <w:proofErr w:type="spellStart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mL</w:t>
      </w:r>
      <w:proofErr w:type="spellEnd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) 100ML (100 ml)</w:t>
      </w:r>
    </w:p>
    <w:p w14:paraId="1F1FCA7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10000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unite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>/ml penisilin, 10 mg/ml streptomisin içermelidir.</w:t>
      </w:r>
    </w:p>
    <w:p w14:paraId="21A799D1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100 ml ambalajda olmalıdır.</w:t>
      </w:r>
    </w:p>
    <w:p w14:paraId="35C4A531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-20 °C de sevk edilmelidir.</w:t>
      </w:r>
    </w:p>
    <w:p w14:paraId="54022077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En az 1 yıl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miatlı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olmalıdır.</w:t>
      </w:r>
    </w:p>
    <w:p w14:paraId="70A462F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Steril ve hücre kültürü test edilmiş olmalıdır.</w:t>
      </w:r>
    </w:p>
    <w:p w14:paraId="6D76D4C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 xml:space="preserve">Üretici firma, FDA onaylı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Drug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Master File Belgesi, ISO 9001:2008, ISO 13485:2003 ve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cGMP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kalite evraklarına sahip olmalıdır.</w:t>
      </w:r>
    </w:p>
    <w:p w14:paraId="45A76EDB" w14:textId="7EFCA82A" w:rsidR="00B12A00" w:rsidRPr="00D61DF7" w:rsidRDefault="00B12A00" w:rsidP="00D61DF7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lastRenderedPageBreak/>
        <w:t>Laboratuvarda daha önce denenmemiş bir ürünse numune bırakılmalı ve uygunluk için onay alınmalıdır.</w:t>
      </w:r>
    </w:p>
    <w:p w14:paraId="298BED77" w14:textId="77777777" w:rsidR="00B12A00" w:rsidRPr="00140250" w:rsidRDefault="00B12A00" w:rsidP="00B12A00">
      <w:pPr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7821B350" w14:textId="37D75BCE" w:rsidR="00B12A00" w:rsidRPr="000B00D7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10x PBS (</w:t>
      </w:r>
      <w:proofErr w:type="spellStart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Phosphate</w:t>
      </w:r>
      <w:proofErr w:type="spellEnd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 xml:space="preserve"> </w:t>
      </w:r>
      <w:proofErr w:type="spellStart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Buffered</w:t>
      </w:r>
      <w:proofErr w:type="spellEnd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 xml:space="preserve"> </w:t>
      </w:r>
      <w:proofErr w:type="spellStart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Saline</w:t>
      </w:r>
      <w:proofErr w:type="spellEnd"/>
      <w:r w:rsidRPr="00B12A00">
        <w:rPr>
          <w:rFonts w:ascii="Arial" w:eastAsia="Times New Roman" w:hAnsi="Arial" w:cs="Arial"/>
          <w:b/>
          <w:bCs/>
          <w:kern w:val="36"/>
          <w:sz w:val="20"/>
          <w:szCs w:val="20"/>
          <w:lang w:eastAsia="tr-TR"/>
        </w:rPr>
        <w:t>) (500 ml)</w:t>
      </w:r>
    </w:p>
    <w:p w14:paraId="3FE8F00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Kalsiyum ve magnezyum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olmalıdır.</w:t>
      </w:r>
    </w:p>
    <w:p w14:paraId="664D595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10X konsantrasyonda olmalıdır.</w:t>
      </w:r>
    </w:p>
    <w:p w14:paraId="406A4BA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500 ml’lik ambalajlarda olmalıdır.</w:t>
      </w:r>
    </w:p>
    <w:p w14:paraId="48E54412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Steril ve hücre kültürü için test edilmiş olmalıdır.</w:t>
      </w:r>
    </w:p>
    <w:p w14:paraId="1E7150CA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Endotoxin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için test edilmiş olmalıdır.</w:t>
      </w:r>
    </w:p>
    <w:p w14:paraId="7C351E9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bCs/>
          <w:color w:val="000000"/>
          <w:sz w:val="20"/>
          <w:szCs w:val="20"/>
        </w:rPr>
        <w:t>cGMP</w:t>
      </w:r>
      <w:proofErr w:type="spellEnd"/>
      <w:proofErr w:type="gram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şartlarında üretilmiş olmalıdır.</w:t>
      </w:r>
    </w:p>
    <w:p w14:paraId="1CE34C17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Potassium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Phosphate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Monobasic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(KH</w:t>
      </w:r>
      <w:r w:rsidRPr="00140250">
        <w:rPr>
          <w:rFonts w:ascii="Arial" w:hAnsi="Arial" w:cs="Arial"/>
          <w:bCs/>
          <w:color w:val="000000"/>
          <w:sz w:val="20"/>
          <w:szCs w:val="20"/>
          <w:vertAlign w:val="subscript"/>
        </w:rPr>
        <w:t>2</w:t>
      </w:r>
      <w:r w:rsidRPr="00140250">
        <w:rPr>
          <w:rFonts w:ascii="Arial" w:hAnsi="Arial" w:cs="Arial"/>
          <w:bCs/>
          <w:color w:val="000000"/>
          <w:sz w:val="20"/>
          <w:szCs w:val="20"/>
        </w:rPr>
        <w:t>PO</w:t>
      </w:r>
      <w:r w:rsidRPr="00140250">
        <w:rPr>
          <w:rFonts w:ascii="Arial" w:hAnsi="Arial" w:cs="Arial"/>
          <w:bCs/>
          <w:color w:val="000000"/>
          <w:sz w:val="20"/>
          <w:szCs w:val="20"/>
          <w:vertAlign w:val="subscript"/>
        </w:rPr>
        <w:t>4</w:t>
      </w: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) içeriği 2.00 g/L,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molaritesi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14.71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mM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olmalıdır.</w:t>
      </w:r>
    </w:p>
    <w:p w14:paraId="56EAE1E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Üretici firma, FDA onaylı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Drug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Master File Belgesi, ISO 9001:2008, ISO 13485:2003 ve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cGMP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kalite evraklarına sahip olmalıdır.</w:t>
      </w:r>
    </w:p>
    <w:p w14:paraId="0BE922B4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En az 1 yıl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miatlı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olmalıdır.</w:t>
      </w:r>
    </w:p>
    <w:p w14:paraId="2371202D" w14:textId="6F2B5A91" w:rsidR="00B12A00" w:rsidRPr="00B12A0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>Laboratuvarda daha önce denenmemiş bir ürünse numune bırakılmalı ve uygunluk için onay alınmalıdır.</w:t>
      </w:r>
    </w:p>
    <w:p w14:paraId="042E580F" w14:textId="77777777" w:rsidR="00D65DFA" w:rsidRPr="00140250" w:rsidRDefault="00D65DFA" w:rsidP="00445893">
      <w:pPr>
        <w:spacing w:after="0" w:line="240" w:lineRule="auto"/>
        <w:ind w:left="720"/>
        <w:jc w:val="both"/>
        <w:rPr>
          <w:rFonts w:ascii="Arial" w:hAnsi="Arial" w:cs="Arial"/>
          <w:b/>
          <w:bCs/>
          <w:sz w:val="20"/>
          <w:szCs w:val="20"/>
        </w:rPr>
      </w:pPr>
    </w:p>
    <w:p w14:paraId="08374533" w14:textId="2264EB91" w:rsidR="000B00D7" w:rsidRPr="000B00D7" w:rsidRDefault="000B00D7" w:rsidP="000B00D7">
      <w:pPr>
        <w:pStyle w:val="ListeParagraf"/>
        <w:shd w:val="clear" w:color="auto" w:fill="FFFFFF"/>
        <w:tabs>
          <w:tab w:val="left" w:pos="288"/>
        </w:tabs>
        <w:autoSpaceDE w:val="0"/>
        <w:spacing w:after="0" w:line="240" w:lineRule="auto"/>
        <w:ind w:left="1440"/>
        <w:rPr>
          <w:rFonts w:ascii="Arial" w:eastAsia="Verdana" w:hAnsi="Arial" w:cs="Arial"/>
          <w:b/>
          <w:bCs/>
          <w:sz w:val="20"/>
          <w:szCs w:val="20"/>
        </w:rPr>
      </w:pPr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15ml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Centrifuge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Tube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,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Bulk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>,</w:t>
      </w:r>
      <w:r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 w:rsidRPr="000B00D7">
        <w:rPr>
          <w:rFonts w:ascii="Arial" w:eastAsia="Verdana" w:hAnsi="Arial" w:cs="Arial"/>
          <w:b/>
          <w:bCs/>
          <w:sz w:val="20"/>
          <w:szCs w:val="20"/>
        </w:rPr>
        <w:t>T.Culture</w:t>
      </w:r>
      <w:proofErr w:type="gramEnd"/>
      <w:r w:rsidRPr="000B00D7">
        <w:rPr>
          <w:rFonts w:ascii="Arial" w:eastAsia="Verdana" w:hAnsi="Arial" w:cs="Arial"/>
          <w:b/>
          <w:bCs/>
          <w:sz w:val="20"/>
          <w:szCs w:val="20"/>
        </w:rPr>
        <w:t>,Sterile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>(500 Adet/Paket)</w:t>
      </w:r>
    </w:p>
    <w:p w14:paraId="46ABAD6E" w14:textId="605DC40E" w:rsidR="00C80B62" w:rsidRPr="00140250" w:rsidRDefault="00C80B62" w:rsidP="000B00D7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Steril,DNase</w:t>
      </w:r>
      <w:proofErr w:type="gramEnd"/>
      <w:r w:rsidRPr="00140250">
        <w:rPr>
          <w:rFonts w:ascii="Arial" w:hAnsi="Arial" w:cs="Arial"/>
          <w:sz w:val="20"/>
          <w:szCs w:val="20"/>
        </w:rPr>
        <w:t>-RNase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HumanDNA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free,non-cytotoxic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43292762" w14:textId="77777777" w:rsidR="00C80B62" w:rsidRPr="00140250" w:rsidRDefault="00C80B62" w:rsidP="00445893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Kullanıma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hazır,rack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sisteminde-dizili olarak verilmelidir.</w:t>
      </w:r>
    </w:p>
    <w:p w14:paraId="1CD8ACF3" w14:textId="77777777" w:rsidR="00C80B62" w:rsidRPr="00140250" w:rsidRDefault="00C80B62" w:rsidP="00445893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Kapakları,kilitli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vida </w:t>
      </w:r>
      <w:proofErr w:type="spellStart"/>
      <w:r w:rsidRPr="00140250">
        <w:rPr>
          <w:rFonts w:ascii="Arial" w:hAnsi="Arial" w:cs="Arial"/>
          <w:sz w:val="20"/>
          <w:szCs w:val="20"/>
        </w:rPr>
        <w:t>kapaklı,kesinlikle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sızdırma yapmayan ve santrifüje dayanıklı yapıda olmalıdırlar.</w:t>
      </w:r>
    </w:p>
    <w:p w14:paraId="3F6FB1A8" w14:textId="77777777" w:rsidR="00C80B62" w:rsidRPr="00140250" w:rsidRDefault="00C80B62" w:rsidP="00445893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Konik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tabanlı,dışarıdan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silinmeyen baskıyla </w:t>
      </w:r>
      <w:proofErr w:type="spellStart"/>
      <w:r w:rsidRPr="00140250">
        <w:rPr>
          <w:rFonts w:ascii="Arial" w:hAnsi="Arial" w:cs="Arial"/>
          <w:sz w:val="20"/>
          <w:szCs w:val="20"/>
        </w:rPr>
        <w:t>derecelindirilmiş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skala sistemine sahip olmalıdırlar.</w:t>
      </w:r>
    </w:p>
    <w:p w14:paraId="3AFF4988" w14:textId="77777777" w:rsidR="00C80B62" w:rsidRPr="00140250" w:rsidRDefault="00C80B62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6EB4B587" w14:textId="77777777" w:rsidR="00C80B62" w:rsidRPr="00140250" w:rsidRDefault="00C80B62" w:rsidP="00445893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Ürünün özel durumundan dolayı muayene kabul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işlemleri,ilgili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birimde test edildikten sonra yapılacaktır.</w:t>
      </w:r>
    </w:p>
    <w:p w14:paraId="25A4F50E" w14:textId="77777777" w:rsidR="00C80B62" w:rsidRDefault="00C80B62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22E80BE1" w14:textId="77777777" w:rsidR="00177916" w:rsidRPr="00D61DF7" w:rsidRDefault="00177916" w:rsidP="00D61DF7">
      <w:p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</w:p>
    <w:p w14:paraId="4459DB0D" w14:textId="77777777" w:rsidR="00C80B62" w:rsidRPr="00140250" w:rsidRDefault="00C80B62" w:rsidP="00445893">
      <w:pPr>
        <w:pStyle w:val="ListeParagraf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</w:p>
    <w:p w14:paraId="3350E390" w14:textId="77777777" w:rsidR="00B12A00" w:rsidRPr="00140250" w:rsidRDefault="00B12A00" w:rsidP="00B12A00">
      <w:pPr>
        <w:spacing w:after="0" w:line="240" w:lineRule="auto"/>
        <w:ind w:left="1080"/>
        <w:rPr>
          <w:rFonts w:ascii="Arial" w:hAnsi="Arial" w:cs="Arial"/>
          <w:b/>
          <w:sz w:val="20"/>
          <w:szCs w:val="20"/>
        </w:rPr>
      </w:pPr>
      <w:r w:rsidRPr="000B00D7">
        <w:rPr>
          <w:rFonts w:ascii="Arial" w:hAnsi="Arial" w:cs="Arial"/>
          <w:b/>
          <w:sz w:val="20"/>
          <w:szCs w:val="20"/>
        </w:rPr>
        <w:t xml:space="preserve">0.2 </w:t>
      </w:r>
      <w:proofErr w:type="spellStart"/>
      <w:r w:rsidRPr="000B00D7">
        <w:rPr>
          <w:rFonts w:ascii="Arial" w:hAnsi="Arial" w:cs="Arial"/>
          <w:b/>
          <w:sz w:val="20"/>
          <w:szCs w:val="20"/>
        </w:rPr>
        <w:t>mL</w:t>
      </w:r>
      <w:proofErr w:type="spellEnd"/>
      <w:r w:rsidRPr="000B00D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sz w:val="20"/>
          <w:szCs w:val="20"/>
        </w:rPr>
        <w:t>Dnase</w:t>
      </w:r>
      <w:proofErr w:type="spellEnd"/>
      <w:r w:rsidRPr="000B00D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sz w:val="20"/>
          <w:szCs w:val="20"/>
        </w:rPr>
        <w:t>Rnase</w:t>
      </w:r>
      <w:proofErr w:type="spellEnd"/>
      <w:r w:rsidRPr="000B00D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sz w:val="20"/>
          <w:szCs w:val="20"/>
        </w:rPr>
        <w:t>Free</w:t>
      </w:r>
      <w:proofErr w:type="spellEnd"/>
      <w:r w:rsidRPr="000B00D7">
        <w:rPr>
          <w:rFonts w:ascii="Arial" w:hAnsi="Arial" w:cs="Arial"/>
          <w:b/>
          <w:sz w:val="20"/>
          <w:szCs w:val="20"/>
        </w:rPr>
        <w:t xml:space="preserve"> PCR </w:t>
      </w:r>
      <w:proofErr w:type="spellStart"/>
      <w:r w:rsidRPr="000B00D7">
        <w:rPr>
          <w:rFonts w:ascii="Arial" w:hAnsi="Arial" w:cs="Arial"/>
          <w:b/>
          <w:sz w:val="20"/>
          <w:szCs w:val="20"/>
        </w:rPr>
        <w:t>Tubes</w:t>
      </w:r>
      <w:proofErr w:type="spellEnd"/>
      <w:r w:rsidRPr="000B00D7">
        <w:rPr>
          <w:rFonts w:ascii="Arial" w:hAnsi="Arial" w:cs="Arial"/>
          <w:b/>
          <w:sz w:val="20"/>
          <w:szCs w:val="20"/>
        </w:rPr>
        <w:t xml:space="preserve"> (1000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B00D7">
        <w:rPr>
          <w:rFonts w:ascii="Arial" w:hAnsi="Arial" w:cs="Arial"/>
          <w:b/>
          <w:sz w:val="20"/>
          <w:szCs w:val="20"/>
        </w:rPr>
        <w:t>Adet/Paket)</w:t>
      </w:r>
    </w:p>
    <w:p w14:paraId="4136C7D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en az 1000 adetlik pakette olmalıdır.</w:t>
      </w:r>
    </w:p>
    <w:p w14:paraId="6D9DED67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</w:t>
      </w:r>
      <w:proofErr w:type="spellStart"/>
      <w:r w:rsidRPr="00140250">
        <w:rPr>
          <w:rFonts w:ascii="Arial" w:hAnsi="Arial" w:cs="Arial"/>
          <w:sz w:val="20"/>
          <w:szCs w:val="20"/>
        </w:rPr>
        <w:t>Dnase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40250">
        <w:rPr>
          <w:rFonts w:ascii="Arial" w:hAnsi="Arial" w:cs="Arial"/>
          <w:sz w:val="20"/>
          <w:szCs w:val="20"/>
        </w:rPr>
        <w:t>Pyrogen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sz w:val="20"/>
          <w:szCs w:val="20"/>
        </w:rPr>
        <w:t>, steril olmalıdır.</w:t>
      </w:r>
    </w:p>
    <w:p w14:paraId="5EA9883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kilitli kapaklı ve konik yapıda olmalıdır.</w:t>
      </w:r>
    </w:p>
    <w:p w14:paraId="28DCAE1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4 Ürün üzerinde etiketleme yapmak için üzerinde buzlu kısım bulunmalıdır.</w:t>
      </w:r>
    </w:p>
    <w:p w14:paraId="350F2343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paketi üzerinde son kullanım tarihi, CE işareti, son kullanım tarihi, sterilizasyonu bulunmalıdır ve CE Belgesi ile teslim edilmelidir.</w:t>
      </w:r>
    </w:p>
    <w:p w14:paraId="48F09CA9" w14:textId="77777777" w:rsidR="00B12A00" w:rsidRPr="00B12A00" w:rsidRDefault="00B12A00" w:rsidP="00B12A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B6E5AC" w14:textId="77777777" w:rsidR="00B12A00" w:rsidRPr="00140250" w:rsidRDefault="00B12A00" w:rsidP="00B12A00">
      <w:pPr>
        <w:pStyle w:val="ListeParagraf"/>
        <w:spacing w:after="0" w:line="240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095CEFF" w14:textId="77777777" w:rsidR="00B12A00" w:rsidRPr="000B00D7" w:rsidRDefault="00B12A00" w:rsidP="00B12A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</w:t>
      </w:r>
      <w:r w:rsidRPr="000B00D7">
        <w:rPr>
          <w:rFonts w:ascii="Arial" w:hAnsi="Arial" w:cs="Arial"/>
          <w:b/>
          <w:bCs/>
          <w:sz w:val="20"/>
          <w:szCs w:val="20"/>
        </w:rPr>
        <w:t xml:space="preserve">2 </w:t>
      </w:r>
      <w:proofErr w:type="spellStart"/>
      <w:r w:rsidRPr="000B00D7">
        <w:rPr>
          <w:rFonts w:ascii="Arial" w:hAnsi="Arial" w:cs="Arial"/>
          <w:b/>
          <w:bCs/>
          <w:sz w:val="20"/>
          <w:szCs w:val="20"/>
        </w:rPr>
        <w:t>mL</w:t>
      </w:r>
      <w:proofErr w:type="spellEnd"/>
      <w:r w:rsidRPr="000B00D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bCs/>
          <w:sz w:val="20"/>
          <w:szCs w:val="20"/>
        </w:rPr>
        <w:t>Dnase</w:t>
      </w:r>
      <w:proofErr w:type="spellEnd"/>
      <w:r w:rsidRPr="000B00D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bCs/>
          <w:sz w:val="20"/>
          <w:szCs w:val="20"/>
        </w:rPr>
        <w:t>Rnase</w:t>
      </w:r>
      <w:proofErr w:type="spellEnd"/>
      <w:r w:rsidRPr="000B00D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0B00D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bCs/>
          <w:sz w:val="20"/>
          <w:szCs w:val="20"/>
        </w:rPr>
        <w:t>Eppendorf</w:t>
      </w:r>
      <w:proofErr w:type="spellEnd"/>
      <w:r w:rsidRPr="000B00D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hAnsi="Arial" w:cs="Arial"/>
          <w:b/>
          <w:bCs/>
          <w:sz w:val="20"/>
          <w:szCs w:val="20"/>
        </w:rPr>
        <w:t>Tubes</w:t>
      </w:r>
      <w:proofErr w:type="spellEnd"/>
      <w:r w:rsidRPr="000B00D7">
        <w:rPr>
          <w:rFonts w:ascii="Arial" w:hAnsi="Arial" w:cs="Arial"/>
          <w:b/>
          <w:bCs/>
          <w:sz w:val="20"/>
          <w:szCs w:val="20"/>
        </w:rPr>
        <w:t xml:space="preserve"> Steril (500 Adet/Paket) </w:t>
      </w:r>
    </w:p>
    <w:p w14:paraId="3E3312D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en az 500 adetlik pakette olmalıdır.</w:t>
      </w:r>
    </w:p>
    <w:p w14:paraId="48665B82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</w:t>
      </w:r>
      <w:proofErr w:type="spellStart"/>
      <w:r w:rsidRPr="00140250">
        <w:rPr>
          <w:rFonts w:ascii="Arial" w:hAnsi="Arial" w:cs="Arial"/>
          <w:sz w:val="20"/>
          <w:szCs w:val="20"/>
        </w:rPr>
        <w:t>Dnase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40250">
        <w:rPr>
          <w:rFonts w:ascii="Arial" w:hAnsi="Arial" w:cs="Arial"/>
          <w:sz w:val="20"/>
          <w:szCs w:val="20"/>
        </w:rPr>
        <w:t>Pyrogen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sz w:val="20"/>
          <w:szCs w:val="20"/>
        </w:rPr>
        <w:t>, steril olmalıdır.</w:t>
      </w:r>
    </w:p>
    <w:p w14:paraId="19D153C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kilitli kapaklı ve konik yapıda olmalıdır.</w:t>
      </w:r>
    </w:p>
    <w:p w14:paraId="0E88EDEA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4 Ürün üzerinde etiketleme yapmak için üzerinde buzlu kısım bulunmalıdır.</w:t>
      </w:r>
    </w:p>
    <w:p w14:paraId="361BE8F3" w14:textId="77777777" w:rsidR="00B12A0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paketi üzerinde son kullanım tarihi, CE işareti, son kullanım tarihi, sterilizasyonu bulunmalıdır ve CE Belgesi ile teslim edilmelidir.</w:t>
      </w:r>
    </w:p>
    <w:p w14:paraId="7583D5B8" w14:textId="77777777" w:rsidR="00B12A00" w:rsidRPr="0014025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hAnsi="Arial" w:cs="Arial"/>
          <w:sz w:val="20"/>
          <w:szCs w:val="20"/>
        </w:rPr>
      </w:pPr>
    </w:p>
    <w:p w14:paraId="388F4BBF" w14:textId="179F2B4B" w:rsidR="00B12A00" w:rsidRPr="000B00D7" w:rsidRDefault="00B12A00" w:rsidP="00B12A00">
      <w:pPr>
        <w:spacing w:after="0" w:line="240" w:lineRule="auto"/>
        <w:ind w:left="1080"/>
        <w:rPr>
          <w:rFonts w:ascii="Arial" w:hAnsi="Arial" w:cs="Arial"/>
          <w:b/>
          <w:sz w:val="20"/>
          <w:szCs w:val="20"/>
        </w:rPr>
      </w:pPr>
      <w:proofErr w:type="spellStart"/>
      <w:r w:rsidRPr="00B12A00">
        <w:rPr>
          <w:rFonts w:ascii="Arial" w:hAnsi="Arial" w:cs="Arial"/>
          <w:b/>
          <w:sz w:val="20"/>
          <w:szCs w:val="20"/>
        </w:rPr>
        <w:t>Opti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-MEM I </w:t>
      </w:r>
      <w:proofErr w:type="spellStart"/>
      <w:r w:rsidRPr="00B12A00">
        <w:rPr>
          <w:rFonts w:ascii="Arial" w:hAnsi="Arial" w:cs="Arial"/>
          <w:b/>
          <w:sz w:val="20"/>
          <w:szCs w:val="20"/>
        </w:rPr>
        <w:t>Reduced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 Serum </w:t>
      </w:r>
      <w:proofErr w:type="spellStart"/>
      <w:r w:rsidRPr="00B12A00">
        <w:rPr>
          <w:rFonts w:ascii="Arial" w:hAnsi="Arial" w:cs="Arial"/>
          <w:b/>
          <w:sz w:val="20"/>
          <w:szCs w:val="20"/>
        </w:rPr>
        <w:t>Medium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B12A00">
        <w:rPr>
          <w:rFonts w:ascii="Arial" w:hAnsi="Arial" w:cs="Arial"/>
          <w:b/>
          <w:sz w:val="20"/>
          <w:szCs w:val="20"/>
        </w:rPr>
        <w:t>no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12A00">
        <w:rPr>
          <w:rFonts w:ascii="Arial" w:hAnsi="Arial" w:cs="Arial"/>
          <w:b/>
          <w:sz w:val="20"/>
          <w:szCs w:val="20"/>
        </w:rPr>
        <w:t>phenol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12A00">
        <w:rPr>
          <w:rFonts w:ascii="Arial" w:hAnsi="Arial" w:cs="Arial"/>
          <w:b/>
          <w:sz w:val="20"/>
          <w:szCs w:val="20"/>
        </w:rPr>
        <w:t>red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, 500 </w:t>
      </w:r>
      <w:proofErr w:type="spellStart"/>
      <w:r w:rsidRPr="00B12A00">
        <w:rPr>
          <w:rFonts w:ascii="Arial" w:hAnsi="Arial" w:cs="Arial"/>
          <w:b/>
          <w:sz w:val="20"/>
          <w:szCs w:val="20"/>
        </w:rPr>
        <w:t>mL</w:t>
      </w:r>
      <w:proofErr w:type="spellEnd"/>
      <w:r w:rsidRPr="00B12A00">
        <w:rPr>
          <w:rFonts w:ascii="Arial" w:hAnsi="Arial" w:cs="Arial"/>
          <w:b/>
          <w:sz w:val="20"/>
          <w:szCs w:val="20"/>
        </w:rPr>
        <w:t xml:space="preserve"> (500 ml)</w:t>
      </w:r>
    </w:p>
    <w:p w14:paraId="6C599F7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Serumu azaltılmış MEM olmalıdır.</w:t>
      </w:r>
    </w:p>
    <w:p w14:paraId="4548C56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Morfolojisini ve büyümesini değiştirmeden FBS kullanımı en az </w:t>
      </w:r>
      <w:proofErr w:type="gramStart"/>
      <w:r w:rsidRPr="00140250">
        <w:rPr>
          <w:rFonts w:ascii="Arial" w:hAnsi="Arial" w:cs="Arial"/>
          <w:sz w:val="20"/>
          <w:szCs w:val="20"/>
        </w:rPr>
        <w:t>%50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azalttırmalıdır.</w:t>
      </w:r>
    </w:p>
    <w:p w14:paraId="13CA847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Lipofectamine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vb. </w:t>
      </w:r>
      <w:proofErr w:type="spellStart"/>
      <w:r w:rsidRPr="00140250">
        <w:rPr>
          <w:rFonts w:ascii="Arial" w:hAnsi="Arial" w:cs="Arial"/>
          <w:sz w:val="20"/>
          <w:szCs w:val="20"/>
        </w:rPr>
        <w:t>katyonik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lipid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transfeksiyon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reaktifleri ile kullanılabilmelidir.</w:t>
      </w:r>
    </w:p>
    <w:p w14:paraId="5B49C1D2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Sp2, AE-1, CHO, BHK-21, HEK ve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primer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fibroblastlarında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 olduğu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adherent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 ve süspansiyon hücre kültürlerinde kullanılabilmelidir.</w:t>
      </w:r>
    </w:p>
    <w:p w14:paraId="379D6C4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  <w:lang w:eastAsia="tr-TR"/>
        </w:rPr>
        <w:t>L-</w:t>
      </w:r>
      <w:proofErr w:type="spellStart"/>
      <w:r w:rsidRPr="00140250">
        <w:rPr>
          <w:rFonts w:ascii="Arial" w:hAnsi="Arial" w:cs="Arial"/>
          <w:sz w:val="20"/>
          <w:szCs w:val="20"/>
          <w:lang w:eastAsia="tr-TR"/>
        </w:rPr>
        <w:t>glutamin</w:t>
      </w:r>
      <w:proofErr w:type="spellEnd"/>
      <w:r w:rsidRPr="00140250">
        <w:rPr>
          <w:rFonts w:ascii="Arial" w:hAnsi="Arial" w:cs="Arial"/>
          <w:sz w:val="20"/>
          <w:szCs w:val="20"/>
          <w:lang w:eastAsia="tr-TR"/>
        </w:rPr>
        <w:t xml:space="preserve"> içermeli, Fenol kırmızısı içermemelidir.</w:t>
      </w:r>
    </w:p>
    <w:p w14:paraId="2D4FDB93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İnsulin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,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transferrin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,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hypoxanthine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,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thymidine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 ve eser elementler içermelidir.</w:t>
      </w:r>
    </w:p>
    <w:p w14:paraId="6BA772F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gram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%5</w:t>
      </w:r>
      <w:proofErr w:type="gram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-10 CO</w:t>
      </w:r>
      <w:r w:rsidRPr="00140250">
        <w:rPr>
          <w:rFonts w:ascii="Arial" w:hAnsi="Arial" w:cs="Arial"/>
          <w:sz w:val="20"/>
          <w:szCs w:val="20"/>
          <w:shd w:val="clear" w:color="auto" w:fill="FFFFFF"/>
          <w:vertAlign w:val="subscript"/>
          <w:lang w:eastAsia="tr-TR"/>
        </w:rPr>
        <w:t>2</w:t>
      </w:r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’li ortamda fizyolojik </w:t>
      </w:r>
      <w:proofErr w:type="spellStart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>pH’ını</w:t>
      </w:r>
      <w:proofErr w:type="spellEnd"/>
      <w:r w:rsidRPr="00140250">
        <w:rPr>
          <w:rFonts w:ascii="Arial" w:hAnsi="Arial" w:cs="Arial"/>
          <w:sz w:val="20"/>
          <w:szCs w:val="20"/>
          <w:shd w:val="clear" w:color="auto" w:fill="FFFFFF"/>
          <w:lang w:eastAsia="tr-TR"/>
        </w:rPr>
        <w:t xml:space="preserve"> koruyabilmelidir.</w:t>
      </w:r>
    </w:p>
    <w:p w14:paraId="11F1478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Endotoksin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seviyesi 0.1 EU/</w:t>
      </w:r>
      <w:proofErr w:type="spellStart"/>
      <w:r w:rsidRPr="00140250">
        <w:rPr>
          <w:rFonts w:ascii="Arial" w:hAnsi="Arial" w:cs="Arial"/>
          <w:sz w:val="20"/>
          <w:szCs w:val="20"/>
        </w:rPr>
        <w:t>ug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daha az olmalıdır.</w:t>
      </w:r>
    </w:p>
    <w:p w14:paraId="7052579D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lastRenderedPageBreak/>
        <w:t>GMP şartlarını karşılamalıdır.</w:t>
      </w:r>
    </w:p>
    <w:p w14:paraId="21F8241D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-25 ile -15 °C aralığında depolanabilmelidir.</w:t>
      </w:r>
    </w:p>
    <w:p w14:paraId="478E2C9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Orijinal ambalajında ve uygun saklama/taşıma koşullarında teslim edilmelidir.</w:t>
      </w:r>
    </w:p>
    <w:p w14:paraId="3451CF0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En az 1 yıl miadı olmalıdır.</w:t>
      </w:r>
    </w:p>
    <w:p w14:paraId="1D2FA20A" w14:textId="77777777" w:rsidR="00C80B62" w:rsidRPr="00140250" w:rsidRDefault="00C80B62" w:rsidP="00445893">
      <w:pPr>
        <w:pStyle w:val="ListeParagraf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</w:p>
    <w:p w14:paraId="569AB7C9" w14:textId="77777777" w:rsidR="00B12A00" w:rsidRPr="00140250" w:rsidRDefault="00B12A00" w:rsidP="00B12A00">
      <w:pPr>
        <w:tabs>
          <w:tab w:val="left" w:pos="-540"/>
        </w:tabs>
        <w:spacing w:after="0" w:line="240" w:lineRule="auto"/>
        <w:ind w:left="1080"/>
        <w:rPr>
          <w:rFonts w:ascii="Arial" w:eastAsia="Verdana" w:hAnsi="Arial" w:cs="Arial"/>
          <w:b/>
          <w:bCs/>
          <w:sz w:val="20"/>
          <w:szCs w:val="20"/>
        </w:rPr>
      </w:pPr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10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ul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Dnase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Rnase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Free</w:t>
      </w:r>
      <w:proofErr w:type="spellEnd"/>
      <w:r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Pipet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Tips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,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Racklı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>, Filtreli (960</w:t>
      </w:r>
      <w:r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r w:rsidRPr="000B00D7">
        <w:rPr>
          <w:rFonts w:ascii="Arial" w:eastAsia="Verdana" w:hAnsi="Arial" w:cs="Arial"/>
          <w:b/>
          <w:bCs/>
          <w:sz w:val="20"/>
          <w:szCs w:val="20"/>
        </w:rPr>
        <w:t>Adet/kutu)</w:t>
      </w:r>
    </w:p>
    <w:p w14:paraId="08897848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96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lık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 paketler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halinde,</w:t>
      </w:r>
      <w:r w:rsidRPr="00140250">
        <w:rPr>
          <w:rFonts w:ascii="Arial" w:eastAsia="Book Antiqua" w:hAnsi="Arial" w:cs="Arial"/>
          <w:sz w:val="20"/>
          <w:szCs w:val="20"/>
        </w:rPr>
        <w:t>Steril,DNase-RNase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free,non-cytotoxic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sertifikalı olmalıdırlar.</w:t>
      </w:r>
    </w:p>
    <w:p w14:paraId="1CD828F7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Ürünler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esktra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uzun özellikte ve filtreli olmalıdır.</w:t>
      </w:r>
    </w:p>
    <w:p w14:paraId="2BA8582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Ürünler en az 100 adetlik </w:t>
      </w:r>
      <w:proofErr w:type="spellStart"/>
      <w:r w:rsidRPr="00140250">
        <w:rPr>
          <w:rFonts w:ascii="Arial" w:hAnsi="Arial" w:cs="Arial"/>
          <w:sz w:val="20"/>
          <w:szCs w:val="20"/>
        </w:rPr>
        <w:t>racklardan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10 adet bulunmalıdır ve teslimatı bu sayıda yapılmalıdır.</w:t>
      </w:r>
    </w:p>
    <w:p w14:paraId="744ADAD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Ürünlerin CE Belgesi olmalıdır ve teslimatta içerisinden çıkmalıdır.</w:t>
      </w:r>
    </w:p>
    <w:p w14:paraId="76BB0C13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Ürün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rackları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üzerinde marka, model, menşei ve katalog numarası yer almalıdır.</w:t>
      </w:r>
    </w:p>
    <w:p w14:paraId="00CB3329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Paketler,çift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emniyet kapaklı sistemde olmalı ve pipet uçları gerektiğinde  </w:t>
      </w:r>
      <w:proofErr w:type="spellStart"/>
      <w:r w:rsidRPr="00140250">
        <w:rPr>
          <w:rFonts w:ascii="Arial" w:hAnsi="Arial" w:cs="Arial"/>
          <w:sz w:val="20"/>
          <w:szCs w:val="20"/>
        </w:rPr>
        <w:t>otoklavlanmaya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elverişli olmalıdır.</w:t>
      </w:r>
    </w:p>
    <w:p w14:paraId="0E7661EC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6E974CC9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Ürünün özel durumundan dolayı muayene kabul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işlemleri,ilgili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birimde test edildikten sonra yapılacaktır.</w:t>
      </w:r>
    </w:p>
    <w:p w14:paraId="3D69AD4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7E5E76DD" w14:textId="77777777" w:rsidR="00C80B62" w:rsidRPr="00140250" w:rsidRDefault="00C80B62" w:rsidP="00445893">
      <w:p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</w:p>
    <w:p w14:paraId="35FC9E6A" w14:textId="77777777" w:rsidR="00D65DFA" w:rsidRPr="00140250" w:rsidRDefault="00D65DFA" w:rsidP="00445893">
      <w:pPr>
        <w:spacing w:after="0" w:line="240" w:lineRule="auto"/>
        <w:ind w:left="720"/>
        <w:jc w:val="both"/>
        <w:rPr>
          <w:rFonts w:ascii="Arial" w:eastAsia="Book Antiqua" w:hAnsi="Arial" w:cs="Arial"/>
          <w:sz w:val="20"/>
          <w:szCs w:val="20"/>
        </w:rPr>
      </w:pPr>
    </w:p>
    <w:p w14:paraId="6769373A" w14:textId="77777777" w:rsidR="00B12A00" w:rsidRPr="000B00D7" w:rsidRDefault="00B12A00" w:rsidP="00B12A00">
      <w:pPr>
        <w:pStyle w:val="ListeParagraf"/>
        <w:spacing w:after="0" w:line="240" w:lineRule="auto"/>
        <w:ind w:left="1440"/>
        <w:rPr>
          <w:rFonts w:ascii="Arial" w:eastAsia="Book Antiqua" w:hAnsi="Arial" w:cs="Arial"/>
          <w:b/>
          <w:bCs/>
          <w:sz w:val="20"/>
          <w:szCs w:val="20"/>
        </w:rPr>
      </w:pPr>
      <w:r w:rsidRPr="000B00D7">
        <w:rPr>
          <w:rFonts w:ascii="Arial" w:eastAsia="Book Antiqua" w:hAnsi="Arial" w:cs="Arial"/>
          <w:b/>
          <w:bCs/>
          <w:sz w:val="20"/>
          <w:szCs w:val="20"/>
        </w:rPr>
        <w:t xml:space="preserve">1000μL </w:t>
      </w:r>
      <w:proofErr w:type="spellStart"/>
      <w:r w:rsidRPr="000B00D7">
        <w:rPr>
          <w:rFonts w:ascii="Arial" w:eastAsia="Book Antiqua" w:hAnsi="Arial" w:cs="Arial"/>
          <w:b/>
          <w:bCs/>
          <w:sz w:val="20"/>
          <w:szCs w:val="20"/>
        </w:rPr>
        <w:t>Low</w:t>
      </w:r>
      <w:proofErr w:type="spellEnd"/>
      <w:r w:rsidRPr="000B00D7"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Book Antiqua" w:hAnsi="Arial" w:cs="Arial"/>
          <w:b/>
          <w:bCs/>
          <w:sz w:val="20"/>
          <w:szCs w:val="20"/>
        </w:rPr>
        <w:t>Retention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 w:rsidRPr="000B00D7">
        <w:rPr>
          <w:rFonts w:ascii="Arial" w:eastAsia="Book Antiqua" w:hAnsi="Arial" w:cs="Arial"/>
          <w:b/>
          <w:bCs/>
          <w:sz w:val="20"/>
          <w:szCs w:val="20"/>
        </w:rPr>
        <w:t>Tips,Bulk</w:t>
      </w:r>
      <w:proofErr w:type="spellEnd"/>
      <w:proofErr w:type="gramEnd"/>
      <w:r w:rsidRPr="000B00D7">
        <w:rPr>
          <w:rFonts w:ascii="Arial" w:eastAsia="Book Antiqua" w:hAnsi="Arial" w:cs="Arial"/>
          <w:b/>
          <w:bCs/>
          <w:sz w:val="20"/>
          <w:szCs w:val="20"/>
        </w:rPr>
        <w:t>(960 Adet/Paket)</w:t>
      </w:r>
    </w:p>
    <w:p w14:paraId="4A789C5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Pipet uçları tamamı Avrupa üretimi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CE’li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 üretici firmanın IVD sertifikası olmalıdır, steril olmalıdır.</w:t>
      </w:r>
    </w:p>
    <w:p w14:paraId="101186A7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100-1000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ul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ölçülendirmesinde olmalıdır.</w:t>
      </w:r>
    </w:p>
    <w:p w14:paraId="0B676321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Plastiklerin tamamı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Dnase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Pyrogen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içermeyen özellikte olmalıdır ve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belgelendirebilinmelidir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. Ürünler üzerinde bu özelliğini üretici firma tarafından basılı etiketler ile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gösterilmelidir.Ürünler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EN ISO 11137-2:2007 sertifikasına sahip olmalıdır.</w:t>
      </w:r>
    </w:p>
    <w:p w14:paraId="18528DC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Saf doğal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polypropylenden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imal olmalı kimyasal işlem ile elde edilmiş plastikten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mamül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olmamamlıdır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>.</w:t>
      </w:r>
    </w:p>
    <w:p w14:paraId="3215EC4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uçlarının tamamı 96’lık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içinde ve tüm otomatik pipetler ile uyumlu olmalıdır.</w:t>
      </w:r>
    </w:p>
    <w:p w14:paraId="0E152EB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kutularıyla birlikte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otoklavlanabilir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olmalıdır.</w:t>
      </w:r>
    </w:p>
    <w:p w14:paraId="5DAEDA2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 istenildiğinde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refil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ürünlerle daha sonra kullanılmaya uygun olmalıdır.</w:t>
      </w:r>
    </w:p>
    <w:p w14:paraId="17F5088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 özel teknolojiye sahip olarak üretilmiş olmalıdır, bu teknoloji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kontaminasyon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oranını en aza indirmelidir,</w:t>
      </w:r>
    </w:p>
    <w:p w14:paraId="2E54F983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masa üzerinde devrildiğinde hiçbir zaman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içersindeki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uçlardan dışarı dökülme olmamalıdır. Kapak otomatik olarak kapanmalıdır.</w:t>
      </w:r>
    </w:p>
    <w:p w14:paraId="0CF4E199" w14:textId="77777777" w:rsidR="00B12A0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Hücre Kültürü ürünlerinin tamamı sertifikalandırılmalıdır. Hücre kültürü testleri yapılmış olmalıdır.</w:t>
      </w:r>
    </w:p>
    <w:p w14:paraId="331335C9" w14:textId="77777777" w:rsidR="00B12A0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eastAsia="Book Antiqua" w:hAnsi="Arial" w:cs="Arial"/>
          <w:sz w:val="20"/>
          <w:szCs w:val="20"/>
        </w:rPr>
      </w:pPr>
    </w:p>
    <w:p w14:paraId="53B5C6F3" w14:textId="77777777" w:rsidR="00B12A00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eastAsia="Book Antiqua" w:hAnsi="Arial" w:cs="Arial"/>
          <w:sz w:val="20"/>
          <w:szCs w:val="20"/>
        </w:rPr>
      </w:pPr>
    </w:p>
    <w:p w14:paraId="0F9DB8AD" w14:textId="77777777" w:rsidR="00B12A00" w:rsidRPr="000B00D7" w:rsidRDefault="00B12A00" w:rsidP="00B12A00">
      <w:pPr>
        <w:pStyle w:val="ListeParagraf"/>
        <w:shd w:val="clear" w:color="auto" w:fill="FFFFFF"/>
        <w:tabs>
          <w:tab w:val="left" w:pos="288"/>
        </w:tabs>
        <w:autoSpaceDE w:val="0"/>
        <w:spacing w:after="0" w:line="240" w:lineRule="auto"/>
        <w:ind w:left="1440"/>
        <w:rPr>
          <w:rFonts w:ascii="Arial" w:eastAsia="Verdana" w:hAnsi="Arial" w:cs="Arial"/>
          <w:b/>
          <w:bCs/>
          <w:sz w:val="20"/>
          <w:szCs w:val="20"/>
        </w:rPr>
      </w:pPr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200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uL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Steril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Dnase</w:t>
      </w:r>
      <w:proofErr w:type="spellEnd"/>
      <w:r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Rnase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0B00D7">
        <w:rPr>
          <w:rFonts w:ascii="Arial" w:eastAsia="Verdana" w:hAnsi="Arial" w:cs="Arial"/>
          <w:b/>
          <w:bCs/>
          <w:sz w:val="20"/>
          <w:szCs w:val="20"/>
        </w:rPr>
        <w:t>free</w:t>
      </w:r>
      <w:proofErr w:type="spellEnd"/>
      <w:r w:rsidRPr="000B00D7">
        <w:rPr>
          <w:rFonts w:ascii="Arial" w:eastAsia="Verdana" w:hAnsi="Arial" w:cs="Arial"/>
          <w:b/>
          <w:bCs/>
          <w:sz w:val="20"/>
          <w:szCs w:val="20"/>
        </w:rPr>
        <w:t xml:space="preserve"> Pipet Ucu (960 Adet / Kutu)</w:t>
      </w:r>
    </w:p>
    <w:p w14:paraId="30C28F8D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96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lık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 paketler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halinde,</w:t>
      </w:r>
      <w:r w:rsidRPr="00140250">
        <w:rPr>
          <w:rFonts w:ascii="Arial" w:eastAsia="Book Antiqua" w:hAnsi="Arial" w:cs="Arial"/>
          <w:sz w:val="20"/>
          <w:szCs w:val="20"/>
        </w:rPr>
        <w:t>Steril,DNase-RNase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free,non-cytotoxic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sertifikalı olmalıdırlar.</w:t>
      </w:r>
    </w:p>
    <w:p w14:paraId="3309F1BC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Ürünler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esktra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uzun özellikte ve filtreli olmalıdır.</w:t>
      </w:r>
    </w:p>
    <w:p w14:paraId="1F8B872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Ürünler en az 100 adetlik </w:t>
      </w:r>
      <w:proofErr w:type="spellStart"/>
      <w:r w:rsidRPr="00140250">
        <w:rPr>
          <w:rFonts w:ascii="Arial" w:hAnsi="Arial" w:cs="Arial"/>
          <w:sz w:val="20"/>
          <w:szCs w:val="20"/>
        </w:rPr>
        <w:t>racklardan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10 adet bulunmalıdır ve teslimatı bu sayıda yapılmalıdır.</w:t>
      </w:r>
    </w:p>
    <w:p w14:paraId="46CC8C14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Ürünlerin CE Belgesi olmalıdır ve teslimatta içerisinden çıkmalıdır.</w:t>
      </w:r>
    </w:p>
    <w:p w14:paraId="3026BBD9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Ürün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rackları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üzerinde marka, model, menşei ve katalog numarası yer almalıdır.</w:t>
      </w:r>
    </w:p>
    <w:p w14:paraId="590152D7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Paketler,çift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emniyet kapaklı sistemde olmalı ve pipet uçları gerektiğinde  </w:t>
      </w:r>
      <w:proofErr w:type="spellStart"/>
      <w:r w:rsidRPr="00140250">
        <w:rPr>
          <w:rFonts w:ascii="Arial" w:hAnsi="Arial" w:cs="Arial"/>
          <w:sz w:val="20"/>
          <w:szCs w:val="20"/>
        </w:rPr>
        <w:t>otoklavlanmaya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elverişli olmalıdır.</w:t>
      </w:r>
    </w:p>
    <w:p w14:paraId="22D3E83C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36810F61" w14:textId="77777777" w:rsidR="00B12A00" w:rsidRPr="00140250" w:rsidRDefault="00B12A00" w:rsidP="00B12A00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Ürünün özel durumundan dolayı muayene kabul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işlemleri,ilgili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birimde test edildikten sonra yapılacaktır.</w:t>
      </w:r>
    </w:p>
    <w:p w14:paraId="1037BDF4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lastRenderedPageBreak/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71B3890D" w14:textId="77777777" w:rsidR="00B12A00" w:rsidRPr="007E0756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eastAsia="Book Antiqua" w:hAnsi="Arial" w:cs="Arial"/>
          <w:sz w:val="20"/>
          <w:szCs w:val="20"/>
        </w:rPr>
      </w:pPr>
    </w:p>
    <w:p w14:paraId="261759B9" w14:textId="77777777" w:rsidR="00D65DFA" w:rsidRPr="00140250" w:rsidRDefault="00D65DFA" w:rsidP="00445893">
      <w:pPr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1549C2B5" w14:textId="77777777" w:rsidR="00B12A00" w:rsidRPr="000B00D7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eastAsiaTheme="minorHAnsi" w:hAnsi="Arial" w:cs="Arial"/>
          <w:bCs/>
          <w:sz w:val="20"/>
          <w:szCs w:val="20"/>
        </w:rPr>
      </w:pPr>
      <w:r w:rsidRPr="000B00D7">
        <w:rPr>
          <w:rFonts w:ascii="Arial" w:eastAsiaTheme="minorHAnsi" w:hAnsi="Arial" w:cs="Arial"/>
          <w:b/>
          <w:sz w:val="20"/>
          <w:szCs w:val="20"/>
        </w:rPr>
        <w:t xml:space="preserve">PUROMYCIN, </w:t>
      </w:r>
      <w:proofErr w:type="spellStart"/>
      <w:r w:rsidRPr="000B00D7">
        <w:rPr>
          <w:rFonts w:ascii="Arial" w:eastAsiaTheme="minorHAnsi" w:hAnsi="Arial" w:cs="Arial"/>
          <w:b/>
          <w:sz w:val="20"/>
          <w:szCs w:val="20"/>
        </w:rPr>
        <w:t>Dihydrochloride</w:t>
      </w:r>
      <w:proofErr w:type="spellEnd"/>
      <w:r w:rsidRPr="000B00D7">
        <w:rPr>
          <w:rFonts w:ascii="Arial" w:eastAsiaTheme="minorHAnsi" w:hAnsi="Arial" w:cs="Arial"/>
          <w:b/>
          <w:sz w:val="20"/>
          <w:szCs w:val="20"/>
        </w:rPr>
        <w:t xml:space="preserve"> 25 MG</w:t>
      </w:r>
    </w:p>
    <w:p w14:paraId="49BF4B0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Theme="minorHAnsi" w:hAnsi="Arial" w:cs="Arial"/>
          <w:bCs/>
          <w:sz w:val="20"/>
          <w:szCs w:val="20"/>
        </w:rPr>
      </w:pPr>
      <w:r w:rsidRPr="00140250">
        <w:rPr>
          <w:rFonts w:ascii="Arial" w:eastAsiaTheme="minorHAnsi" w:hAnsi="Arial" w:cs="Arial"/>
          <w:bCs/>
          <w:sz w:val="20"/>
          <w:szCs w:val="20"/>
        </w:rPr>
        <w:t xml:space="preserve">Saflığı </w:t>
      </w:r>
      <w:proofErr w:type="gramStart"/>
      <w:r w:rsidRPr="00140250">
        <w:rPr>
          <w:rFonts w:ascii="Arial" w:eastAsiaTheme="minorHAnsi" w:hAnsi="Arial" w:cs="Arial"/>
          <w:bCs/>
          <w:sz w:val="20"/>
          <w:szCs w:val="20"/>
        </w:rPr>
        <w:t>%99.5</w:t>
      </w:r>
      <w:proofErr w:type="gramEnd"/>
      <w:r w:rsidRPr="00140250">
        <w:rPr>
          <w:rFonts w:ascii="Arial" w:eastAsiaTheme="minorHAnsi" w:hAnsi="Arial" w:cs="Arial"/>
          <w:bCs/>
          <w:sz w:val="20"/>
          <w:szCs w:val="20"/>
        </w:rPr>
        <w:t xml:space="preserve"> ve üzeri olmalıdır.</w:t>
      </w:r>
    </w:p>
    <w:p w14:paraId="4AAF45DB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Theme="minorHAnsi" w:hAnsi="Arial" w:cs="Arial"/>
          <w:bCs/>
          <w:sz w:val="20"/>
          <w:szCs w:val="20"/>
        </w:rPr>
      </w:pPr>
      <w:r w:rsidRPr="00140250">
        <w:rPr>
          <w:rFonts w:ascii="Arial" w:eastAsiaTheme="minorHAnsi" w:hAnsi="Arial" w:cs="Arial"/>
          <w:bCs/>
          <w:sz w:val="20"/>
          <w:szCs w:val="20"/>
        </w:rPr>
        <w:t xml:space="preserve">CAS </w:t>
      </w:r>
      <w:proofErr w:type="gramStart"/>
      <w:r w:rsidRPr="00140250">
        <w:rPr>
          <w:rFonts w:ascii="Arial" w:eastAsiaTheme="minorHAnsi" w:hAnsi="Arial" w:cs="Arial"/>
          <w:bCs/>
          <w:sz w:val="20"/>
          <w:szCs w:val="20"/>
        </w:rPr>
        <w:t>No. :</w:t>
      </w:r>
      <w:proofErr w:type="gramEnd"/>
      <w:r w:rsidRPr="00140250">
        <w:rPr>
          <w:rFonts w:ascii="Arial" w:eastAsiaTheme="minorHAnsi" w:hAnsi="Arial" w:cs="Arial"/>
          <w:bCs/>
          <w:sz w:val="20"/>
          <w:szCs w:val="20"/>
        </w:rPr>
        <w:t xml:space="preserve"> 58-58-2 olmalıdır.</w:t>
      </w:r>
    </w:p>
    <w:p w14:paraId="4117C05E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proofErr w:type="spellStart"/>
      <w:r w:rsidRPr="00140250">
        <w:rPr>
          <w:rFonts w:ascii="Arial" w:hAnsi="Arial" w:cs="Arial"/>
          <w:color w:val="000000" w:themeColor="text1"/>
          <w:sz w:val="20"/>
          <w:szCs w:val="20"/>
        </w:rPr>
        <w:t>Endotoksin</w:t>
      </w:r>
      <w:proofErr w:type="spellEnd"/>
      <w:r w:rsidRPr="00140250">
        <w:rPr>
          <w:rFonts w:ascii="Arial" w:hAnsi="Arial" w:cs="Arial"/>
          <w:color w:val="000000" w:themeColor="text1"/>
          <w:sz w:val="20"/>
          <w:szCs w:val="20"/>
        </w:rPr>
        <w:t xml:space="preserve"> içermemelidir.</w:t>
      </w:r>
    </w:p>
    <w:p w14:paraId="473BBFD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40250">
        <w:rPr>
          <w:rFonts w:ascii="Arial" w:hAnsi="Arial" w:cs="Arial"/>
          <w:color w:val="000000" w:themeColor="text1"/>
          <w:sz w:val="20"/>
          <w:szCs w:val="20"/>
        </w:rPr>
        <w:t>MSDS ve lot numarasına ait ürün veri dokümanları (Analiz sertifikası, LCMS ve HNMR analiz raporları) birlikte verilmelidir.</w:t>
      </w:r>
    </w:p>
    <w:p w14:paraId="5A3CB32A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GMP şartlarını karşılamalıdır.</w:t>
      </w:r>
    </w:p>
    <w:p w14:paraId="65B23456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-25 ile -15 °C aralığında depolanabilmelidir.</w:t>
      </w:r>
    </w:p>
    <w:p w14:paraId="008EBE8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Orijinal ambalajında ve uygun saklama/taşıma koşullarında teslim edilmelidir.</w:t>
      </w:r>
    </w:p>
    <w:p w14:paraId="7F302179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En az 1 yıl miadı olmalıdır.</w:t>
      </w:r>
    </w:p>
    <w:p w14:paraId="062BCBAB" w14:textId="77777777" w:rsidR="00C5694A" w:rsidRPr="00140250" w:rsidRDefault="00C5694A" w:rsidP="00445893">
      <w:pPr>
        <w:pStyle w:val="ListeParagraf"/>
        <w:spacing w:after="0" w:line="240" w:lineRule="auto"/>
        <w:ind w:left="285"/>
        <w:jc w:val="both"/>
        <w:rPr>
          <w:rFonts w:ascii="Arial" w:hAnsi="Arial" w:cs="Arial"/>
          <w:sz w:val="20"/>
          <w:szCs w:val="20"/>
        </w:rPr>
      </w:pPr>
    </w:p>
    <w:p w14:paraId="5C50F8F5" w14:textId="77777777" w:rsidR="00C5694A" w:rsidRDefault="00C5694A" w:rsidP="00445893">
      <w:pPr>
        <w:spacing w:after="0" w:line="240" w:lineRule="auto"/>
        <w:ind w:left="-75"/>
        <w:jc w:val="both"/>
        <w:rPr>
          <w:rFonts w:ascii="Arial" w:hAnsi="Arial" w:cs="Arial"/>
          <w:sz w:val="20"/>
          <w:szCs w:val="20"/>
        </w:rPr>
      </w:pPr>
    </w:p>
    <w:p w14:paraId="74D676E7" w14:textId="77777777" w:rsidR="00B12A00" w:rsidRPr="007E0756" w:rsidRDefault="00B12A00" w:rsidP="00B12A00">
      <w:pPr>
        <w:pStyle w:val="ListeParagraf"/>
        <w:spacing w:after="0" w:line="240" w:lineRule="auto"/>
        <w:ind w:left="1440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Hybrid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-R mini 100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preps</w:t>
      </w:r>
      <w:proofErr w:type="spellEnd"/>
    </w:p>
    <w:p w14:paraId="629C7CF1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Kit bakteri, kan, hücre, sıvı haldeki örneklerden (serum vb.), bitki örneklerinden doku ve kültüre edilmiş hücrelerden </w:t>
      </w:r>
      <w:proofErr w:type="spellStart"/>
      <w:r w:rsidRPr="00140250">
        <w:rPr>
          <w:rFonts w:ascii="Arial" w:hAnsi="Arial" w:cs="Arial"/>
          <w:sz w:val="20"/>
          <w:szCs w:val="20"/>
        </w:rPr>
        <w:t>miRNA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da dahil olmak üzere total RNA izolasyon yapabilme özelliğine sahip olmalıdır; sadece bir tip örneğe bağlı kalmamalıdır.</w:t>
      </w:r>
    </w:p>
    <w:p w14:paraId="28722183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Ürün, </w:t>
      </w:r>
      <w:proofErr w:type="spellStart"/>
      <w:r w:rsidRPr="00140250">
        <w:rPr>
          <w:rFonts w:ascii="Arial" w:hAnsi="Arial" w:cs="Arial"/>
          <w:sz w:val="20"/>
          <w:szCs w:val="20"/>
        </w:rPr>
        <w:t>spin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kolon prosedürü ile çalışmalıdır.</w:t>
      </w:r>
    </w:p>
    <w:p w14:paraId="3D7C7103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Spin kolona en fazla yükleme hacmi 700 </w:t>
      </w:r>
      <w:proofErr w:type="spellStart"/>
      <w:r w:rsidRPr="00140250">
        <w:rPr>
          <w:rFonts w:ascii="Arial" w:hAnsi="Arial" w:cs="Arial"/>
          <w:sz w:val="20"/>
          <w:szCs w:val="20"/>
        </w:rPr>
        <w:t>uL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6A08526F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Spin kolona en fazla bağlanma kapasitesi 50 </w:t>
      </w:r>
      <w:proofErr w:type="spellStart"/>
      <w:r w:rsidRPr="00140250">
        <w:rPr>
          <w:rFonts w:ascii="Arial" w:hAnsi="Arial" w:cs="Arial"/>
          <w:sz w:val="20"/>
          <w:szCs w:val="20"/>
        </w:rPr>
        <w:t>ug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5C4F5E10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Boyut ve GC içeriğinden bağımsız olarak tüm RNA molekülünü hatasız olarak filtreye </w:t>
      </w:r>
      <w:proofErr w:type="gramStart"/>
      <w:r w:rsidRPr="00140250">
        <w:rPr>
          <w:rFonts w:ascii="Arial" w:hAnsi="Arial" w:cs="Arial"/>
          <w:sz w:val="20"/>
          <w:szCs w:val="20"/>
        </w:rPr>
        <w:t>bağlayıp  çözebilmelidir</w:t>
      </w:r>
      <w:proofErr w:type="gramEnd"/>
      <w:r w:rsidRPr="00140250">
        <w:rPr>
          <w:rFonts w:ascii="Arial" w:hAnsi="Arial" w:cs="Arial"/>
          <w:sz w:val="20"/>
          <w:szCs w:val="20"/>
        </w:rPr>
        <w:t>.</w:t>
      </w:r>
    </w:p>
    <w:p w14:paraId="6BD881AC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Ürün, izolasyon basamaklarında fenol kloroform gibi </w:t>
      </w:r>
      <w:proofErr w:type="spellStart"/>
      <w:r w:rsidRPr="00140250">
        <w:rPr>
          <w:rFonts w:ascii="Arial" w:hAnsi="Arial" w:cs="Arial"/>
          <w:sz w:val="20"/>
          <w:szCs w:val="20"/>
        </w:rPr>
        <w:t>kansorejen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bileşenler içermemelidir.</w:t>
      </w:r>
    </w:p>
    <w:p w14:paraId="6BF398F8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Taşıyıcı RNA’ya ihtiyaç duymadan birkaç hücreye kadar izolasyon hassasiyetine sahip olmalıdır.</w:t>
      </w:r>
    </w:p>
    <w:p w14:paraId="7B405B1A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uygun koşullarda taşınmalı ve teslim edilmelidir.</w:t>
      </w:r>
    </w:p>
    <w:p w14:paraId="6EF3DBC5" w14:textId="77777777" w:rsidR="00B12A00" w:rsidRPr="00140250" w:rsidRDefault="00B12A00" w:rsidP="00B12A00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50 </w:t>
      </w:r>
      <w:proofErr w:type="spellStart"/>
      <w:r w:rsidRPr="00140250">
        <w:rPr>
          <w:rFonts w:ascii="Arial" w:hAnsi="Arial" w:cs="Arial"/>
          <w:sz w:val="20"/>
          <w:szCs w:val="20"/>
        </w:rPr>
        <w:t>reaksiyonluk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orijinal ambalajında olmalıdır.</w:t>
      </w:r>
    </w:p>
    <w:p w14:paraId="0E887751" w14:textId="77777777" w:rsidR="00B12A00" w:rsidRDefault="00B12A00" w:rsidP="00445893">
      <w:pPr>
        <w:spacing w:after="0" w:line="240" w:lineRule="auto"/>
        <w:ind w:left="-75"/>
        <w:jc w:val="both"/>
        <w:rPr>
          <w:rFonts w:ascii="Arial" w:hAnsi="Arial" w:cs="Arial"/>
          <w:sz w:val="20"/>
          <w:szCs w:val="20"/>
        </w:rPr>
      </w:pPr>
    </w:p>
    <w:p w14:paraId="17F91A10" w14:textId="77777777" w:rsidR="00B12A00" w:rsidRDefault="00B12A00" w:rsidP="00445893">
      <w:pPr>
        <w:spacing w:after="0" w:line="240" w:lineRule="auto"/>
        <w:ind w:left="-75"/>
        <w:jc w:val="both"/>
        <w:rPr>
          <w:rFonts w:ascii="Arial" w:hAnsi="Arial" w:cs="Arial"/>
          <w:sz w:val="20"/>
          <w:szCs w:val="20"/>
        </w:rPr>
      </w:pPr>
    </w:p>
    <w:p w14:paraId="2C1BE804" w14:textId="77777777" w:rsidR="002607C2" w:rsidRPr="007E0756" w:rsidRDefault="002607C2" w:rsidP="002607C2">
      <w:pPr>
        <w:pStyle w:val="ListeParagraf"/>
        <w:spacing w:after="0" w:line="240" w:lineRule="auto"/>
        <w:ind w:left="1434"/>
        <w:jc w:val="both"/>
        <w:rPr>
          <w:rFonts w:ascii="Arial" w:hAnsi="Arial" w:cs="Arial"/>
          <w:sz w:val="20"/>
          <w:szCs w:val="20"/>
        </w:rPr>
      </w:pPr>
      <w:r w:rsidRPr="007E0756">
        <w:rPr>
          <w:rFonts w:ascii="Arial" w:hAnsi="Arial" w:cs="Arial"/>
          <w:b/>
          <w:bCs/>
          <w:sz w:val="20"/>
          <w:szCs w:val="20"/>
        </w:rPr>
        <w:t xml:space="preserve">SYBR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Grn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Suprmix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5x1 ml</w:t>
      </w:r>
    </w:p>
    <w:p w14:paraId="45A0BAB1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2x olarak kullanıma Hazır halde gelmelidir.</w:t>
      </w:r>
    </w:p>
    <w:p w14:paraId="4226FEF4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Kullanılan DNA </w:t>
      </w:r>
      <w:proofErr w:type="spellStart"/>
      <w:r w:rsidRPr="00140250">
        <w:rPr>
          <w:rFonts w:ascii="Arial" w:hAnsi="Arial" w:cs="Arial"/>
          <w:sz w:val="20"/>
          <w:szCs w:val="20"/>
        </w:rPr>
        <w:t>Polimeraz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enzimine Sso7d Proteini eklenmiş </w:t>
      </w:r>
      <w:proofErr w:type="spellStart"/>
      <w:r w:rsidRPr="00140250">
        <w:rPr>
          <w:rFonts w:ascii="Arial" w:hAnsi="Arial" w:cs="Arial"/>
          <w:sz w:val="20"/>
          <w:szCs w:val="20"/>
        </w:rPr>
        <w:t>olmaldır</w:t>
      </w:r>
      <w:proofErr w:type="spellEnd"/>
      <w:r w:rsidRPr="00140250">
        <w:rPr>
          <w:rFonts w:ascii="Arial" w:hAnsi="Arial" w:cs="Arial"/>
          <w:sz w:val="20"/>
          <w:szCs w:val="20"/>
        </w:rPr>
        <w:t>.</w:t>
      </w:r>
    </w:p>
    <w:p w14:paraId="6D0FAAA2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Füzyon edilmiş Sso7d Proteinli </w:t>
      </w:r>
      <w:proofErr w:type="spellStart"/>
      <w:r w:rsidRPr="00140250">
        <w:rPr>
          <w:rFonts w:ascii="Arial" w:hAnsi="Arial" w:cs="Arial"/>
          <w:sz w:val="20"/>
          <w:szCs w:val="20"/>
        </w:rPr>
        <w:t>Polimeraz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sayesinde Hız, Performans ve birçok PCR                inhibitörüne karşı dayanıklılık </w:t>
      </w:r>
      <w:proofErr w:type="spellStart"/>
      <w:r w:rsidRPr="00140250">
        <w:rPr>
          <w:rFonts w:ascii="Arial" w:hAnsi="Arial" w:cs="Arial"/>
          <w:sz w:val="20"/>
          <w:szCs w:val="20"/>
        </w:rPr>
        <w:t>sağlamaldır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.        </w:t>
      </w:r>
    </w:p>
    <w:p w14:paraId="0D11FA72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Mix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Boya Olarak SYBR </w:t>
      </w:r>
      <w:proofErr w:type="spellStart"/>
      <w:r w:rsidRPr="00140250">
        <w:rPr>
          <w:rFonts w:ascii="Arial" w:hAnsi="Arial" w:cs="Arial"/>
          <w:sz w:val="20"/>
          <w:szCs w:val="20"/>
        </w:rPr>
        <w:t>Green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Kullanmalıdır</w:t>
      </w:r>
    </w:p>
    <w:p w14:paraId="05C1A8FB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30 Dakikadan kısa sürede PCR işlemini gerçekleştirebilmelidir.</w:t>
      </w:r>
    </w:p>
    <w:p w14:paraId="717C562F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Mix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içinde </w:t>
      </w:r>
      <w:proofErr w:type="spellStart"/>
      <w:r w:rsidRPr="00140250">
        <w:rPr>
          <w:rFonts w:ascii="Arial" w:hAnsi="Arial" w:cs="Arial"/>
          <w:sz w:val="20"/>
          <w:szCs w:val="20"/>
        </w:rPr>
        <w:t>dNTPs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, Sso7 Füzyon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Polimeraz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,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MgCl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2, SYBR </w:t>
      </w:r>
      <w:proofErr w:type="spellStart"/>
      <w:r w:rsidRPr="00140250">
        <w:rPr>
          <w:rFonts w:ascii="Arial" w:hAnsi="Arial" w:cs="Arial"/>
          <w:sz w:val="20"/>
          <w:szCs w:val="20"/>
        </w:rPr>
        <w:t>Green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Dye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,Stabilizatörler ve Pasif  referans boya olarak </w:t>
      </w:r>
      <w:proofErr w:type="spellStart"/>
      <w:r w:rsidRPr="00140250">
        <w:rPr>
          <w:rFonts w:ascii="Arial" w:hAnsi="Arial" w:cs="Arial"/>
          <w:sz w:val="20"/>
          <w:szCs w:val="20"/>
        </w:rPr>
        <w:t>Rox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fluorecein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bulunmaldır</w:t>
      </w:r>
      <w:proofErr w:type="spellEnd"/>
    </w:p>
    <w:p w14:paraId="4A034155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En az 20 </w:t>
      </w:r>
      <w:proofErr w:type="spellStart"/>
      <w:r w:rsidRPr="00140250">
        <w:rPr>
          <w:rFonts w:ascii="Arial" w:hAnsi="Arial" w:cs="Arial"/>
          <w:sz w:val="20"/>
          <w:szCs w:val="20"/>
        </w:rPr>
        <w:t>ul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lik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500 </w:t>
      </w:r>
      <w:proofErr w:type="spellStart"/>
      <w:r w:rsidRPr="00140250">
        <w:rPr>
          <w:rFonts w:ascii="Arial" w:hAnsi="Arial" w:cs="Arial"/>
          <w:sz w:val="20"/>
          <w:szCs w:val="20"/>
        </w:rPr>
        <w:t>Reksiyona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yetecek miktarda </w:t>
      </w:r>
      <w:proofErr w:type="spellStart"/>
      <w:r w:rsidRPr="00140250">
        <w:rPr>
          <w:rFonts w:ascii="Arial" w:hAnsi="Arial" w:cs="Arial"/>
          <w:sz w:val="20"/>
          <w:szCs w:val="20"/>
        </w:rPr>
        <w:t>olmaldır</w:t>
      </w:r>
      <w:proofErr w:type="spellEnd"/>
      <w:r w:rsidRPr="00140250">
        <w:rPr>
          <w:rFonts w:ascii="Arial" w:hAnsi="Arial" w:cs="Arial"/>
          <w:sz w:val="20"/>
          <w:szCs w:val="20"/>
        </w:rPr>
        <w:t>.</w:t>
      </w:r>
    </w:p>
    <w:p w14:paraId="79EE483F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100 </w:t>
      </w:r>
      <w:proofErr w:type="spellStart"/>
      <w:r w:rsidRPr="00140250">
        <w:rPr>
          <w:rFonts w:ascii="Arial" w:hAnsi="Arial" w:cs="Arial"/>
          <w:sz w:val="20"/>
          <w:szCs w:val="20"/>
        </w:rPr>
        <w:t>Reaksiyonluk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5 adet tüp şeklinde teslim edilmelidir.</w:t>
      </w:r>
    </w:p>
    <w:p w14:paraId="45568815" w14:textId="77777777" w:rsidR="002607C2" w:rsidRPr="00140250" w:rsidRDefault="002607C2" w:rsidP="002607C2">
      <w:pPr>
        <w:pStyle w:val="ListeParagraf"/>
        <w:numPr>
          <w:ilvl w:val="0"/>
          <w:numId w:val="2"/>
        </w:numPr>
        <w:spacing w:after="0" w:line="240" w:lineRule="auto"/>
        <w:ind w:left="1434" w:hanging="357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Firma vermiş olduğu marka için yetki belgesini ihale komisyonuna sunmalıdır.</w:t>
      </w:r>
    </w:p>
    <w:p w14:paraId="23AF5663" w14:textId="77777777" w:rsidR="002607C2" w:rsidRPr="00140250" w:rsidRDefault="002607C2" w:rsidP="002607C2">
      <w:pPr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71AE93B5" w14:textId="0567FE30" w:rsidR="002607C2" w:rsidRPr="007E0756" w:rsidRDefault="002607C2" w:rsidP="002607C2">
      <w:pPr>
        <w:pStyle w:val="ListeParagraf"/>
        <w:spacing w:after="0" w:line="240" w:lineRule="auto"/>
        <w:ind w:left="1440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Crystal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Violet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For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Microscopy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51658B27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</w:t>
      </w:r>
      <w:proofErr w:type="spellStart"/>
      <w:r w:rsidRPr="00140250">
        <w:rPr>
          <w:rFonts w:ascii="Arial" w:hAnsi="Arial" w:cs="Arial"/>
          <w:sz w:val="20"/>
          <w:szCs w:val="20"/>
        </w:rPr>
        <w:t>Merck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marka (</w:t>
      </w:r>
      <w:proofErr w:type="spellStart"/>
      <w:r w:rsidRPr="00140250">
        <w:rPr>
          <w:rFonts w:ascii="Arial" w:hAnsi="Arial" w:cs="Arial"/>
          <w:sz w:val="20"/>
          <w:szCs w:val="20"/>
        </w:rPr>
        <w:t>Cat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No M115940.0025) veya muadili olmalıdır.</w:t>
      </w:r>
    </w:p>
    <w:p w14:paraId="3F982F82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25 gr </w:t>
      </w:r>
      <w:proofErr w:type="spellStart"/>
      <w:r w:rsidRPr="00140250">
        <w:rPr>
          <w:rFonts w:ascii="Arial" w:hAnsi="Arial" w:cs="Arial"/>
          <w:sz w:val="20"/>
          <w:szCs w:val="20"/>
        </w:rPr>
        <w:t>lık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ambalajda olmalıdır.</w:t>
      </w:r>
    </w:p>
    <w:p w14:paraId="4C636DFC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 </w:t>
      </w:r>
      <w:proofErr w:type="spellStart"/>
      <w:r w:rsidRPr="00140250">
        <w:rPr>
          <w:rFonts w:ascii="Arial" w:hAnsi="Arial" w:cs="Arial"/>
          <w:sz w:val="20"/>
          <w:szCs w:val="20"/>
        </w:rPr>
        <w:t>Cas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numarası 548-62-9 olmalıdır.</w:t>
      </w:r>
    </w:p>
    <w:p w14:paraId="1891D5C1" w14:textId="3EEA4C38" w:rsidR="002607C2" w:rsidRPr="00D61DF7" w:rsidRDefault="002607C2" w:rsidP="00D61DF7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Ürünün molekül formülü C</w:t>
      </w:r>
      <w:r w:rsidRPr="00140250">
        <w:rPr>
          <w:rFonts w:ascii="Cambria Math" w:hAnsi="Cambria Math" w:cs="Cambria Math"/>
          <w:sz w:val="20"/>
          <w:szCs w:val="20"/>
        </w:rPr>
        <w:t>₂₅</w:t>
      </w:r>
      <w:r w:rsidRPr="00140250">
        <w:rPr>
          <w:rFonts w:ascii="Arial" w:hAnsi="Arial" w:cs="Arial"/>
          <w:sz w:val="20"/>
          <w:szCs w:val="20"/>
        </w:rPr>
        <w:t>H</w:t>
      </w:r>
      <w:r w:rsidRPr="00140250">
        <w:rPr>
          <w:rFonts w:ascii="Cambria Math" w:hAnsi="Cambria Math" w:cs="Cambria Math"/>
          <w:sz w:val="20"/>
          <w:szCs w:val="20"/>
        </w:rPr>
        <w:t>₃₀</w:t>
      </w:r>
      <w:proofErr w:type="spellStart"/>
      <w:r w:rsidRPr="00140250">
        <w:rPr>
          <w:rFonts w:ascii="Arial" w:hAnsi="Arial" w:cs="Arial"/>
          <w:sz w:val="20"/>
          <w:szCs w:val="20"/>
        </w:rPr>
        <w:t>ClN</w:t>
      </w:r>
      <w:proofErr w:type="spellEnd"/>
      <w:r w:rsidRPr="00140250">
        <w:rPr>
          <w:rFonts w:ascii="Cambria Math" w:hAnsi="Cambria Math" w:cs="Cambria Math"/>
          <w:sz w:val="20"/>
          <w:szCs w:val="20"/>
        </w:rPr>
        <w:t>₃</w:t>
      </w:r>
      <w:r w:rsidRPr="00140250">
        <w:rPr>
          <w:rFonts w:ascii="Arial" w:hAnsi="Arial" w:cs="Arial"/>
          <w:sz w:val="20"/>
          <w:szCs w:val="20"/>
        </w:rPr>
        <w:t xml:space="preserve"> dür.</w:t>
      </w:r>
    </w:p>
    <w:p w14:paraId="4FD4B340" w14:textId="77777777" w:rsidR="00B12A00" w:rsidRDefault="00B12A00" w:rsidP="00445893">
      <w:pPr>
        <w:spacing w:after="0" w:line="240" w:lineRule="auto"/>
        <w:ind w:left="-75"/>
        <w:jc w:val="both"/>
        <w:rPr>
          <w:rFonts w:ascii="Arial" w:hAnsi="Arial" w:cs="Arial"/>
          <w:sz w:val="20"/>
          <w:szCs w:val="20"/>
        </w:rPr>
      </w:pPr>
    </w:p>
    <w:p w14:paraId="392DDE0D" w14:textId="72268C63" w:rsidR="002607C2" w:rsidRPr="007E0756" w:rsidRDefault="002607C2" w:rsidP="002607C2">
      <w:pPr>
        <w:pStyle w:val="Default"/>
        <w:ind w:left="1440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Tissue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Fixation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Solution / 4%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Paraformaldehyde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7E0756">
        <w:rPr>
          <w:rFonts w:ascii="Arial" w:hAnsi="Arial" w:cs="Arial"/>
          <w:b/>
          <w:bCs/>
          <w:sz w:val="20"/>
          <w:szCs w:val="20"/>
        </w:rPr>
        <w:t>with</w:t>
      </w:r>
      <w:proofErr w:type="spellEnd"/>
      <w:r w:rsidRPr="007E0756">
        <w:rPr>
          <w:rFonts w:ascii="Arial" w:hAnsi="Arial" w:cs="Arial"/>
          <w:b/>
          <w:bCs/>
          <w:sz w:val="20"/>
          <w:szCs w:val="20"/>
        </w:rPr>
        <w:t xml:space="preserve"> DEPC)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E0756">
        <w:rPr>
          <w:rFonts w:ascii="Arial" w:hAnsi="Arial" w:cs="Arial"/>
          <w:b/>
          <w:bCs/>
          <w:sz w:val="20"/>
          <w:szCs w:val="20"/>
        </w:rPr>
        <w:t>100 ml</w:t>
      </w:r>
    </w:p>
    <w:p w14:paraId="2FAC73C3" w14:textId="77777777" w:rsidR="002607C2" w:rsidRPr="00140250" w:rsidRDefault="002607C2" w:rsidP="002607C2">
      <w:pPr>
        <w:pStyle w:val="Default"/>
        <w:numPr>
          <w:ilvl w:val="1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Paraformaldehit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, genellikle beyaz bir toz olarak elde edilen </w:t>
      </w:r>
      <w:proofErr w:type="spellStart"/>
      <w:r w:rsidRPr="00140250">
        <w:rPr>
          <w:rFonts w:ascii="Arial" w:hAnsi="Arial" w:cs="Arial"/>
          <w:sz w:val="20"/>
          <w:szCs w:val="20"/>
        </w:rPr>
        <w:t>polimerize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formaldehit olmalıdır.</w:t>
      </w:r>
    </w:p>
    <w:p w14:paraId="05E1CDEB" w14:textId="77777777" w:rsidR="002607C2" w:rsidRPr="00140250" w:rsidRDefault="002607C2" w:rsidP="002607C2">
      <w:pPr>
        <w:pStyle w:val="Default"/>
        <w:numPr>
          <w:ilvl w:val="1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Teklif edilen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Paraformaldehit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,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su ile karıştırılıp ısıtıldığında formaldehit veya </w:t>
      </w:r>
      <w:proofErr w:type="spellStart"/>
      <w:r w:rsidRPr="00140250">
        <w:rPr>
          <w:rFonts w:ascii="Arial" w:hAnsi="Arial" w:cs="Arial"/>
          <w:sz w:val="20"/>
          <w:szCs w:val="20"/>
        </w:rPr>
        <w:t>formalinden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oluşan bir çözelti elde edilebilmelidir.</w:t>
      </w:r>
    </w:p>
    <w:p w14:paraId="42A56E30" w14:textId="77777777" w:rsidR="002607C2" w:rsidRPr="00140250" w:rsidRDefault="002607C2" w:rsidP="002607C2">
      <w:pPr>
        <w:pStyle w:val="Default"/>
        <w:numPr>
          <w:ilvl w:val="1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Paraformaldehit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,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500 </w:t>
      </w:r>
      <w:proofErr w:type="spellStart"/>
      <w:r w:rsidRPr="00140250">
        <w:rPr>
          <w:rFonts w:ascii="Arial" w:hAnsi="Arial" w:cs="Arial"/>
          <w:sz w:val="20"/>
          <w:szCs w:val="20"/>
        </w:rPr>
        <w:t>gr’lık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şişede verilmelidir.</w:t>
      </w:r>
    </w:p>
    <w:p w14:paraId="5F80FBA8" w14:textId="77777777" w:rsidR="002607C2" w:rsidRPr="00140250" w:rsidRDefault="002607C2" w:rsidP="002607C2">
      <w:pPr>
        <w:pStyle w:val="Default"/>
        <w:numPr>
          <w:ilvl w:val="1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İstenilen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Paraformaldehit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,</w:t>
      </w:r>
      <w:proofErr w:type="gram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mikroskobide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sabitleme amacı ile kullanılabilmelidir.</w:t>
      </w:r>
    </w:p>
    <w:p w14:paraId="19D5C574" w14:textId="2200CC41" w:rsidR="00B12A00" w:rsidRPr="002607C2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Teklif edilen </w:t>
      </w:r>
      <w:proofErr w:type="spellStart"/>
      <w:r w:rsidRPr="00140250">
        <w:rPr>
          <w:rFonts w:ascii="Arial" w:hAnsi="Arial" w:cs="Arial"/>
          <w:sz w:val="20"/>
          <w:szCs w:val="20"/>
        </w:rPr>
        <w:t>Paraformaldehit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4-6 hafta içerisinde son kullanıcıya teslim edilebilmelidir.</w:t>
      </w:r>
    </w:p>
    <w:p w14:paraId="0524EE4B" w14:textId="77777777" w:rsidR="00B12A00" w:rsidRPr="00140250" w:rsidRDefault="00B12A00" w:rsidP="00445893">
      <w:pPr>
        <w:spacing w:after="0" w:line="240" w:lineRule="auto"/>
        <w:ind w:left="-75"/>
        <w:jc w:val="both"/>
        <w:rPr>
          <w:rFonts w:ascii="Arial" w:hAnsi="Arial" w:cs="Arial"/>
          <w:sz w:val="20"/>
          <w:szCs w:val="20"/>
        </w:rPr>
      </w:pPr>
    </w:p>
    <w:p w14:paraId="18A6BE43" w14:textId="77777777" w:rsidR="00C5694A" w:rsidRPr="00140250" w:rsidRDefault="00C5694A" w:rsidP="00445893">
      <w:pPr>
        <w:spacing w:after="0" w:line="240" w:lineRule="auto"/>
        <w:ind w:left="60"/>
        <w:jc w:val="both"/>
        <w:rPr>
          <w:rFonts w:ascii="Arial" w:eastAsia="Book Antiqua" w:hAnsi="Arial" w:cs="Arial"/>
          <w:sz w:val="20"/>
          <w:szCs w:val="20"/>
        </w:rPr>
      </w:pPr>
    </w:p>
    <w:p w14:paraId="1E79ECB8" w14:textId="4F375690" w:rsidR="007E0756" w:rsidRPr="007E0756" w:rsidRDefault="007E0756" w:rsidP="007E0756">
      <w:pPr>
        <w:pStyle w:val="ListeParagraf"/>
        <w:spacing w:after="0" w:line="240" w:lineRule="auto"/>
        <w:ind w:left="1440"/>
        <w:rPr>
          <w:rFonts w:ascii="Arial" w:eastAsia="Book Antiqua" w:hAnsi="Arial" w:cs="Arial"/>
          <w:b/>
          <w:bCs/>
          <w:sz w:val="20"/>
          <w:szCs w:val="20"/>
        </w:rPr>
      </w:pPr>
      <w:r w:rsidRPr="007E0756">
        <w:rPr>
          <w:rFonts w:ascii="Arial" w:eastAsia="Book Antiqua" w:hAnsi="Arial" w:cs="Arial"/>
          <w:b/>
          <w:bCs/>
          <w:sz w:val="20"/>
          <w:szCs w:val="20"/>
        </w:rPr>
        <w:t xml:space="preserve">10μL </w:t>
      </w:r>
      <w:proofErr w:type="spellStart"/>
      <w:r w:rsidRPr="007E0756">
        <w:rPr>
          <w:rFonts w:ascii="Arial" w:eastAsia="Book Antiqua" w:hAnsi="Arial" w:cs="Arial"/>
          <w:b/>
          <w:bCs/>
          <w:sz w:val="20"/>
          <w:szCs w:val="20"/>
        </w:rPr>
        <w:t>Low</w:t>
      </w:r>
      <w:proofErr w:type="spellEnd"/>
      <w:r w:rsidRPr="007E0756"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r w:rsidRPr="007E0756">
        <w:rPr>
          <w:rFonts w:ascii="Arial" w:eastAsia="Book Antiqua" w:hAnsi="Arial" w:cs="Arial"/>
          <w:b/>
          <w:bCs/>
          <w:sz w:val="20"/>
          <w:szCs w:val="20"/>
        </w:rPr>
        <w:t>Retention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 w:rsidRPr="007E0756">
        <w:rPr>
          <w:rFonts w:ascii="Arial" w:eastAsia="Book Antiqua" w:hAnsi="Arial" w:cs="Arial"/>
          <w:b/>
          <w:bCs/>
          <w:sz w:val="20"/>
          <w:szCs w:val="20"/>
        </w:rPr>
        <w:t>Tips,Bulk</w:t>
      </w:r>
      <w:proofErr w:type="spellEnd"/>
      <w:proofErr w:type="gramEnd"/>
      <w:r w:rsidRPr="007E0756">
        <w:rPr>
          <w:rFonts w:ascii="Arial" w:eastAsia="Book Antiqua" w:hAnsi="Arial" w:cs="Arial"/>
          <w:b/>
          <w:bCs/>
          <w:sz w:val="20"/>
          <w:szCs w:val="20"/>
        </w:rPr>
        <w:t>(1000 Adet/Paket)</w:t>
      </w:r>
    </w:p>
    <w:p w14:paraId="74B48ED0" w14:textId="5DF86CFC" w:rsidR="00FB1F71" w:rsidRPr="00140250" w:rsidRDefault="00FB1F71" w:rsidP="007E0756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Pipet uçları tamamı Avrupa üretimi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CE’li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 üretici firmanın IVD sertifikası olmalıdır, steril olmalıdır.</w:t>
      </w:r>
    </w:p>
    <w:p w14:paraId="4DD7C510" w14:textId="57CD926A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0,5-10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ul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ölçülendirmesinde olmalıdır.</w:t>
      </w:r>
    </w:p>
    <w:p w14:paraId="17A276D4" w14:textId="06838EEB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Plastiklerin tamamı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Dnase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Pyrogen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içermeyen özellikte olmalıdır ve</w:t>
      </w:r>
      <w:r w:rsidR="00FE0586"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belgelendirebilinmelidir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. Ürünler üzerinde bu özelliğini üretici firma tarafından basılı etiketler ile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gösterilmelidir.Ürünler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EN ISO 11137-2:2007 sertifikasına sahip olmalıdır.</w:t>
      </w:r>
    </w:p>
    <w:p w14:paraId="4EB5573D" w14:textId="77777777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Saf doğal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polypropylenden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imal olmalı kimyasal işlem ile elde edilmiş plastikten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mamül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olmamamlıdır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>.</w:t>
      </w:r>
    </w:p>
    <w:p w14:paraId="1DE0B028" w14:textId="77777777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uçlarının tamamı 96’lık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içinde ve tüm otomatik pipetler ile uyumlu olmalıdır.</w:t>
      </w:r>
    </w:p>
    <w:p w14:paraId="4FD29EB6" w14:textId="77777777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kutularıyla birlikte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otoklavlanabilir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olmalıdır.</w:t>
      </w:r>
    </w:p>
    <w:p w14:paraId="5E1F7E16" w14:textId="77777777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 istenildiğinde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refil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ürünlerle daha sonra kullanılmaya uygun olmalıdır.</w:t>
      </w:r>
    </w:p>
    <w:p w14:paraId="79350740" w14:textId="77777777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 özel teknolojiye sahip olarak üretilmiş olmalıdır, bu teknoloji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kontaminasyon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oranını en aza indirmelidir,</w:t>
      </w:r>
    </w:p>
    <w:p w14:paraId="02642CB9" w14:textId="77777777" w:rsidR="00FB1F71" w:rsidRPr="00140250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masa üzerinde devrildiğinde hiçbir zaman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içersindeki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uçlardan dışarı dökülme olmamalıdır. Kapak otomatik olarak kapanmalıdır.</w:t>
      </w:r>
    </w:p>
    <w:p w14:paraId="58145C18" w14:textId="77777777" w:rsidR="00FB1F71" w:rsidRDefault="00FB1F71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Hücre Kültürü ürünlerinin tamamı sertifikalandırılmalıdır. Hücre kültürü testleri yapılmış olmalıdır.</w:t>
      </w:r>
    </w:p>
    <w:p w14:paraId="7EFDE32B" w14:textId="77777777" w:rsidR="002607C2" w:rsidRDefault="002607C2" w:rsidP="002607C2">
      <w:pPr>
        <w:spacing w:after="0" w:line="240" w:lineRule="auto"/>
        <w:ind w:left="1080"/>
        <w:rPr>
          <w:rFonts w:ascii="Arial" w:eastAsia="Book Antiqua" w:hAnsi="Arial" w:cs="Arial"/>
          <w:b/>
          <w:bCs/>
          <w:sz w:val="20"/>
          <w:szCs w:val="20"/>
        </w:rPr>
      </w:pPr>
    </w:p>
    <w:p w14:paraId="1FF754F7" w14:textId="12526BCA" w:rsidR="002607C2" w:rsidRPr="00140250" w:rsidRDefault="002607C2" w:rsidP="002607C2">
      <w:pPr>
        <w:spacing w:after="0" w:line="240" w:lineRule="auto"/>
        <w:ind w:left="1080"/>
        <w:rPr>
          <w:rFonts w:ascii="Arial" w:eastAsia="Book Antiqua" w:hAnsi="Arial" w:cs="Arial"/>
          <w:b/>
          <w:bCs/>
          <w:sz w:val="20"/>
          <w:szCs w:val="20"/>
        </w:rPr>
      </w:pPr>
      <w:proofErr w:type="spellStart"/>
      <w:r w:rsidRPr="007E0756">
        <w:rPr>
          <w:rFonts w:ascii="Arial" w:eastAsia="Book Antiqua" w:hAnsi="Arial" w:cs="Arial"/>
          <w:b/>
          <w:bCs/>
          <w:sz w:val="20"/>
          <w:szCs w:val="20"/>
        </w:rPr>
        <w:t>Galectin</w:t>
      </w:r>
      <w:proofErr w:type="spellEnd"/>
      <w:r w:rsidRPr="007E0756">
        <w:rPr>
          <w:rFonts w:ascii="Arial" w:eastAsia="Book Antiqua" w:hAnsi="Arial" w:cs="Arial"/>
          <w:b/>
          <w:bCs/>
          <w:sz w:val="20"/>
          <w:szCs w:val="20"/>
        </w:rPr>
        <w:t xml:space="preserve"> 3 (LGALS3) Human Gene </w:t>
      </w:r>
      <w:proofErr w:type="spellStart"/>
      <w:r w:rsidRPr="007E0756">
        <w:rPr>
          <w:rFonts w:ascii="Arial" w:eastAsia="Book Antiqua" w:hAnsi="Arial" w:cs="Arial"/>
          <w:b/>
          <w:bCs/>
          <w:sz w:val="20"/>
          <w:szCs w:val="20"/>
        </w:rPr>
        <w:t>Knockout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r w:rsidRPr="007E0756">
        <w:rPr>
          <w:rFonts w:ascii="Arial" w:eastAsia="Book Antiqua" w:hAnsi="Arial" w:cs="Arial"/>
          <w:b/>
          <w:bCs/>
          <w:sz w:val="20"/>
          <w:szCs w:val="20"/>
        </w:rPr>
        <w:t>Kit (CRISPR)</w:t>
      </w:r>
    </w:p>
    <w:p w14:paraId="6E8358A7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Kitin içinde 2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gRNA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vektörü, 1 doğrusal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donör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bulunmalıdır.</w:t>
      </w:r>
    </w:p>
    <w:p w14:paraId="3FECDF1A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Kit, CRISPR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teknolojisinine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dayanarak tasarlanmalıdır.</w:t>
      </w:r>
    </w:p>
    <w:p w14:paraId="7D37B997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Sistem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nakav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işlemi için işlevsel olarak doğrulanmış olmalıdır.</w:t>
      </w:r>
    </w:p>
    <w:p w14:paraId="5DD7CB31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Steril olmalıdır.</w:t>
      </w:r>
    </w:p>
    <w:p w14:paraId="3A9B01E0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proofErr w:type="spellStart"/>
      <w:r w:rsidRPr="00140250">
        <w:rPr>
          <w:rFonts w:ascii="Arial" w:eastAsia="Book Antiqua" w:hAnsi="Arial" w:cs="Arial"/>
          <w:sz w:val="20"/>
          <w:szCs w:val="20"/>
        </w:rPr>
        <w:t>Endotoksin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seviyesi 0.1 EU/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ug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 daha az olmalıdır.</w:t>
      </w:r>
    </w:p>
    <w:p w14:paraId="67A3B781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GMP şartlarını karşılamalıdır.</w:t>
      </w:r>
    </w:p>
    <w:p w14:paraId="0EC3B47F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-25 ile -15 °C aralığında depolanabilmelidir.</w:t>
      </w:r>
    </w:p>
    <w:p w14:paraId="04F01D72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Orijinal ambalajında ve uygun saklama/taşıma koşullarında teslim edilmelidir.</w:t>
      </w:r>
    </w:p>
    <w:p w14:paraId="0AA63F76" w14:textId="77777777" w:rsidR="002607C2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En az 1 yıl miadı olmalıdır.</w:t>
      </w:r>
    </w:p>
    <w:p w14:paraId="0895B16C" w14:textId="6C32FA75" w:rsidR="00D75CBC" w:rsidRPr="002607C2" w:rsidRDefault="002607C2" w:rsidP="0044589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Book Antiqua" w:hAnsi="Arial" w:cs="Arial"/>
          <w:sz w:val="20"/>
          <w:szCs w:val="20"/>
        </w:rPr>
        <w:t xml:space="preserve">                </w:t>
      </w:r>
    </w:p>
    <w:p w14:paraId="7045808C" w14:textId="16364F79" w:rsidR="00D75CBC" w:rsidRPr="00140250" w:rsidRDefault="008E1888" w:rsidP="00445893">
      <w:pPr>
        <w:spacing w:after="0" w:line="240" w:lineRule="auto"/>
        <w:ind w:left="1080"/>
        <w:jc w:val="both"/>
        <w:rPr>
          <w:rFonts w:ascii="Arial" w:eastAsia="Book Antiqua" w:hAnsi="Arial" w:cs="Arial"/>
          <w:b/>
          <w:bCs/>
          <w:sz w:val="20"/>
          <w:szCs w:val="20"/>
        </w:rPr>
      </w:pPr>
      <w:r w:rsidRPr="008E1888">
        <w:rPr>
          <w:rFonts w:ascii="Arial" w:eastAsia="Book Antiqua" w:hAnsi="Arial" w:cs="Arial"/>
          <w:b/>
          <w:bCs/>
          <w:sz w:val="20"/>
          <w:szCs w:val="20"/>
        </w:rPr>
        <w:t xml:space="preserve">100 </w:t>
      </w:r>
      <w:proofErr w:type="spellStart"/>
      <w:r w:rsidRPr="008E1888">
        <w:rPr>
          <w:rFonts w:ascii="Arial" w:eastAsia="Book Antiqua" w:hAnsi="Arial" w:cs="Arial"/>
          <w:b/>
          <w:bCs/>
          <w:sz w:val="20"/>
          <w:szCs w:val="20"/>
        </w:rPr>
        <w:t>nmol</w:t>
      </w:r>
      <w:proofErr w:type="spellEnd"/>
      <w:r w:rsidRPr="008E1888">
        <w:rPr>
          <w:rFonts w:ascii="Arial" w:eastAsia="Book Antiqua" w:hAnsi="Arial" w:cs="Arial"/>
          <w:b/>
          <w:bCs/>
          <w:sz w:val="20"/>
          <w:szCs w:val="20"/>
        </w:rPr>
        <w:t xml:space="preserve"> HPSF </w:t>
      </w:r>
      <w:proofErr w:type="spellStart"/>
      <w:r w:rsidRPr="008E1888">
        <w:rPr>
          <w:rFonts w:ascii="Arial" w:eastAsia="Book Antiqua" w:hAnsi="Arial" w:cs="Arial"/>
          <w:b/>
          <w:bCs/>
          <w:sz w:val="20"/>
          <w:szCs w:val="20"/>
        </w:rPr>
        <w:t>Primer</w:t>
      </w:r>
      <w:proofErr w:type="spellEnd"/>
    </w:p>
    <w:p w14:paraId="333323EE" w14:textId="524E7A53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Forward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reverse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olmak üzere bir dizi minimum 22-24 baz olmak üzere 1 çift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primer’den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temin edilmeli,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liyofilize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sentez edilmelidir.</w:t>
      </w:r>
    </w:p>
    <w:p w14:paraId="4BF62DBD" w14:textId="77777777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sentezlenme ölçümü (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synthesis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140250">
        <w:rPr>
          <w:rFonts w:ascii="Arial" w:hAnsi="Arial" w:cs="Arial"/>
          <w:bCs/>
          <w:color w:val="000000"/>
          <w:sz w:val="20"/>
          <w:szCs w:val="20"/>
        </w:rPr>
        <w:t>scale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>)   </w:t>
      </w:r>
      <w:proofErr w:type="spellStart"/>
      <w:proofErr w:type="gramEnd"/>
      <w:r w:rsidRPr="00140250">
        <w:rPr>
          <w:rFonts w:ascii="Arial" w:hAnsi="Arial" w:cs="Arial"/>
          <w:bCs/>
          <w:color w:val="000000"/>
          <w:sz w:val="20"/>
          <w:szCs w:val="20"/>
          <w:lang w:eastAsia="tr-TR"/>
        </w:rPr>
        <w:t>Desalted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  <w:lang w:eastAsia="tr-TR"/>
        </w:rPr>
        <w:t xml:space="preserve"> 50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  <w:lang w:eastAsia="tr-TR"/>
        </w:rPr>
        <w:t>Nmol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  <w:lang w:eastAsia="tr-TR"/>
        </w:rPr>
        <w:t xml:space="preserve"> olmalıdır</w:t>
      </w: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.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sulandırıldığında 100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pmol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konsantrasyona gelmelidir.</w:t>
      </w:r>
    </w:p>
    <w:p w14:paraId="3E45820E" w14:textId="640D0702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Miktarı en az 0.025 </w:t>
      </w:r>
      <w:proofErr w:type="spellStart"/>
      <w:r w:rsidR="007D6EC3" w:rsidRPr="00140250">
        <w:rPr>
          <w:rFonts w:ascii="Arial" w:hAnsi="Arial" w:cs="Arial"/>
          <w:bCs/>
          <w:color w:val="000000"/>
          <w:sz w:val="20"/>
          <w:szCs w:val="20"/>
        </w:rPr>
        <w:t>u</w:t>
      </w:r>
      <w:r w:rsidRPr="00140250">
        <w:rPr>
          <w:rFonts w:ascii="Arial" w:hAnsi="Arial" w:cs="Arial"/>
          <w:bCs/>
          <w:color w:val="000000"/>
          <w:sz w:val="20"/>
          <w:szCs w:val="20"/>
        </w:rPr>
        <w:t>mol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olmadır.</w:t>
      </w:r>
    </w:p>
    <w:p w14:paraId="0B9B1720" w14:textId="77777777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saflaştırılması (</w:t>
      </w:r>
      <w:proofErr w:type="spellStart"/>
      <w:proofErr w:type="gramStart"/>
      <w:r w:rsidRPr="00140250">
        <w:rPr>
          <w:rFonts w:ascii="Arial" w:hAnsi="Arial" w:cs="Arial"/>
          <w:bCs/>
          <w:color w:val="000000"/>
          <w:sz w:val="20"/>
          <w:szCs w:val="20"/>
        </w:rPr>
        <w:t>purifikasyon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>)  HPLC</w:t>
      </w:r>
      <w:proofErr w:type="gram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purufiye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de olmalıdır.</w:t>
      </w:r>
    </w:p>
    <w:p w14:paraId="57D2D767" w14:textId="27B7AE33" w:rsidR="00D75CBC" w:rsidRPr="00140250" w:rsidRDefault="00D75CBC" w:rsidP="00445893">
      <w:pPr>
        <w:pStyle w:val="ListeParagraf"/>
        <w:numPr>
          <w:ilvl w:val="1"/>
          <w:numId w:val="1"/>
        </w:numPr>
        <w:tabs>
          <w:tab w:val="left" w:pos="720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teslimatı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lyofilize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edilmiş durumda 2 ml’lik tüplerde teslim edilmelidir.</w:t>
      </w:r>
    </w:p>
    <w:p w14:paraId="4E9E6DC6" w14:textId="77777777" w:rsidR="00D75CBC" w:rsidRPr="00140250" w:rsidRDefault="00D75CBC" w:rsidP="00445893">
      <w:pPr>
        <w:pStyle w:val="ListeParagraf"/>
        <w:numPr>
          <w:ilvl w:val="1"/>
          <w:numId w:val="1"/>
        </w:numPr>
        <w:tabs>
          <w:tab w:val="left" w:pos="720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 xml:space="preserve">Tüpler üzerinde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primer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konsantrasyonu ve dizisi okunaklı bir şekilde yazılmış olmalıdır.</w:t>
      </w:r>
    </w:p>
    <w:p w14:paraId="2EE6193A" w14:textId="4CA2B185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kalite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kontrolu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yapılmış olarak teslim edilmelidir.</w:t>
      </w:r>
    </w:p>
    <w:p w14:paraId="4C6286CF" w14:textId="77777777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>Primerler</w:t>
      </w:r>
      <w:proofErr w:type="spellEnd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 xml:space="preserve"> çalışmadığı takdirde en fazla </w:t>
      </w: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2 hafta içerisinde </w:t>
      </w:r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>yenisi ile ücretsiz değiştirilmelidir.</w:t>
      </w:r>
    </w:p>
    <w:p w14:paraId="7ADA8AA3" w14:textId="188110BD" w:rsidR="00D75CBC" w:rsidRPr="00140250" w:rsidRDefault="00D75CBC" w:rsidP="00445893">
      <w:pPr>
        <w:pStyle w:val="ListeParagraf"/>
        <w:numPr>
          <w:ilvl w:val="1"/>
          <w:numId w:val="1"/>
        </w:numPr>
        <w:tabs>
          <w:tab w:val="left" w:pos="720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Üretilmiş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kırılganlık olasılığı olmamalıdır.</w:t>
      </w:r>
    </w:p>
    <w:p w14:paraId="2D058E72" w14:textId="77777777" w:rsidR="00D75CBC" w:rsidRPr="00140250" w:rsidRDefault="00D75CBC" w:rsidP="00445893">
      <w:pPr>
        <w:pStyle w:val="ListeParagraf"/>
        <w:numPr>
          <w:ilvl w:val="1"/>
          <w:numId w:val="1"/>
        </w:numPr>
        <w:tabs>
          <w:tab w:val="left" w:pos="720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Üretilen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(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target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bCs/>
          <w:color w:val="000000"/>
          <w:sz w:val="20"/>
          <w:szCs w:val="20"/>
        </w:rPr>
        <w:t>affinity</w:t>
      </w:r>
      <w:proofErr w:type="spell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) odak bölgeye bağlanma olasılığı </w:t>
      </w:r>
      <w:proofErr w:type="gramStart"/>
      <w:r w:rsidRPr="00140250">
        <w:rPr>
          <w:rFonts w:ascii="Arial" w:hAnsi="Arial" w:cs="Arial"/>
          <w:bCs/>
          <w:color w:val="000000"/>
          <w:sz w:val="20"/>
          <w:szCs w:val="20"/>
        </w:rPr>
        <w:t>%100</w:t>
      </w:r>
      <w:proofErr w:type="gramEnd"/>
      <w:r w:rsidRPr="00140250">
        <w:rPr>
          <w:rFonts w:ascii="Arial" w:hAnsi="Arial" w:cs="Arial"/>
          <w:bCs/>
          <w:color w:val="000000"/>
          <w:sz w:val="20"/>
          <w:szCs w:val="20"/>
        </w:rPr>
        <w:t xml:space="preserve"> olmalıdır.</w:t>
      </w:r>
    </w:p>
    <w:p w14:paraId="49366F60" w14:textId="77777777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</w:pPr>
      <w:proofErr w:type="spellStart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>Primerlerin</w:t>
      </w:r>
      <w:proofErr w:type="spellEnd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 xml:space="preserve"> teslim süresi 3 haftayı geçmemelidir.</w:t>
      </w:r>
    </w:p>
    <w:p w14:paraId="485B860C" w14:textId="2A6BD8D6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Primer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>, üretim sertifikası ve hazırlanma kullanma talimatının olduğu bir belge ile birlikte teslim edilmelidir.</w:t>
      </w:r>
    </w:p>
    <w:p w14:paraId="7A3261D5" w14:textId="77777777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40250">
        <w:rPr>
          <w:rFonts w:ascii="Arial" w:hAnsi="Arial" w:cs="Arial"/>
          <w:color w:val="000000"/>
          <w:sz w:val="20"/>
          <w:szCs w:val="20"/>
        </w:rPr>
        <w:t xml:space="preserve">Fiyat veren firmanın </w:t>
      </w:r>
      <w:proofErr w:type="spellStart"/>
      <w:r w:rsidRPr="00140250">
        <w:rPr>
          <w:rFonts w:ascii="Arial" w:hAnsi="Arial" w:cs="Arial"/>
          <w:color w:val="000000"/>
          <w:sz w:val="20"/>
          <w:szCs w:val="20"/>
        </w:rPr>
        <w:t>distribitörlük</w:t>
      </w:r>
      <w:proofErr w:type="spellEnd"/>
      <w:r w:rsidRPr="00140250">
        <w:rPr>
          <w:rFonts w:ascii="Arial" w:hAnsi="Arial" w:cs="Arial"/>
          <w:color w:val="000000"/>
          <w:sz w:val="20"/>
          <w:szCs w:val="20"/>
        </w:rPr>
        <w:t xml:space="preserve"> belgesine sahip olması gerekmektedir.</w:t>
      </w:r>
    </w:p>
    <w:p w14:paraId="79E022A9" w14:textId="77777777" w:rsidR="00D75CBC" w:rsidRPr="00140250" w:rsidRDefault="00D75CBC" w:rsidP="00445893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</w:pPr>
      <w:r w:rsidRPr="00140250">
        <w:rPr>
          <w:rFonts w:ascii="Arial" w:hAnsi="Arial" w:cs="Arial"/>
          <w:color w:val="000000"/>
          <w:sz w:val="20"/>
          <w:szCs w:val="20"/>
        </w:rPr>
        <w:t xml:space="preserve">İhtiyaç olması durumunda </w:t>
      </w:r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 xml:space="preserve">belirtilen gen bölgeleri için </w:t>
      </w:r>
      <w:proofErr w:type="spellStart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>primer</w:t>
      </w:r>
      <w:proofErr w:type="spellEnd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 xml:space="preserve"> dizaynı firma tarafından yapılmalıdır.</w:t>
      </w:r>
      <w:r w:rsidRPr="00140250">
        <w:rPr>
          <w:rFonts w:ascii="Arial" w:hAnsi="Arial" w:cs="Arial"/>
          <w:bCs/>
          <w:color w:val="000000"/>
          <w:sz w:val="20"/>
          <w:szCs w:val="20"/>
          <w:lang w:eastAsia="tr-TR"/>
        </w:rPr>
        <w:t xml:space="preserve"> </w:t>
      </w:r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 xml:space="preserve">Firma, </w:t>
      </w:r>
      <w:proofErr w:type="spellStart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>primerlerin</w:t>
      </w:r>
      <w:proofErr w:type="spellEnd"/>
      <w:r w:rsidRPr="00140250">
        <w:rPr>
          <w:rFonts w:ascii="Arial" w:eastAsia="Times New Roman" w:hAnsi="Arial" w:cs="Arial"/>
          <w:bCs/>
          <w:color w:val="000000"/>
          <w:sz w:val="20"/>
          <w:szCs w:val="20"/>
          <w:lang w:eastAsia="tr-TR"/>
        </w:rPr>
        <w:t xml:space="preserve"> dizaynı için herhangi bir ek ücret talep etmemelidir. Firma, çalışma boyunca ihtiyaç anında teknik destek vermelidir.</w:t>
      </w:r>
    </w:p>
    <w:p w14:paraId="269E9805" w14:textId="066A49BC" w:rsidR="00D75CBC" w:rsidRDefault="00D75CBC" w:rsidP="00445893">
      <w:pPr>
        <w:pStyle w:val="Default"/>
        <w:numPr>
          <w:ilvl w:val="1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140250">
        <w:rPr>
          <w:rFonts w:ascii="Arial" w:hAnsi="Arial" w:cs="Arial"/>
          <w:sz w:val="20"/>
          <w:szCs w:val="20"/>
        </w:rPr>
        <w:t>Primerlerin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baz dizilimleri daha sonra alımı yapacak olan firmaya iletilecektir.</w:t>
      </w:r>
    </w:p>
    <w:p w14:paraId="319A1D9A" w14:textId="77777777" w:rsidR="002607C2" w:rsidRDefault="002607C2" w:rsidP="002607C2">
      <w:pPr>
        <w:spacing w:after="0" w:line="240" w:lineRule="auto"/>
        <w:ind w:left="1080"/>
        <w:jc w:val="both"/>
        <w:rPr>
          <w:rFonts w:ascii="Arial" w:eastAsia="Verdana" w:hAnsi="Arial" w:cs="Arial"/>
          <w:b/>
          <w:bCs/>
          <w:sz w:val="20"/>
          <w:szCs w:val="20"/>
        </w:rPr>
      </w:pPr>
    </w:p>
    <w:p w14:paraId="15940355" w14:textId="01583FF4" w:rsidR="002607C2" w:rsidRPr="00140250" w:rsidRDefault="002607C2" w:rsidP="002607C2">
      <w:pPr>
        <w:spacing w:after="0" w:line="240" w:lineRule="auto"/>
        <w:ind w:left="1080"/>
        <w:jc w:val="both"/>
        <w:rPr>
          <w:rFonts w:ascii="Arial" w:eastAsia="Verdana" w:hAnsi="Arial" w:cs="Arial"/>
          <w:b/>
          <w:bCs/>
          <w:sz w:val="20"/>
          <w:szCs w:val="20"/>
        </w:rPr>
      </w:pPr>
      <w:r w:rsidRPr="00140250">
        <w:rPr>
          <w:rFonts w:ascii="Arial" w:eastAsia="Verdana" w:hAnsi="Arial" w:cs="Arial"/>
          <w:b/>
          <w:bCs/>
          <w:sz w:val="20"/>
          <w:szCs w:val="20"/>
        </w:rPr>
        <w:t xml:space="preserve">50ml </w:t>
      </w:r>
      <w:proofErr w:type="spellStart"/>
      <w:r w:rsidRPr="00140250">
        <w:rPr>
          <w:rFonts w:ascii="Arial" w:eastAsia="Verdana" w:hAnsi="Arial" w:cs="Arial"/>
          <w:b/>
          <w:bCs/>
          <w:sz w:val="20"/>
          <w:szCs w:val="20"/>
        </w:rPr>
        <w:t>Centrifuge</w:t>
      </w:r>
      <w:proofErr w:type="spellEnd"/>
      <w:r w:rsidRPr="00140250">
        <w:rPr>
          <w:rFonts w:ascii="Arial" w:eastAsia="Verdana" w:hAnsi="Arial" w:cs="Arial"/>
          <w:b/>
          <w:bCs/>
          <w:sz w:val="20"/>
          <w:szCs w:val="20"/>
        </w:rPr>
        <w:t xml:space="preserve"> </w:t>
      </w:r>
      <w:proofErr w:type="spellStart"/>
      <w:r w:rsidRPr="00140250">
        <w:rPr>
          <w:rFonts w:ascii="Arial" w:eastAsia="Verdana" w:hAnsi="Arial" w:cs="Arial"/>
          <w:b/>
          <w:bCs/>
          <w:sz w:val="20"/>
          <w:szCs w:val="20"/>
        </w:rPr>
        <w:t>Tube</w:t>
      </w:r>
      <w:proofErr w:type="spellEnd"/>
      <w:r w:rsidRPr="00140250">
        <w:rPr>
          <w:rFonts w:ascii="Arial" w:eastAsia="Verdana" w:hAnsi="Arial" w:cs="Arial"/>
          <w:b/>
          <w:bCs/>
          <w:sz w:val="20"/>
          <w:szCs w:val="20"/>
        </w:rPr>
        <w:t xml:space="preserve">, </w:t>
      </w:r>
      <w:proofErr w:type="spellStart"/>
      <w:r w:rsidRPr="00140250">
        <w:rPr>
          <w:rFonts w:ascii="Arial" w:eastAsia="Verdana" w:hAnsi="Arial" w:cs="Arial"/>
          <w:b/>
          <w:bCs/>
          <w:sz w:val="20"/>
          <w:szCs w:val="20"/>
        </w:rPr>
        <w:t>Bulk</w:t>
      </w:r>
      <w:proofErr w:type="spellEnd"/>
      <w:r w:rsidRPr="00140250">
        <w:rPr>
          <w:rFonts w:ascii="Arial" w:eastAsia="Verdana" w:hAnsi="Arial" w:cs="Arial"/>
          <w:b/>
          <w:bCs/>
          <w:sz w:val="20"/>
          <w:szCs w:val="20"/>
        </w:rPr>
        <w:t xml:space="preserve">, </w:t>
      </w:r>
      <w:proofErr w:type="spellStart"/>
      <w:proofErr w:type="gramStart"/>
      <w:r w:rsidRPr="00140250">
        <w:rPr>
          <w:rFonts w:ascii="Arial" w:eastAsia="Verdana" w:hAnsi="Arial" w:cs="Arial"/>
          <w:b/>
          <w:bCs/>
          <w:sz w:val="20"/>
          <w:szCs w:val="20"/>
        </w:rPr>
        <w:t>T.Culture</w:t>
      </w:r>
      <w:proofErr w:type="gramEnd"/>
      <w:r w:rsidRPr="00140250">
        <w:rPr>
          <w:rFonts w:ascii="Arial" w:eastAsia="Verdana" w:hAnsi="Arial" w:cs="Arial"/>
          <w:b/>
          <w:bCs/>
          <w:sz w:val="20"/>
          <w:szCs w:val="20"/>
        </w:rPr>
        <w:t>,Sterile</w:t>
      </w:r>
      <w:proofErr w:type="spellEnd"/>
    </w:p>
    <w:p w14:paraId="6A50893A" w14:textId="77777777" w:rsidR="002607C2" w:rsidRPr="00140250" w:rsidRDefault="002607C2" w:rsidP="002607C2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Steril,DNase</w:t>
      </w:r>
      <w:proofErr w:type="gramEnd"/>
      <w:r w:rsidRPr="00140250">
        <w:rPr>
          <w:rFonts w:ascii="Arial" w:hAnsi="Arial" w:cs="Arial"/>
          <w:sz w:val="20"/>
          <w:szCs w:val="20"/>
        </w:rPr>
        <w:t>-RNase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HumanDNA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free,non-cytotoxic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140250">
        <w:rPr>
          <w:rFonts w:ascii="Arial" w:hAnsi="Arial" w:cs="Arial"/>
          <w:sz w:val="20"/>
          <w:szCs w:val="20"/>
        </w:rPr>
        <w:t>non-pyrogenic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2EAD5C80" w14:textId="77777777" w:rsidR="002607C2" w:rsidRPr="00140250" w:rsidRDefault="002607C2" w:rsidP="002607C2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Kullanıma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hazır,rack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sisteminde-dizili olarak verilmelidir.</w:t>
      </w:r>
    </w:p>
    <w:p w14:paraId="4BC25997" w14:textId="77777777" w:rsidR="002607C2" w:rsidRPr="00140250" w:rsidRDefault="002607C2" w:rsidP="002607C2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lastRenderedPageBreak/>
        <w:t>Kapakları,kilitli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vida </w:t>
      </w:r>
      <w:proofErr w:type="spellStart"/>
      <w:r w:rsidRPr="00140250">
        <w:rPr>
          <w:rFonts w:ascii="Arial" w:hAnsi="Arial" w:cs="Arial"/>
          <w:sz w:val="20"/>
          <w:szCs w:val="20"/>
        </w:rPr>
        <w:t>kapaklı,kesinlikle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sızdırma yapmayan ve santrifüje dayanıklı yapıda olmalıdırlar.</w:t>
      </w:r>
    </w:p>
    <w:p w14:paraId="79F3CD72" w14:textId="77777777" w:rsidR="002607C2" w:rsidRPr="00140250" w:rsidRDefault="002607C2" w:rsidP="002607C2">
      <w:pPr>
        <w:pStyle w:val="ListeParagraf"/>
        <w:numPr>
          <w:ilvl w:val="1"/>
          <w:numId w:val="1"/>
        </w:numPr>
        <w:shd w:val="clear" w:color="auto" w:fill="FFFFFF"/>
        <w:tabs>
          <w:tab w:val="left" w:pos="288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Konik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tabanlı,dışarıdan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silinmeyen baskıyla </w:t>
      </w:r>
      <w:proofErr w:type="spellStart"/>
      <w:r w:rsidRPr="00140250">
        <w:rPr>
          <w:rFonts w:ascii="Arial" w:hAnsi="Arial" w:cs="Arial"/>
          <w:sz w:val="20"/>
          <w:szCs w:val="20"/>
        </w:rPr>
        <w:t>derecelindirilmiş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skala sistemine sahip olmalıdırlar.</w:t>
      </w:r>
    </w:p>
    <w:p w14:paraId="191D7538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Moleküler biyoloji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çalışmalara,hücre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kültürü ve PCR çalışmalarında kullanıma uygun olmalıdır.</w:t>
      </w:r>
    </w:p>
    <w:p w14:paraId="1A26A0EA" w14:textId="77777777" w:rsidR="002607C2" w:rsidRPr="00140250" w:rsidRDefault="002607C2" w:rsidP="002607C2">
      <w:pPr>
        <w:pStyle w:val="ListeParagraf"/>
        <w:numPr>
          <w:ilvl w:val="1"/>
          <w:numId w:val="1"/>
        </w:numPr>
        <w:shd w:val="clear" w:color="auto" w:fill="FFFFFF"/>
        <w:tabs>
          <w:tab w:val="left" w:pos="281"/>
        </w:tabs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Ürünün özel durumundan dolayı muayene kabul </w:t>
      </w:r>
      <w:proofErr w:type="spellStart"/>
      <w:proofErr w:type="gramStart"/>
      <w:r w:rsidRPr="00140250">
        <w:rPr>
          <w:rFonts w:ascii="Arial" w:hAnsi="Arial" w:cs="Arial"/>
          <w:sz w:val="20"/>
          <w:szCs w:val="20"/>
        </w:rPr>
        <w:t>işlemleri,ilgili</w:t>
      </w:r>
      <w:proofErr w:type="spellEnd"/>
      <w:proofErr w:type="gramEnd"/>
      <w:r w:rsidRPr="00140250">
        <w:rPr>
          <w:rFonts w:ascii="Arial" w:hAnsi="Arial" w:cs="Arial"/>
          <w:sz w:val="20"/>
          <w:szCs w:val="20"/>
        </w:rPr>
        <w:t xml:space="preserve"> birimde test edildikten sonra yapılacaktır.</w:t>
      </w:r>
    </w:p>
    <w:p w14:paraId="56F7F3FE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Çalışmayan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ürün,yüklenici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firma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tarafından,en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geç 7 gün içerisinde yenisiyle değiştirilmelidir.</w:t>
      </w:r>
    </w:p>
    <w:p w14:paraId="57FCBAB8" w14:textId="77777777" w:rsidR="002607C2" w:rsidRPr="00140250" w:rsidRDefault="002607C2" w:rsidP="002607C2">
      <w:pPr>
        <w:pStyle w:val="Default"/>
        <w:ind w:left="1440"/>
        <w:jc w:val="both"/>
        <w:rPr>
          <w:rFonts w:ascii="Arial" w:hAnsi="Arial" w:cs="Arial"/>
          <w:sz w:val="20"/>
          <w:szCs w:val="20"/>
        </w:rPr>
      </w:pPr>
    </w:p>
    <w:p w14:paraId="38B2E568" w14:textId="77777777" w:rsidR="002607C2" w:rsidRPr="00140250" w:rsidRDefault="002607C2" w:rsidP="002607C2">
      <w:pPr>
        <w:spacing w:after="0" w:line="240" w:lineRule="auto"/>
        <w:ind w:left="1080"/>
        <w:jc w:val="both"/>
        <w:rPr>
          <w:rFonts w:ascii="Arial" w:eastAsia="Book Antiqua" w:hAnsi="Arial" w:cs="Arial"/>
          <w:b/>
          <w:bCs/>
          <w:sz w:val="20"/>
          <w:szCs w:val="20"/>
        </w:rPr>
      </w:pPr>
      <w:r w:rsidRPr="00140250">
        <w:rPr>
          <w:rFonts w:ascii="Arial" w:eastAsia="Book Antiqua" w:hAnsi="Arial" w:cs="Arial"/>
          <w:b/>
          <w:bCs/>
          <w:sz w:val="20"/>
          <w:szCs w:val="20"/>
        </w:rPr>
        <w:t>200ul</w:t>
      </w:r>
      <w:r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Book Antiqua" w:hAnsi="Arial" w:cs="Arial"/>
          <w:b/>
          <w:bCs/>
          <w:sz w:val="20"/>
          <w:szCs w:val="20"/>
        </w:rPr>
        <w:t>Vertex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Book Antiqua" w:hAnsi="Arial" w:cs="Arial"/>
          <w:b/>
          <w:bCs/>
          <w:sz w:val="20"/>
          <w:szCs w:val="20"/>
        </w:rPr>
        <w:t>Tips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eastAsia="Book Antiqua" w:hAnsi="Arial" w:cs="Arial"/>
          <w:b/>
          <w:bCs/>
          <w:sz w:val="20"/>
          <w:szCs w:val="20"/>
        </w:rPr>
        <w:t>Bulk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Book Antiqua" w:hAnsi="Arial" w:cs="Arial"/>
          <w:b/>
          <w:bCs/>
          <w:sz w:val="20"/>
          <w:szCs w:val="20"/>
        </w:rPr>
        <w:t>Clear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eastAsia="Book Antiqua" w:hAnsi="Arial" w:cs="Arial"/>
          <w:b/>
          <w:bCs/>
          <w:sz w:val="20"/>
          <w:szCs w:val="20"/>
        </w:rPr>
        <w:t>Beveled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eastAsia="Book Antiqua" w:hAnsi="Arial" w:cs="Arial"/>
          <w:b/>
          <w:bCs/>
          <w:sz w:val="20"/>
          <w:szCs w:val="20"/>
        </w:rPr>
        <w:t>Graduated</w:t>
      </w:r>
      <w:proofErr w:type="spellEnd"/>
      <w:r>
        <w:rPr>
          <w:rFonts w:ascii="Arial" w:eastAsia="Book Antiqua" w:hAnsi="Arial" w:cs="Arial"/>
          <w:b/>
          <w:bCs/>
          <w:sz w:val="20"/>
          <w:szCs w:val="20"/>
        </w:rPr>
        <w:t xml:space="preserve"> (1000 Adet/Paket)</w:t>
      </w:r>
    </w:p>
    <w:p w14:paraId="42179CE0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Pipet uçları tamamı Avrupa üretimi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CE’li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ve üretici firmanın IVD sertifikası olmalıdır, steril olmalıdır.</w:t>
      </w:r>
    </w:p>
    <w:p w14:paraId="1EEA19B0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200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ul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ölçülendirmesinde olmalıdır.</w:t>
      </w:r>
    </w:p>
    <w:p w14:paraId="15E84663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Plastiklerin tamamı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Dnase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Rnase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Pyrogen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içermeyen özellikte olmalıdır ve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belgelendirebilinmelidir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. Ürünler üzerinde bu özelliğini üretici firma tarafından basılı etiketler ile </w:t>
      </w:r>
      <w:proofErr w:type="spellStart"/>
      <w:proofErr w:type="gramStart"/>
      <w:r w:rsidRPr="00140250">
        <w:rPr>
          <w:rFonts w:ascii="Arial" w:eastAsia="Book Antiqua" w:hAnsi="Arial" w:cs="Arial"/>
          <w:sz w:val="20"/>
          <w:szCs w:val="20"/>
        </w:rPr>
        <w:t>gösterilmelidir.Ürünler</w:t>
      </w:r>
      <w:proofErr w:type="spellEnd"/>
      <w:proofErr w:type="gramEnd"/>
      <w:r w:rsidRPr="00140250">
        <w:rPr>
          <w:rFonts w:ascii="Arial" w:eastAsia="Book Antiqua" w:hAnsi="Arial" w:cs="Arial"/>
          <w:sz w:val="20"/>
          <w:szCs w:val="20"/>
        </w:rPr>
        <w:t xml:space="preserve"> EN ISO 11137-2:2007 sertifikasına sahip olmalıdır.</w:t>
      </w:r>
    </w:p>
    <w:p w14:paraId="0AE10874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Saf doğal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polypropylenden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imal olmalı kimyasal işlem ile elde edilmiş plastikten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mamül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olmamamlıdır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>.</w:t>
      </w:r>
    </w:p>
    <w:p w14:paraId="760DFE5D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uçlarının tamamı 96’lık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içinde ve tüm otomatik pipetler ile uyumlu olmalıdır.</w:t>
      </w:r>
    </w:p>
    <w:p w14:paraId="11E426C8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kutularıyla birlikte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otoklavlanabilir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olmalıdır.</w:t>
      </w:r>
    </w:p>
    <w:p w14:paraId="78B076D5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 istenildiğinde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refil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ürünlerle daha sonra kullanılmaya uygun olmalıdır.</w:t>
      </w:r>
    </w:p>
    <w:p w14:paraId="24CBC1B7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 xml:space="preserve">Filtreli pipet uçları kutuları özel teknolojiye sahip olarak üretilmiş olmalıdır, bu teknoloji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kontaminasyon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oranını en aza indirmelidir,</w:t>
      </w:r>
    </w:p>
    <w:p w14:paraId="37D35861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proofErr w:type="spellStart"/>
      <w:r w:rsidRPr="00140250">
        <w:rPr>
          <w:rFonts w:ascii="Arial" w:eastAsia="Book Antiqua" w:hAnsi="Arial" w:cs="Arial"/>
          <w:sz w:val="20"/>
          <w:szCs w:val="20"/>
        </w:rPr>
        <w:t>Racklar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masa üzerinde devrildiğinde hiçbir zaman </w:t>
      </w:r>
      <w:proofErr w:type="spellStart"/>
      <w:r w:rsidRPr="00140250">
        <w:rPr>
          <w:rFonts w:ascii="Arial" w:eastAsia="Book Antiqua" w:hAnsi="Arial" w:cs="Arial"/>
          <w:sz w:val="20"/>
          <w:szCs w:val="20"/>
        </w:rPr>
        <w:t>içersindeki</w:t>
      </w:r>
      <w:proofErr w:type="spellEnd"/>
      <w:r w:rsidRPr="00140250">
        <w:rPr>
          <w:rFonts w:ascii="Arial" w:eastAsia="Book Antiqua" w:hAnsi="Arial" w:cs="Arial"/>
          <w:sz w:val="20"/>
          <w:szCs w:val="20"/>
        </w:rPr>
        <w:t xml:space="preserve"> uçlardan dışarı dökülme olmamalıdır. Kapak otomatik olarak kapanmalıdır.</w:t>
      </w:r>
    </w:p>
    <w:p w14:paraId="41F26558" w14:textId="77777777" w:rsidR="002607C2" w:rsidRPr="00140250" w:rsidRDefault="002607C2" w:rsidP="002607C2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  <w:r w:rsidRPr="00140250">
        <w:rPr>
          <w:rFonts w:ascii="Arial" w:eastAsia="Book Antiqua" w:hAnsi="Arial" w:cs="Arial"/>
          <w:sz w:val="20"/>
          <w:szCs w:val="20"/>
        </w:rPr>
        <w:t>Hücre Kültürü ürünlerinin tamamı sertifikalandırılmalıdır. Hücre kültürü testleri yapılmış olmalıdır.</w:t>
      </w:r>
    </w:p>
    <w:p w14:paraId="6ECD2C31" w14:textId="77777777" w:rsidR="002571B5" w:rsidRPr="00140250" w:rsidRDefault="002571B5" w:rsidP="00445893">
      <w:pPr>
        <w:spacing w:after="0" w:line="240" w:lineRule="auto"/>
        <w:jc w:val="both"/>
        <w:rPr>
          <w:rFonts w:ascii="Arial" w:eastAsia="Book Antiqua" w:hAnsi="Arial" w:cs="Arial"/>
          <w:b/>
          <w:bCs/>
          <w:sz w:val="20"/>
          <w:szCs w:val="20"/>
        </w:rPr>
      </w:pPr>
    </w:p>
    <w:p w14:paraId="002DC108" w14:textId="77777777" w:rsidR="00CD67DD" w:rsidRDefault="00CD67DD" w:rsidP="00CD67DD">
      <w:pPr>
        <w:autoSpaceDE w:val="0"/>
        <w:autoSpaceDN w:val="0"/>
        <w:adjustRightInd w:val="0"/>
        <w:spacing w:after="0" w:line="240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6AE36AB1" w14:textId="25687A09" w:rsidR="00CD67DD" w:rsidRPr="00CD67DD" w:rsidRDefault="00CD67DD" w:rsidP="00CD67DD">
      <w:pPr>
        <w:autoSpaceDE w:val="0"/>
        <w:autoSpaceDN w:val="0"/>
        <w:adjustRightInd w:val="0"/>
        <w:spacing w:after="0" w:line="240" w:lineRule="auto"/>
        <w:ind w:left="1080"/>
        <w:jc w:val="both"/>
        <w:rPr>
          <w:rFonts w:ascii="Arial" w:hAnsi="Arial" w:cs="Arial"/>
          <w:b/>
          <w:bCs/>
          <w:sz w:val="20"/>
          <w:szCs w:val="20"/>
        </w:rPr>
      </w:pPr>
      <w:r w:rsidRPr="00CD67DD">
        <w:rPr>
          <w:rFonts w:ascii="Arial" w:hAnsi="Arial" w:cs="Arial"/>
          <w:b/>
          <w:bCs/>
          <w:sz w:val="20"/>
          <w:szCs w:val="20"/>
        </w:rPr>
        <w:t xml:space="preserve">PRO-PREP Protein </w:t>
      </w:r>
      <w:proofErr w:type="spellStart"/>
      <w:r w:rsidRPr="00CD67DD">
        <w:rPr>
          <w:rFonts w:ascii="Arial" w:hAnsi="Arial" w:cs="Arial"/>
          <w:b/>
          <w:bCs/>
          <w:sz w:val="20"/>
          <w:szCs w:val="20"/>
        </w:rPr>
        <w:t>Extraction</w:t>
      </w:r>
      <w:proofErr w:type="spellEnd"/>
      <w:r w:rsidRPr="00CD67DD">
        <w:rPr>
          <w:rFonts w:ascii="Arial" w:hAnsi="Arial" w:cs="Arial"/>
          <w:b/>
          <w:bCs/>
          <w:sz w:val="20"/>
          <w:szCs w:val="20"/>
        </w:rPr>
        <w:t xml:space="preserve"> Solution (100ML)</w:t>
      </w:r>
    </w:p>
    <w:p w14:paraId="5BDA7810" w14:textId="77777777" w:rsidR="00CD67DD" w:rsidRPr="00140250" w:rsidRDefault="00CD67DD" w:rsidP="00CD67D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100ml hacimde ve 1x konsantrasyonda olmalıdır.</w:t>
      </w:r>
    </w:p>
    <w:p w14:paraId="673CE776" w14:textId="341E6138" w:rsidR="00CD67DD" w:rsidRPr="00140250" w:rsidRDefault="00CD67DD" w:rsidP="00CD67D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Western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blot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için kullanıma uygun olmalıdır.</w:t>
      </w:r>
    </w:p>
    <w:p w14:paraId="2688780E" w14:textId="77777777" w:rsidR="00CD67DD" w:rsidRPr="00140250" w:rsidRDefault="00CD67DD" w:rsidP="00CD67D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İçeriğinde 0.5M </w:t>
      </w:r>
      <w:proofErr w:type="spellStart"/>
      <w:r w:rsidRPr="00140250">
        <w:rPr>
          <w:rFonts w:ascii="Arial" w:hAnsi="Arial" w:cs="Arial"/>
          <w:sz w:val="20"/>
          <w:szCs w:val="20"/>
        </w:rPr>
        <w:t>Tris-HCl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40250">
        <w:rPr>
          <w:rFonts w:ascii="Arial" w:hAnsi="Arial" w:cs="Arial"/>
          <w:sz w:val="20"/>
          <w:szCs w:val="20"/>
        </w:rPr>
        <w:t>pH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7.4, 1.5M </w:t>
      </w:r>
      <w:proofErr w:type="spellStart"/>
      <w:r w:rsidRPr="00140250">
        <w:rPr>
          <w:rFonts w:ascii="Arial" w:hAnsi="Arial" w:cs="Arial"/>
          <w:sz w:val="20"/>
          <w:szCs w:val="20"/>
        </w:rPr>
        <w:t>NaCl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, 2.5% </w:t>
      </w:r>
      <w:proofErr w:type="spellStart"/>
      <w:r w:rsidRPr="00140250">
        <w:rPr>
          <w:rFonts w:ascii="Arial" w:hAnsi="Arial" w:cs="Arial"/>
          <w:sz w:val="20"/>
          <w:szCs w:val="20"/>
        </w:rPr>
        <w:t>deoxycholic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acid</w:t>
      </w:r>
      <w:proofErr w:type="spellEnd"/>
      <w:r w:rsidRPr="00140250">
        <w:rPr>
          <w:rFonts w:ascii="Arial" w:hAnsi="Arial" w:cs="Arial"/>
          <w:sz w:val="20"/>
          <w:szCs w:val="20"/>
        </w:rPr>
        <w:t>, 10% NP40, 10mM EDTA olmalıdır.</w:t>
      </w:r>
    </w:p>
    <w:p w14:paraId="5C7270EC" w14:textId="77777777" w:rsidR="00CD67DD" w:rsidRPr="00140250" w:rsidRDefault="00CD67DD" w:rsidP="00CD67D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>Ürün -20 de soğuk zincir (kuru buz ile) şeklinde elden teslim edilmelidir.</w:t>
      </w:r>
    </w:p>
    <w:p w14:paraId="2D6304A6" w14:textId="77777777" w:rsidR="00CD67DD" w:rsidRPr="00140250" w:rsidRDefault="00CD67DD" w:rsidP="00CD67D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Yüksek kaliteli, kullanıma hazır bir memeli hücresi ve </w:t>
      </w:r>
      <w:proofErr w:type="spellStart"/>
      <w:r w:rsidRPr="00140250">
        <w:rPr>
          <w:rFonts w:ascii="Arial" w:hAnsi="Arial" w:cs="Arial"/>
          <w:sz w:val="20"/>
          <w:szCs w:val="20"/>
        </w:rPr>
        <w:t>proteaz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inhibitörleri içeren doku </w:t>
      </w:r>
      <w:proofErr w:type="spellStart"/>
      <w:r w:rsidRPr="00140250">
        <w:rPr>
          <w:rFonts w:ascii="Arial" w:hAnsi="Arial" w:cs="Arial"/>
          <w:sz w:val="20"/>
          <w:szCs w:val="20"/>
        </w:rPr>
        <w:t>lizis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tamponudur.</w:t>
      </w:r>
    </w:p>
    <w:p w14:paraId="4AB611E5" w14:textId="77777777" w:rsidR="00CD67DD" w:rsidRPr="00140250" w:rsidRDefault="00CD67DD" w:rsidP="00CD67D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0250">
        <w:rPr>
          <w:rFonts w:ascii="Arial" w:hAnsi="Arial" w:cs="Arial"/>
          <w:sz w:val="20"/>
          <w:szCs w:val="20"/>
        </w:rPr>
        <w:t xml:space="preserve">İçerisinde; 50 </w:t>
      </w:r>
      <w:proofErr w:type="spellStart"/>
      <w:r w:rsidRPr="00140250">
        <w:rPr>
          <w:rFonts w:ascii="Arial" w:hAnsi="Arial" w:cs="Arial"/>
          <w:sz w:val="20"/>
          <w:szCs w:val="20"/>
        </w:rPr>
        <w:t>mL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1X </w:t>
      </w:r>
      <w:proofErr w:type="spellStart"/>
      <w:r w:rsidRPr="00140250">
        <w:rPr>
          <w:rFonts w:ascii="Arial" w:hAnsi="Arial" w:cs="Arial"/>
          <w:sz w:val="20"/>
          <w:szCs w:val="20"/>
        </w:rPr>
        <w:t>lysis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buffer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140250">
        <w:rPr>
          <w:rFonts w:ascii="Arial" w:hAnsi="Arial" w:cs="Arial"/>
          <w:sz w:val="20"/>
          <w:szCs w:val="20"/>
        </w:rPr>
        <w:t>pH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7.4 ±0.1), 500 </w:t>
      </w:r>
      <w:proofErr w:type="spellStart"/>
      <w:r w:rsidRPr="00140250">
        <w:rPr>
          <w:rFonts w:ascii="Arial" w:hAnsi="Arial" w:cs="Arial"/>
          <w:sz w:val="20"/>
          <w:szCs w:val="20"/>
        </w:rPr>
        <w:t>μL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(200mM) PMSF in DMSO, 500 </w:t>
      </w:r>
      <w:proofErr w:type="spellStart"/>
      <w:r w:rsidRPr="00140250">
        <w:rPr>
          <w:rFonts w:ascii="Arial" w:hAnsi="Arial" w:cs="Arial"/>
          <w:sz w:val="20"/>
          <w:szCs w:val="20"/>
        </w:rPr>
        <w:t>μL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protease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inhibitor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cocktail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in DMSO ve 500 </w:t>
      </w:r>
      <w:proofErr w:type="spellStart"/>
      <w:r w:rsidRPr="00140250">
        <w:rPr>
          <w:rFonts w:ascii="Arial" w:hAnsi="Arial" w:cs="Arial"/>
          <w:sz w:val="20"/>
          <w:szCs w:val="20"/>
        </w:rPr>
        <w:t>μL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(100mM) </w:t>
      </w:r>
      <w:proofErr w:type="spellStart"/>
      <w:r w:rsidRPr="00140250">
        <w:rPr>
          <w:rFonts w:ascii="Arial" w:hAnsi="Arial" w:cs="Arial"/>
          <w:sz w:val="20"/>
          <w:szCs w:val="20"/>
        </w:rPr>
        <w:t>sodium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40250">
        <w:rPr>
          <w:rFonts w:ascii="Arial" w:hAnsi="Arial" w:cs="Arial"/>
          <w:sz w:val="20"/>
          <w:szCs w:val="20"/>
        </w:rPr>
        <w:t>orthovanadate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140250">
        <w:rPr>
          <w:rFonts w:ascii="Arial" w:hAnsi="Arial" w:cs="Arial"/>
          <w:sz w:val="20"/>
          <w:szCs w:val="20"/>
        </w:rPr>
        <w:t>water</w:t>
      </w:r>
      <w:proofErr w:type="spellEnd"/>
      <w:r w:rsidRPr="00140250">
        <w:rPr>
          <w:rFonts w:ascii="Arial" w:hAnsi="Arial" w:cs="Arial"/>
          <w:sz w:val="20"/>
          <w:szCs w:val="20"/>
        </w:rPr>
        <w:t xml:space="preserve"> olmalıdır.</w:t>
      </w:r>
    </w:p>
    <w:p w14:paraId="51583C13" w14:textId="77777777" w:rsidR="00CD67DD" w:rsidRPr="00CD67DD" w:rsidRDefault="00CD67DD" w:rsidP="00CD67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F0825AF" w14:textId="77777777" w:rsidR="00A87C95" w:rsidRPr="00A87C95" w:rsidRDefault="00A87C95" w:rsidP="00A87C95">
      <w:pPr>
        <w:spacing w:after="0" w:line="240" w:lineRule="auto"/>
        <w:ind w:left="1080"/>
        <w:jc w:val="both"/>
        <w:rPr>
          <w:rFonts w:ascii="Arial" w:hAnsi="Arial" w:cs="Arial"/>
          <w:b/>
          <w:bCs/>
          <w:sz w:val="20"/>
          <w:szCs w:val="20"/>
        </w:rPr>
      </w:pPr>
    </w:p>
    <w:p w14:paraId="619E6910" w14:textId="77777777" w:rsidR="00A87C95" w:rsidRPr="00A87C95" w:rsidRDefault="00A87C95" w:rsidP="00A87C95">
      <w:p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</w:p>
    <w:p w14:paraId="0414B34D" w14:textId="77777777" w:rsidR="00014591" w:rsidRPr="00140250" w:rsidRDefault="00014591" w:rsidP="00445893">
      <w:pPr>
        <w:pStyle w:val="ListeParagraf"/>
        <w:spacing w:after="0" w:line="240" w:lineRule="auto"/>
        <w:ind w:left="1440"/>
        <w:jc w:val="both"/>
        <w:rPr>
          <w:rFonts w:ascii="Arial" w:eastAsia="Book Antiqua" w:hAnsi="Arial" w:cs="Arial"/>
          <w:sz w:val="20"/>
          <w:szCs w:val="20"/>
        </w:rPr>
      </w:pPr>
    </w:p>
    <w:p w14:paraId="49D74D55" w14:textId="77777777" w:rsidR="00220A89" w:rsidRPr="00140250" w:rsidRDefault="00220A89" w:rsidP="00445893">
      <w:pPr>
        <w:spacing w:after="0" w:line="240" w:lineRule="auto"/>
        <w:jc w:val="both"/>
        <w:rPr>
          <w:rFonts w:ascii="Arial" w:eastAsia="Book Antiqua" w:hAnsi="Arial" w:cs="Arial"/>
          <w:sz w:val="20"/>
          <w:szCs w:val="20"/>
        </w:rPr>
      </w:pPr>
    </w:p>
    <w:sectPr w:rsidR="00220A89" w:rsidRPr="001402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A2"/>
    <w:family w:val="roman"/>
    <w:pitch w:val="variable"/>
    <w:sig w:usb0="00000287" w:usb1="000000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0D31C9"/>
    <w:multiLevelType w:val="hybridMultilevel"/>
    <w:tmpl w:val="345CFB60"/>
    <w:lvl w:ilvl="0" w:tplc="041F0003">
      <w:start w:val="1"/>
      <w:numFmt w:val="bullet"/>
      <w:lvlText w:val="o"/>
      <w:lvlJc w:val="left"/>
      <w:pPr>
        <w:ind w:left="116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1" w15:restartNumberingAfterBreak="0">
    <w:nsid w:val="5FD83D8D"/>
    <w:multiLevelType w:val="hybridMultilevel"/>
    <w:tmpl w:val="22322C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676348"/>
    <w:multiLevelType w:val="hybridMultilevel"/>
    <w:tmpl w:val="5B1815C4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8903419">
    <w:abstractNumId w:val="1"/>
  </w:num>
  <w:num w:numId="2" w16cid:durableId="311175451">
    <w:abstractNumId w:val="2"/>
  </w:num>
  <w:num w:numId="3" w16cid:durableId="1443836923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B62"/>
    <w:rsid w:val="00014591"/>
    <w:rsid w:val="000612AC"/>
    <w:rsid w:val="00090A2C"/>
    <w:rsid w:val="000A2D75"/>
    <w:rsid w:val="000B00D7"/>
    <w:rsid w:val="000B0F98"/>
    <w:rsid w:val="00140250"/>
    <w:rsid w:val="00177916"/>
    <w:rsid w:val="002140EA"/>
    <w:rsid w:val="00220A89"/>
    <w:rsid w:val="002571B5"/>
    <w:rsid w:val="002607C2"/>
    <w:rsid w:val="002655BB"/>
    <w:rsid w:val="003161A8"/>
    <w:rsid w:val="00445893"/>
    <w:rsid w:val="00477095"/>
    <w:rsid w:val="004817E4"/>
    <w:rsid w:val="004B33DD"/>
    <w:rsid w:val="00616B97"/>
    <w:rsid w:val="00711D76"/>
    <w:rsid w:val="00713232"/>
    <w:rsid w:val="00717846"/>
    <w:rsid w:val="007D4260"/>
    <w:rsid w:val="007D6EC3"/>
    <w:rsid w:val="007D73E2"/>
    <w:rsid w:val="007E0756"/>
    <w:rsid w:val="008E1888"/>
    <w:rsid w:val="00915509"/>
    <w:rsid w:val="0093338F"/>
    <w:rsid w:val="00961940"/>
    <w:rsid w:val="00A82A7D"/>
    <w:rsid w:val="00A87C95"/>
    <w:rsid w:val="00B12A00"/>
    <w:rsid w:val="00B35217"/>
    <w:rsid w:val="00BE54B4"/>
    <w:rsid w:val="00C33023"/>
    <w:rsid w:val="00C5694A"/>
    <w:rsid w:val="00C80B62"/>
    <w:rsid w:val="00CC2C3B"/>
    <w:rsid w:val="00CD67DD"/>
    <w:rsid w:val="00D61DF7"/>
    <w:rsid w:val="00D65DFA"/>
    <w:rsid w:val="00D75CBC"/>
    <w:rsid w:val="00DB7E24"/>
    <w:rsid w:val="00E732E8"/>
    <w:rsid w:val="00F82671"/>
    <w:rsid w:val="00FB1F71"/>
    <w:rsid w:val="00FE0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BBB47F"/>
  <w15:chartTrackingRefBased/>
  <w15:docId w15:val="{4B05ACDE-A975-4A3C-821A-D812DE57A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0B62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Balk1">
    <w:name w:val="heading 1"/>
    <w:basedOn w:val="Normal"/>
    <w:link w:val="Balk1Char"/>
    <w:qFormat/>
    <w:rsid w:val="00090A2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80B62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rsid w:val="00090A2C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paragraph" w:customStyle="1" w:styleId="Default">
    <w:name w:val="Default"/>
    <w:rsid w:val="00BE54B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61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8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71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81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21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355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3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7</Pages>
  <Words>3034</Words>
  <Characters>17295</Characters>
  <Application>Microsoft Office Word</Application>
  <DocSecurity>0</DocSecurity>
  <Lines>144</Lines>
  <Paragraphs>40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Sevcan Yangın</dc:creator>
  <cp:keywords/>
  <dc:description/>
  <cp:lastModifiedBy>Sevcan Yangın</cp:lastModifiedBy>
  <cp:revision>11</cp:revision>
  <dcterms:created xsi:type="dcterms:W3CDTF">2024-04-05T08:49:00Z</dcterms:created>
  <dcterms:modified xsi:type="dcterms:W3CDTF">2024-04-19T19:55:00Z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f3bbd167-595d-4606-b545-428d23609cbe</vt:lpwstr>
  </property>
</Properties>
</file>