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180A" w:rsidRDefault="008C180A" w:rsidP="008C180A">
      <w:pPr>
        <w:pStyle w:val="ListeParagraf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color w:val="222222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222222"/>
          <w:lang w:eastAsia="tr-TR"/>
        </w:rPr>
        <w:t>Inlet</w:t>
      </w:r>
      <w:proofErr w:type="spellEnd"/>
      <w:r>
        <w:rPr>
          <w:rFonts w:ascii="Times New Roman" w:eastAsia="Times New Roman" w:hAnsi="Times New Roman" w:cs="Times New Roman"/>
          <w:b/>
          <w:bCs/>
          <w:color w:val="222222"/>
          <w:lang w:eastAsia="tr-TR"/>
        </w:rPr>
        <w:t xml:space="preserve"> Valf kartuş</w:t>
      </w:r>
    </w:p>
    <w:p w:rsidR="008C180A" w:rsidRDefault="008C180A" w:rsidP="008C180A">
      <w:pPr>
        <w:spacing w:after="0" w:line="240" w:lineRule="auto"/>
        <w:ind w:left="426"/>
        <w:rPr>
          <w:rFonts w:ascii="Times New Roman" w:eastAsia="Times New Roman" w:hAnsi="Times New Roman" w:cs="Times New Roman"/>
          <w:color w:val="222222"/>
          <w:lang w:eastAsia="tr-TR"/>
        </w:rPr>
      </w:pPr>
      <w:r>
        <w:rPr>
          <w:rFonts w:ascii="Times New Roman" w:eastAsia="Times New Roman" w:hAnsi="Times New Roman" w:cs="Times New Roman"/>
          <w:b/>
          <w:bCs/>
          <w:color w:val="222222"/>
          <w:lang w:eastAsia="tr-TR"/>
        </w:rPr>
        <w:t> </w:t>
      </w:r>
    </w:p>
    <w:p w:rsidR="008C180A" w:rsidRDefault="008C180A" w:rsidP="008C180A">
      <w:pPr>
        <w:pStyle w:val="ListeParagraf"/>
        <w:numPr>
          <w:ilvl w:val="0"/>
          <w:numId w:val="2"/>
        </w:numPr>
        <w:spacing w:after="0" w:line="240" w:lineRule="auto"/>
        <w:ind w:left="709" w:hanging="283"/>
        <w:rPr>
          <w:rFonts w:ascii="Times New Roman" w:eastAsia="Times New Roman" w:hAnsi="Times New Roman" w:cs="Times New Roman"/>
          <w:color w:val="222222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222222"/>
          <w:lang w:eastAsia="tr-TR"/>
        </w:rPr>
        <w:t>Inlet</w:t>
      </w:r>
      <w:proofErr w:type="spellEnd"/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 Valf kartuş 400 bar basınç ile duyarlı olmalıdır.</w:t>
      </w:r>
    </w:p>
    <w:p w:rsidR="008C180A" w:rsidRDefault="008C180A" w:rsidP="008C180A">
      <w:pPr>
        <w:pStyle w:val="ListeParagraf"/>
        <w:numPr>
          <w:ilvl w:val="0"/>
          <w:numId w:val="2"/>
        </w:numPr>
        <w:spacing w:after="0" w:line="240" w:lineRule="auto"/>
        <w:ind w:left="709" w:hanging="283"/>
        <w:rPr>
          <w:rFonts w:ascii="Times New Roman" w:eastAsia="Times New Roman" w:hAnsi="Times New Roman" w:cs="Times New Roman"/>
          <w:color w:val="222222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222222"/>
          <w:lang w:eastAsia="tr-TR"/>
        </w:rPr>
        <w:t>Inlet</w:t>
      </w:r>
      <w:proofErr w:type="spellEnd"/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 Valf kartuş </w:t>
      </w:r>
      <w:proofErr w:type="spellStart"/>
      <w:r>
        <w:rPr>
          <w:rFonts w:ascii="Times New Roman" w:eastAsia="Times New Roman" w:hAnsi="Times New Roman" w:cs="Times New Roman"/>
          <w:color w:val="222222"/>
          <w:lang w:eastAsia="tr-TR"/>
        </w:rPr>
        <w:t>mobilfaz</w:t>
      </w:r>
      <w:proofErr w:type="spellEnd"/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 akışımızı kolon basıncına göre ayarlamalıdır.</w:t>
      </w:r>
    </w:p>
    <w:p w:rsidR="008C180A" w:rsidRDefault="008C180A" w:rsidP="008C180A">
      <w:pPr>
        <w:pStyle w:val="ListeParagraf"/>
        <w:numPr>
          <w:ilvl w:val="0"/>
          <w:numId w:val="2"/>
        </w:numPr>
        <w:spacing w:after="0" w:line="240" w:lineRule="auto"/>
        <w:ind w:left="709" w:hanging="283"/>
        <w:rPr>
          <w:rFonts w:ascii="Times New Roman" w:eastAsia="Times New Roman" w:hAnsi="Times New Roman" w:cs="Times New Roman"/>
          <w:color w:val="222222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222222"/>
          <w:lang w:eastAsia="tr-TR"/>
        </w:rPr>
        <w:t>Inlet</w:t>
      </w:r>
      <w:proofErr w:type="spellEnd"/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 Valf kartuş </w:t>
      </w:r>
      <w:proofErr w:type="spellStart"/>
      <w:r>
        <w:rPr>
          <w:rFonts w:ascii="Times New Roman" w:eastAsia="Times New Roman" w:hAnsi="Times New Roman" w:cs="Times New Roman"/>
          <w:color w:val="222222"/>
          <w:lang w:eastAsia="tr-TR"/>
        </w:rPr>
        <w:t>Hplc</w:t>
      </w:r>
      <w:proofErr w:type="spellEnd"/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 Cihazımızın Pompası ve İnlet Valfi ile uyumlu olmalıdır.</w:t>
      </w:r>
    </w:p>
    <w:p w:rsidR="008C180A" w:rsidRDefault="008C180A" w:rsidP="008C180A">
      <w:pPr>
        <w:pStyle w:val="ListeParagraf"/>
        <w:numPr>
          <w:ilvl w:val="0"/>
          <w:numId w:val="2"/>
        </w:numPr>
        <w:spacing w:after="0" w:line="240" w:lineRule="auto"/>
        <w:ind w:left="709" w:hanging="283"/>
        <w:rPr>
          <w:rFonts w:ascii="Times New Roman" w:eastAsia="Times New Roman" w:hAnsi="Times New Roman" w:cs="Times New Roman"/>
          <w:color w:val="222222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222222"/>
          <w:lang w:eastAsia="tr-TR"/>
        </w:rPr>
        <w:t>Inlet</w:t>
      </w:r>
      <w:proofErr w:type="spellEnd"/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 Valf kartuş  orijinal ambalajında olmalıdır.</w:t>
      </w:r>
    </w:p>
    <w:p w:rsidR="008C180A" w:rsidRDefault="008C180A" w:rsidP="008C180A">
      <w:pPr>
        <w:spacing w:after="0" w:line="240" w:lineRule="auto"/>
        <w:ind w:left="426"/>
        <w:rPr>
          <w:rFonts w:ascii="Times New Roman" w:eastAsia="Times New Roman" w:hAnsi="Times New Roman" w:cs="Times New Roman"/>
          <w:color w:val="222222"/>
          <w:lang w:eastAsia="tr-TR"/>
        </w:rPr>
      </w:pPr>
      <w:r>
        <w:rPr>
          <w:rFonts w:ascii="Times New Roman" w:eastAsia="Times New Roman" w:hAnsi="Times New Roman" w:cs="Times New Roman"/>
          <w:color w:val="222222"/>
          <w:lang w:eastAsia="tr-TR"/>
        </w:rPr>
        <w:t> </w:t>
      </w:r>
    </w:p>
    <w:p w:rsidR="008C180A" w:rsidRDefault="008C180A" w:rsidP="008C180A">
      <w:pPr>
        <w:spacing w:after="0" w:line="240" w:lineRule="auto"/>
        <w:ind w:left="426"/>
        <w:rPr>
          <w:rFonts w:ascii="Times New Roman" w:eastAsia="Times New Roman" w:hAnsi="Times New Roman" w:cs="Times New Roman"/>
          <w:color w:val="222222"/>
          <w:lang w:eastAsia="tr-TR"/>
        </w:rPr>
      </w:pPr>
      <w:r>
        <w:rPr>
          <w:rFonts w:ascii="Times New Roman" w:eastAsia="Times New Roman" w:hAnsi="Times New Roman" w:cs="Times New Roman"/>
          <w:color w:val="222222"/>
          <w:lang w:eastAsia="tr-TR"/>
        </w:rPr>
        <w:t> </w:t>
      </w:r>
    </w:p>
    <w:p w:rsidR="008C180A" w:rsidRDefault="008C180A" w:rsidP="008C180A">
      <w:pPr>
        <w:pStyle w:val="ListeParagraf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color w:val="222222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222222"/>
          <w:lang w:eastAsia="tr-TR"/>
        </w:rPr>
        <w:t>Frit</w:t>
      </w:r>
      <w:proofErr w:type="spellEnd"/>
    </w:p>
    <w:p w:rsidR="008C180A" w:rsidRDefault="008C180A" w:rsidP="008C180A">
      <w:pPr>
        <w:spacing w:after="0" w:line="240" w:lineRule="auto"/>
        <w:ind w:left="426"/>
        <w:rPr>
          <w:rFonts w:ascii="Times New Roman" w:eastAsia="Times New Roman" w:hAnsi="Times New Roman" w:cs="Times New Roman"/>
          <w:color w:val="222222"/>
          <w:lang w:eastAsia="tr-TR"/>
        </w:rPr>
      </w:pPr>
      <w:r>
        <w:rPr>
          <w:rFonts w:ascii="Times New Roman" w:eastAsia="Times New Roman" w:hAnsi="Times New Roman" w:cs="Times New Roman"/>
          <w:b/>
          <w:bCs/>
          <w:color w:val="222222"/>
          <w:lang w:eastAsia="tr-TR"/>
        </w:rPr>
        <w:t> </w:t>
      </w:r>
    </w:p>
    <w:p w:rsidR="008C180A" w:rsidRDefault="008C180A" w:rsidP="008C180A">
      <w:pPr>
        <w:pStyle w:val="ListeParagraf"/>
        <w:numPr>
          <w:ilvl w:val="0"/>
          <w:numId w:val="3"/>
        </w:numPr>
        <w:spacing w:after="0" w:line="240" w:lineRule="auto"/>
        <w:ind w:left="426" w:firstLine="0"/>
        <w:rPr>
          <w:rFonts w:ascii="Times New Roman" w:eastAsia="Times New Roman" w:hAnsi="Times New Roman" w:cs="Times New Roman"/>
          <w:color w:val="222222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222222"/>
          <w:lang w:eastAsia="tr-TR"/>
        </w:rPr>
        <w:t>Frit</w:t>
      </w:r>
      <w:proofErr w:type="spellEnd"/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lang w:eastAsia="tr-TR"/>
        </w:rPr>
        <w:t>Ptfe</w:t>
      </w:r>
      <w:proofErr w:type="spellEnd"/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 özelliğinde </w:t>
      </w:r>
      <w:proofErr w:type="spellStart"/>
      <w:r>
        <w:rPr>
          <w:rFonts w:ascii="Times New Roman" w:eastAsia="Times New Roman" w:hAnsi="Times New Roman" w:cs="Times New Roman"/>
          <w:color w:val="222222"/>
          <w:lang w:eastAsia="tr-TR"/>
        </w:rPr>
        <w:t>olmaldır</w:t>
      </w:r>
      <w:proofErr w:type="spellEnd"/>
      <w:r>
        <w:rPr>
          <w:rFonts w:ascii="Times New Roman" w:eastAsia="Times New Roman" w:hAnsi="Times New Roman" w:cs="Times New Roman"/>
          <w:color w:val="222222"/>
          <w:lang w:eastAsia="tr-TR"/>
        </w:rPr>
        <w:t>.</w:t>
      </w:r>
    </w:p>
    <w:p w:rsidR="008C180A" w:rsidRDefault="008C180A" w:rsidP="008C180A">
      <w:pPr>
        <w:pStyle w:val="ListeParagraf"/>
        <w:numPr>
          <w:ilvl w:val="0"/>
          <w:numId w:val="3"/>
        </w:numPr>
        <w:spacing w:after="0" w:line="240" w:lineRule="auto"/>
        <w:ind w:left="426" w:firstLine="0"/>
        <w:rPr>
          <w:rFonts w:ascii="Times New Roman" w:eastAsia="Times New Roman" w:hAnsi="Times New Roman" w:cs="Times New Roman"/>
          <w:color w:val="222222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222222"/>
          <w:lang w:eastAsia="tr-TR"/>
        </w:rPr>
        <w:t>Frit</w:t>
      </w:r>
      <w:proofErr w:type="spellEnd"/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 valfimize kolay takılabilir özellikte olmalıdır.</w:t>
      </w:r>
    </w:p>
    <w:p w:rsidR="008C180A" w:rsidRDefault="008C180A" w:rsidP="008C180A">
      <w:pPr>
        <w:pStyle w:val="ListeParagraf"/>
        <w:numPr>
          <w:ilvl w:val="0"/>
          <w:numId w:val="3"/>
        </w:numPr>
        <w:spacing w:after="0" w:line="240" w:lineRule="auto"/>
        <w:ind w:left="426" w:firstLine="0"/>
        <w:rPr>
          <w:rFonts w:ascii="Times New Roman" w:eastAsia="Times New Roman" w:hAnsi="Times New Roman" w:cs="Times New Roman"/>
          <w:color w:val="222222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222222"/>
          <w:lang w:eastAsia="tr-TR"/>
        </w:rPr>
        <w:t>Frit</w:t>
      </w:r>
      <w:proofErr w:type="spellEnd"/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lang w:eastAsia="tr-TR"/>
        </w:rPr>
        <w:t>Hplc</w:t>
      </w:r>
      <w:proofErr w:type="spellEnd"/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 Cihazımızın Pompası ve </w:t>
      </w:r>
      <w:proofErr w:type="spellStart"/>
      <w:r>
        <w:rPr>
          <w:rFonts w:ascii="Times New Roman" w:eastAsia="Times New Roman" w:hAnsi="Times New Roman" w:cs="Times New Roman"/>
          <w:color w:val="222222"/>
          <w:lang w:eastAsia="tr-TR"/>
        </w:rPr>
        <w:t>Purge</w:t>
      </w:r>
      <w:proofErr w:type="spellEnd"/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 valfi ile uyumlu olmalıdır.</w:t>
      </w:r>
    </w:p>
    <w:p w:rsidR="008C180A" w:rsidRDefault="008C180A" w:rsidP="008C180A">
      <w:pPr>
        <w:pStyle w:val="ListeParagraf"/>
        <w:numPr>
          <w:ilvl w:val="0"/>
          <w:numId w:val="3"/>
        </w:numPr>
        <w:spacing w:after="0" w:line="240" w:lineRule="auto"/>
        <w:ind w:left="426" w:firstLine="0"/>
        <w:rPr>
          <w:rFonts w:ascii="Times New Roman" w:eastAsia="Times New Roman" w:hAnsi="Times New Roman" w:cs="Times New Roman"/>
          <w:color w:val="222222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222222"/>
          <w:lang w:eastAsia="tr-TR"/>
        </w:rPr>
        <w:t>Frit</w:t>
      </w:r>
      <w:proofErr w:type="spellEnd"/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 orijinal ambalajında olmalıdır.</w:t>
      </w:r>
    </w:p>
    <w:p w:rsidR="008C180A" w:rsidRDefault="008C180A" w:rsidP="008C180A">
      <w:pPr>
        <w:spacing w:after="0" w:line="240" w:lineRule="auto"/>
        <w:ind w:left="426"/>
        <w:rPr>
          <w:rFonts w:ascii="Times New Roman" w:eastAsia="Times New Roman" w:hAnsi="Times New Roman" w:cs="Times New Roman"/>
          <w:color w:val="222222"/>
          <w:lang w:eastAsia="tr-TR"/>
        </w:rPr>
      </w:pPr>
      <w:r>
        <w:rPr>
          <w:rFonts w:ascii="Times New Roman" w:eastAsia="Times New Roman" w:hAnsi="Times New Roman" w:cs="Times New Roman"/>
          <w:color w:val="222222"/>
          <w:lang w:eastAsia="tr-TR"/>
        </w:rPr>
        <w:t> </w:t>
      </w:r>
    </w:p>
    <w:p w:rsidR="008C180A" w:rsidRDefault="008C180A" w:rsidP="008C180A">
      <w:pPr>
        <w:spacing w:after="0" w:line="240" w:lineRule="auto"/>
        <w:ind w:left="426"/>
        <w:rPr>
          <w:rFonts w:ascii="Times New Roman" w:eastAsia="Times New Roman" w:hAnsi="Times New Roman" w:cs="Times New Roman"/>
          <w:color w:val="222222"/>
          <w:lang w:eastAsia="tr-TR"/>
        </w:rPr>
      </w:pPr>
      <w:r>
        <w:rPr>
          <w:rFonts w:ascii="Times New Roman" w:eastAsia="Times New Roman" w:hAnsi="Times New Roman" w:cs="Times New Roman"/>
          <w:color w:val="222222"/>
          <w:lang w:eastAsia="tr-TR"/>
        </w:rPr>
        <w:t> </w:t>
      </w:r>
    </w:p>
    <w:p w:rsidR="008C180A" w:rsidRDefault="008C180A" w:rsidP="008C180A">
      <w:pPr>
        <w:pStyle w:val="ListeParagraf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color w:val="222222"/>
          <w:lang w:eastAsia="tr-TR"/>
        </w:rPr>
      </w:pPr>
      <w:r>
        <w:rPr>
          <w:rFonts w:ascii="Times New Roman" w:eastAsia="Times New Roman" w:hAnsi="Times New Roman" w:cs="Times New Roman"/>
          <w:b/>
          <w:bCs/>
          <w:color w:val="222222"/>
          <w:lang w:eastAsia="tr-TR"/>
        </w:rPr>
        <w:t xml:space="preserve">Piston </w:t>
      </w:r>
      <w:proofErr w:type="spellStart"/>
      <w:r>
        <w:rPr>
          <w:rFonts w:ascii="Times New Roman" w:eastAsia="Times New Roman" w:hAnsi="Times New Roman" w:cs="Times New Roman"/>
          <w:b/>
          <w:bCs/>
          <w:color w:val="222222"/>
          <w:lang w:eastAsia="tr-TR"/>
        </w:rPr>
        <w:t>seal</w:t>
      </w:r>
      <w:proofErr w:type="spellEnd"/>
    </w:p>
    <w:p w:rsidR="008C180A" w:rsidRDefault="008C180A" w:rsidP="008C180A">
      <w:pPr>
        <w:spacing w:after="0" w:line="240" w:lineRule="auto"/>
        <w:ind w:left="426"/>
        <w:rPr>
          <w:rFonts w:ascii="Times New Roman" w:eastAsia="Times New Roman" w:hAnsi="Times New Roman" w:cs="Times New Roman"/>
          <w:color w:val="222222"/>
          <w:lang w:eastAsia="tr-TR"/>
        </w:rPr>
      </w:pPr>
      <w:r>
        <w:rPr>
          <w:rFonts w:ascii="Times New Roman" w:eastAsia="Times New Roman" w:hAnsi="Times New Roman" w:cs="Times New Roman"/>
          <w:color w:val="222222"/>
          <w:lang w:eastAsia="tr-TR"/>
        </w:rPr>
        <w:t> </w:t>
      </w:r>
    </w:p>
    <w:p w:rsidR="008C180A" w:rsidRDefault="008C180A" w:rsidP="008C180A">
      <w:pPr>
        <w:pStyle w:val="ListeParagraf"/>
        <w:numPr>
          <w:ilvl w:val="0"/>
          <w:numId w:val="4"/>
        </w:numPr>
        <w:spacing w:after="0" w:line="240" w:lineRule="auto"/>
        <w:ind w:left="709"/>
        <w:rPr>
          <w:rFonts w:ascii="Times New Roman" w:eastAsia="Times New Roman" w:hAnsi="Times New Roman" w:cs="Times New Roman"/>
          <w:color w:val="222222"/>
          <w:lang w:eastAsia="tr-TR"/>
        </w:rPr>
      </w:pPr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Piston </w:t>
      </w:r>
      <w:proofErr w:type="spellStart"/>
      <w:r>
        <w:rPr>
          <w:rFonts w:ascii="Times New Roman" w:eastAsia="Times New Roman" w:hAnsi="Times New Roman" w:cs="Times New Roman"/>
          <w:color w:val="222222"/>
          <w:lang w:eastAsia="tr-TR"/>
        </w:rPr>
        <w:t>seal</w:t>
      </w:r>
      <w:proofErr w:type="spellEnd"/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lang w:eastAsia="tr-TR"/>
        </w:rPr>
        <w:t>Hplc</w:t>
      </w:r>
      <w:proofErr w:type="spellEnd"/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 Cihazımızın Pompa pistonu  ile uyumlu olmalıdır.</w:t>
      </w:r>
    </w:p>
    <w:p w:rsidR="008C180A" w:rsidRDefault="008C180A" w:rsidP="008C180A">
      <w:pPr>
        <w:pStyle w:val="ListeParagraf"/>
        <w:numPr>
          <w:ilvl w:val="0"/>
          <w:numId w:val="4"/>
        </w:numPr>
        <w:spacing w:after="0" w:line="240" w:lineRule="auto"/>
        <w:ind w:left="709"/>
        <w:rPr>
          <w:rFonts w:ascii="Times New Roman" w:eastAsia="Times New Roman" w:hAnsi="Times New Roman" w:cs="Times New Roman"/>
          <w:color w:val="222222"/>
          <w:lang w:eastAsia="tr-TR"/>
        </w:rPr>
      </w:pPr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Piston </w:t>
      </w:r>
      <w:proofErr w:type="spellStart"/>
      <w:r>
        <w:rPr>
          <w:rFonts w:ascii="Times New Roman" w:eastAsia="Times New Roman" w:hAnsi="Times New Roman" w:cs="Times New Roman"/>
          <w:color w:val="222222"/>
          <w:lang w:eastAsia="tr-TR"/>
        </w:rPr>
        <w:t>seal</w:t>
      </w:r>
      <w:proofErr w:type="spellEnd"/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 Pompa bloğuna kolay takılabilir özellikte olmalıdır.</w:t>
      </w:r>
    </w:p>
    <w:p w:rsidR="008C180A" w:rsidRDefault="008C180A" w:rsidP="008C180A">
      <w:pPr>
        <w:pStyle w:val="ListeParagraf"/>
        <w:numPr>
          <w:ilvl w:val="0"/>
          <w:numId w:val="4"/>
        </w:numPr>
        <w:spacing w:after="0" w:line="240" w:lineRule="auto"/>
        <w:ind w:left="709"/>
        <w:rPr>
          <w:rFonts w:ascii="Times New Roman" w:eastAsia="Times New Roman" w:hAnsi="Times New Roman" w:cs="Times New Roman"/>
          <w:color w:val="222222"/>
          <w:lang w:eastAsia="tr-TR"/>
        </w:rPr>
      </w:pPr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Piston </w:t>
      </w:r>
      <w:proofErr w:type="spellStart"/>
      <w:r>
        <w:rPr>
          <w:rFonts w:ascii="Times New Roman" w:eastAsia="Times New Roman" w:hAnsi="Times New Roman" w:cs="Times New Roman"/>
          <w:color w:val="222222"/>
          <w:lang w:eastAsia="tr-TR"/>
        </w:rPr>
        <w:t>seal</w:t>
      </w:r>
      <w:proofErr w:type="spellEnd"/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 grafit / </w:t>
      </w:r>
      <w:proofErr w:type="spellStart"/>
      <w:r>
        <w:rPr>
          <w:rFonts w:ascii="Times New Roman" w:eastAsia="Times New Roman" w:hAnsi="Times New Roman" w:cs="Times New Roman"/>
          <w:color w:val="222222"/>
          <w:lang w:eastAsia="tr-TR"/>
        </w:rPr>
        <w:t>ptfe</w:t>
      </w:r>
      <w:proofErr w:type="spellEnd"/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 özellikte olmalıdır.</w:t>
      </w:r>
    </w:p>
    <w:p w:rsidR="008C180A" w:rsidRDefault="008C180A" w:rsidP="008C180A">
      <w:pPr>
        <w:pStyle w:val="ListeParagraf"/>
        <w:numPr>
          <w:ilvl w:val="0"/>
          <w:numId w:val="4"/>
        </w:numPr>
        <w:spacing w:after="0" w:line="240" w:lineRule="auto"/>
        <w:ind w:left="709"/>
        <w:rPr>
          <w:rFonts w:ascii="Times New Roman" w:eastAsia="Times New Roman" w:hAnsi="Times New Roman" w:cs="Times New Roman"/>
          <w:color w:val="222222"/>
          <w:lang w:eastAsia="tr-TR"/>
        </w:rPr>
      </w:pPr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Piston </w:t>
      </w:r>
      <w:proofErr w:type="spellStart"/>
      <w:r>
        <w:rPr>
          <w:rFonts w:ascii="Times New Roman" w:eastAsia="Times New Roman" w:hAnsi="Times New Roman" w:cs="Times New Roman"/>
          <w:color w:val="222222"/>
          <w:lang w:eastAsia="tr-TR"/>
        </w:rPr>
        <w:t>seal</w:t>
      </w:r>
      <w:proofErr w:type="spellEnd"/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 mobil faz akışında sızdırmazlık yapmamalı ve pistonlarla uyumlu çalışmalıdır.</w:t>
      </w:r>
    </w:p>
    <w:p w:rsidR="008C180A" w:rsidRDefault="008C180A" w:rsidP="008C180A">
      <w:pPr>
        <w:pStyle w:val="ListeParagraf"/>
        <w:numPr>
          <w:ilvl w:val="0"/>
          <w:numId w:val="4"/>
        </w:numPr>
        <w:spacing w:after="0" w:line="240" w:lineRule="auto"/>
        <w:ind w:left="709"/>
        <w:rPr>
          <w:rFonts w:ascii="Times New Roman" w:eastAsia="Times New Roman" w:hAnsi="Times New Roman" w:cs="Times New Roman"/>
          <w:color w:val="222222"/>
          <w:lang w:eastAsia="tr-TR"/>
        </w:rPr>
      </w:pPr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Piston </w:t>
      </w:r>
      <w:proofErr w:type="spellStart"/>
      <w:r>
        <w:rPr>
          <w:rFonts w:ascii="Times New Roman" w:eastAsia="Times New Roman" w:hAnsi="Times New Roman" w:cs="Times New Roman"/>
          <w:color w:val="222222"/>
          <w:lang w:eastAsia="tr-TR"/>
        </w:rPr>
        <w:t>seal</w:t>
      </w:r>
      <w:proofErr w:type="spellEnd"/>
      <w:r>
        <w:rPr>
          <w:rFonts w:ascii="Times New Roman" w:eastAsia="Times New Roman" w:hAnsi="Times New Roman" w:cs="Times New Roman"/>
          <w:color w:val="222222"/>
          <w:lang w:eastAsia="tr-TR"/>
        </w:rPr>
        <w:t xml:space="preserve"> orijinal ambalajında olmalıdır.</w:t>
      </w:r>
    </w:p>
    <w:p w:rsidR="00CD6893" w:rsidRDefault="00CD6893">
      <w:bookmarkStart w:id="0" w:name="_GoBack"/>
      <w:bookmarkEnd w:id="0"/>
    </w:p>
    <w:sectPr w:rsidR="00CD68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73747D"/>
    <w:multiLevelType w:val="hybridMultilevel"/>
    <w:tmpl w:val="774297EC"/>
    <w:lvl w:ilvl="0" w:tplc="041F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29222594"/>
    <w:multiLevelType w:val="hybridMultilevel"/>
    <w:tmpl w:val="15C6AE10"/>
    <w:lvl w:ilvl="0" w:tplc="21D650F2">
      <w:start w:val="1"/>
      <w:numFmt w:val="decimal"/>
      <w:lvlText w:val="%1)"/>
      <w:lvlJc w:val="left"/>
      <w:pPr>
        <w:ind w:left="786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4D1255"/>
    <w:multiLevelType w:val="hybridMultilevel"/>
    <w:tmpl w:val="14BA9BC4"/>
    <w:lvl w:ilvl="0" w:tplc="041F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6F7663BD"/>
    <w:multiLevelType w:val="hybridMultilevel"/>
    <w:tmpl w:val="46325CA8"/>
    <w:lvl w:ilvl="0" w:tplc="041F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180A"/>
    <w:rsid w:val="008C180A"/>
    <w:rsid w:val="00CD6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5DF4B9-4A76-4681-AF21-86ADB7EA42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C180A"/>
    <w:pPr>
      <w:spacing w:line="25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8C18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414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121</Words>
  <Characters>691</Characters>
  <Application>Microsoft Office Word</Application>
  <DocSecurity>0</DocSecurity>
  <Lines>5</Lines>
  <Paragraphs>1</Paragraphs>
  <ScaleCrop>false</ScaleCrop>
  <Company/>
  <LinksUpToDate>false</LinksUpToDate>
  <CharactersWithSpaces>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Ergin</dc:creator>
  <cp:keywords/>
  <dc:description/>
  <cp:lastModifiedBy>Ergin</cp:lastModifiedBy>
  <cp:revision>1</cp:revision>
  <dcterms:created xsi:type="dcterms:W3CDTF">2025-01-16T06:20:00Z</dcterms:created>
  <dcterms:modified xsi:type="dcterms:W3CDTF">2025-01-16T06:21:00Z</dcterms:modified>
</cp:coreProperties>
</file>