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pPr w:leftFromText="141" w:rightFromText="141" w:horzAnchor="margin" w:tblpY="830"/>
        <w:tblW w:w="0" w:type="auto"/>
        <w:tblLook w:val="04A0" w:firstRow="1" w:lastRow="0" w:firstColumn="1" w:lastColumn="0" w:noHBand="0" w:noVBand="1"/>
      </w:tblPr>
      <w:tblGrid>
        <w:gridCol w:w="2689"/>
        <w:gridCol w:w="6373"/>
      </w:tblGrid>
      <w:tr w:rsidR="00737020" w:rsidRPr="00DE68AF" w14:paraId="267B0E48" w14:textId="77777777" w:rsidTr="002D7A1F">
        <w:tc>
          <w:tcPr>
            <w:tcW w:w="2689" w:type="dxa"/>
          </w:tcPr>
          <w:p w14:paraId="459D1DC9" w14:textId="5A5481C9" w:rsidR="00737020" w:rsidRPr="00DE68AF" w:rsidRDefault="00737020" w:rsidP="002D7A1F">
            <w:pPr>
              <w:jc w:val="center"/>
              <w:rPr>
                <w:b/>
                <w:bCs/>
                <w:sz w:val="22"/>
                <w:szCs w:val="20"/>
              </w:rPr>
            </w:pPr>
            <w:r w:rsidRPr="00DE68AF">
              <w:rPr>
                <w:b/>
                <w:bCs/>
                <w:sz w:val="22"/>
                <w:szCs w:val="20"/>
              </w:rPr>
              <w:t>Malzeme</w:t>
            </w:r>
          </w:p>
        </w:tc>
        <w:tc>
          <w:tcPr>
            <w:tcW w:w="6373" w:type="dxa"/>
          </w:tcPr>
          <w:p w14:paraId="378C8FF2" w14:textId="246BEA03" w:rsidR="00737020" w:rsidRPr="00DE68AF" w:rsidRDefault="00737020" w:rsidP="002D7A1F">
            <w:pPr>
              <w:jc w:val="center"/>
              <w:rPr>
                <w:b/>
                <w:bCs/>
                <w:sz w:val="22"/>
                <w:szCs w:val="20"/>
              </w:rPr>
            </w:pPr>
            <w:r w:rsidRPr="00DE68AF">
              <w:rPr>
                <w:b/>
                <w:bCs/>
                <w:sz w:val="22"/>
                <w:szCs w:val="20"/>
              </w:rPr>
              <w:t>Teknik Özellikler</w:t>
            </w:r>
          </w:p>
        </w:tc>
      </w:tr>
      <w:tr w:rsidR="00737020" w:rsidRPr="00DE68AF" w14:paraId="1BFB220E" w14:textId="77777777" w:rsidTr="002D7A1F">
        <w:tc>
          <w:tcPr>
            <w:tcW w:w="2689" w:type="dxa"/>
          </w:tcPr>
          <w:p w14:paraId="6C9A73A3" w14:textId="27AAD852" w:rsidR="00737020" w:rsidRPr="00DE68AF" w:rsidRDefault="002D7A1F" w:rsidP="002D7A1F">
            <w:pPr>
              <w:rPr>
                <w:sz w:val="22"/>
                <w:szCs w:val="20"/>
              </w:rPr>
            </w:pPr>
            <w:r w:rsidRPr="002D7A1F">
              <w:rPr>
                <w:sz w:val="22"/>
                <w:szCs w:val="20"/>
              </w:rPr>
              <w:t>C18 5um 250x4.6mm</w:t>
            </w:r>
          </w:p>
        </w:tc>
        <w:tc>
          <w:tcPr>
            <w:tcW w:w="6373" w:type="dxa"/>
          </w:tcPr>
          <w:p w14:paraId="380A5E8C" w14:textId="573AE7F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>Kolon Y</w:t>
            </w:r>
            <w:r w:rsidR="00C10426">
              <w:rPr>
                <w:sz w:val="22"/>
                <w:szCs w:val="20"/>
              </w:rPr>
              <w:t>ü</w:t>
            </w:r>
            <w:r w:rsidRPr="00DE68AF">
              <w:rPr>
                <w:sz w:val="22"/>
                <w:szCs w:val="20"/>
              </w:rPr>
              <w:t xml:space="preserve">ksek Basınçlı Sıvı </w:t>
            </w:r>
            <w:proofErr w:type="spellStart"/>
            <w:r w:rsidRPr="00DE68AF">
              <w:rPr>
                <w:sz w:val="22"/>
                <w:szCs w:val="20"/>
              </w:rPr>
              <w:t>Kromato</w:t>
            </w:r>
            <w:r w:rsidR="00C10426">
              <w:rPr>
                <w:sz w:val="22"/>
                <w:szCs w:val="20"/>
              </w:rPr>
              <w:t>g</w:t>
            </w:r>
            <w:r w:rsidRPr="00DE68AF">
              <w:rPr>
                <w:sz w:val="22"/>
                <w:szCs w:val="20"/>
              </w:rPr>
              <w:t>rafisinde</w:t>
            </w:r>
            <w:proofErr w:type="spellEnd"/>
            <w:r w:rsidRPr="00DE68AF">
              <w:rPr>
                <w:sz w:val="22"/>
                <w:szCs w:val="20"/>
              </w:rPr>
              <w:t xml:space="preserve"> kullanıma uygun, analitik kolon özelliğinde olmalıdır</w:t>
            </w:r>
          </w:p>
          <w:p w14:paraId="45149AF8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Kolonun dolgu maddesi </w:t>
            </w:r>
            <w:proofErr w:type="spellStart"/>
            <w:r w:rsidRPr="00DE68AF">
              <w:rPr>
                <w:sz w:val="22"/>
                <w:szCs w:val="20"/>
              </w:rPr>
              <w:t>Octadecylsilyl-bonded</w:t>
            </w:r>
            <w:proofErr w:type="spellEnd"/>
            <w:r w:rsidRPr="00DE68AF">
              <w:rPr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sz w:val="22"/>
                <w:szCs w:val="20"/>
              </w:rPr>
              <w:t>silica</w:t>
            </w:r>
            <w:proofErr w:type="spellEnd"/>
            <w:r w:rsidRPr="00DE68AF">
              <w:rPr>
                <w:sz w:val="22"/>
                <w:szCs w:val="20"/>
              </w:rPr>
              <w:t xml:space="preserve"> faz özellikte olmalıdır</w:t>
            </w:r>
          </w:p>
          <w:p w14:paraId="3EFDADDF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Kolonun dolgu maddesi </w:t>
            </w:r>
            <w:proofErr w:type="gramStart"/>
            <w:r w:rsidRPr="00DE68AF">
              <w:rPr>
                <w:sz w:val="22"/>
                <w:szCs w:val="20"/>
              </w:rPr>
              <w:t>partikül</w:t>
            </w:r>
            <w:proofErr w:type="gramEnd"/>
            <w:r w:rsidRPr="00DE68AF">
              <w:rPr>
                <w:sz w:val="22"/>
                <w:szCs w:val="20"/>
              </w:rPr>
              <w:t xml:space="preserve"> büyüklüğü 5 mikrometre özellikte olmalıdır</w:t>
            </w:r>
          </w:p>
          <w:p w14:paraId="26D52A15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>Kolonun uzunluk ölçüsü 250 mm, iç çap ölçüsü 4.6 mm özellikte olmalıdır</w:t>
            </w:r>
          </w:p>
          <w:p w14:paraId="7DCA6814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Kolonun dolgu maddesi </w:t>
            </w:r>
            <w:proofErr w:type="spellStart"/>
            <w:r w:rsidRPr="00DE68AF">
              <w:rPr>
                <w:sz w:val="22"/>
                <w:szCs w:val="20"/>
              </w:rPr>
              <w:t>por</w:t>
            </w:r>
            <w:proofErr w:type="spellEnd"/>
            <w:r w:rsidRPr="00DE68AF">
              <w:rPr>
                <w:sz w:val="22"/>
                <w:szCs w:val="20"/>
              </w:rPr>
              <w:t xml:space="preserve"> ölçüsü 100A özellikte olmalıdır</w:t>
            </w:r>
          </w:p>
          <w:p w14:paraId="1C6A8219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Kolonun dolgu maddesi yüzey alan </w:t>
            </w:r>
            <w:proofErr w:type="gramStart"/>
            <w:r w:rsidRPr="00DE68AF">
              <w:rPr>
                <w:sz w:val="22"/>
                <w:szCs w:val="20"/>
              </w:rPr>
              <w:t>ölçüsü  300</w:t>
            </w:r>
            <w:proofErr w:type="gramEnd"/>
            <w:r w:rsidRPr="00DE68AF">
              <w:rPr>
                <w:sz w:val="22"/>
                <w:szCs w:val="20"/>
              </w:rPr>
              <w:t xml:space="preserve"> m2/g özellikte olmalıdır</w:t>
            </w:r>
          </w:p>
          <w:p w14:paraId="549E2DB6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Kolonun dolgu maddesi karbon </w:t>
            </w:r>
            <w:proofErr w:type="gramStart"/>
            <w:r w:rsidRPr="00DE68AF">
              <w:rPr>
                <w:sz w:val="22"/>
                <w:szCs w:val="20"/>
              </w:rPr>
              <w:t>yükü  ölçüsü</w:t>
            </w:r>
            <w:proofErr w:type="gramEnd"/>
            <w:r w:rsidRPr="00DE68AF">
              <w:rPr>
                <w:sz w:val="22"/>
                <w:szCs w:val="20"/>
              </w:rPr>
              <w:t xml:space="preserve"> % 15.5 özellikte olmalıdır</w:t>
            </w:r>
          </w:p>
          <w:p w14:paraId="36F18A60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Kolonun dolgu maddesi </w:t>
            </w:r>
            <w:proofErr w:type="spellStart"/>
            <w:r w:rsidRPr="00DE68AF">
              <w:rPr>
                <w:sz w:val="22"/>
                <w:szCs w:val="20"/>
              </w:rPr>
              <w:t>ph</w:t>
            </w:r>
            <w:proofErr w:type="spellEnd"/>
            <w:r w:rsidRPr="00DE68AF">
              <w:rPr>
                <w:sz w:val="22"/>
                <w:szCs w:val="20"/>
              </w:rPr>
              <w:t xml:space="preserve"> çalışma aralığı </w:t>
            </w:r>
            <w:proofErr w:type="gramStart"/>
            <w:r w:rsidRPr="00DE68AF">
              <w:rPr>
                <w:sz w:val="22"/>
                <w:szCs w:val="20"/>
              </w:rPr>
              <w:t>ölçüsü  2</w:t>
            </w:r>
            <w:proofErr w:type="gramEnd"/>
            <w:r w:rsidRPr="00DE68AF">
              <w:rPr>
                <w:sz w:val="22"/>
                <w:szCs w:val="20"/>
              </w:rPr>
              <w:t xml:space="preserve"> – 8  özellikte olmalıdır</w:t>
            </w:r>
          </w:p>
          <w:p w14:paraId="6BBE812D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 ile birlikte Kolona uyumlu </w:t>
            </w:r>
            <w:proofErr w:type="gramStart"/>
            <w:r w:rsidRPr="00DE68AF">
              <w:rPr>
                <w:sz w:val="22"/>
                <w:szCs w:val="20"/>
              </w:rPr>
              <w:t xml:space="preserve">olan  </w:t>
            </w:r>
            <w:proofErr w:type="spellStart"/>
            <w:r w:rsidRPr="00DE68AF">
              <w:rPr>
                <w:sz w:val="22"/>
                <w:szCs w:val="20"/>
              </w:rPr>
              <w:t>Guard</w:t>
            </w:r>
            <w:proofErr w:type="spellEnd"/>
            <w:proofErr w:type="gramEnd"/>
            <w:r w:rsidRPr="00DE68AF">
              <w:rPr>
                <w:sz w:val="22"/>
                <w:szCs w:val="20"/>
              </w:rPr>
              <w:t xml:space="preserve"> Kartuşları beraberinde verilecektir</w:t>
            </w:r>
          </w:p>
          <w:p w14:paraId="598F21C8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proofErr w:type="spellStart"/>
            <w:r w:rsidRPr="00DE68AF">
              <w:rPr>
                <w:sz w:val="22"/>
                <w:szCs w:val="20"/>
              </w:rPr>
              <w:t>Guard</w:t>
            </w:r>
            <w:proofErr w:type="spellEnd"/>
            <w:r w:rsidRPr="00DE68AF">
              <w:rPr>
                <w:sz w:val="22"/>
                <w:szCs w:val="20"/>
              </w:rPr>
              <w:t xml:space="preserve"> Kartuş 3.0 x 4.6mm </w:t>
            </w:r>
            <w:proofErr w:type="gramStart"/>
            <w:r w:rsidRPr="00DE68AF">
              <w:rPr>
                <w:sz w:val="22"/>
                <w:szCs w:val="20"/>
              </w:rPr>
              <w:t>ölçüsünde  ve</w:t>
            </w:r>
            <w:proofErr w:type="gramEnd"/>
            <w:r w:rsidRPr="00DE68AF">
              <w:rPr>
                <w:sz w:val="22"/>
                <w:szCs w:val="20"/>
              </w:rPr>
              <w:t xml:space="preserve"> paketinde 5 adet olmalıdır</w:t>
            </w:r>
          </w:p>
          <w:p w14:paraId="7404C55C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 ile birlikte </w:t>
            </w:r>
            <w:proofErr w:type="spellStart"/>
            <w:r w:rsidRPr="00DE68AF">
              <w:rPr>
                <w:sz w:val="22"/>
                <w:szCs w:val="20"/>
              </w:rPr>
              <w:t>Guard</w:t>
            </w:r>
            <w:proofErr w:type="spellEnd"/>
            <w:r w:rsidRPr="00DE68AF">
              <w:rPr>
                <w:sz w:val="22"/>
                <w:szCs w:val="20"/>
              </w:rPr>
              <w:t xml:space="preserve"> Kartuş ve Kolon bağlantısının yapılabilmesi için ayrıca </w:t>
            </w:r>
            <w:proofErr w:type="spellStart"/>
            <w:r w:rsidRPr="00DE68AF">
              <w:rPr>
                <w:sz w:val="22"/>
                <w:szCs w:val="20"/>
              </w:rPr>
              <w:t>Holder</w:t>
            </w:r>
            <w:proofErr w:type="spellEnd"/>
            <w:r w:rsidRPr="00DE68AF">
              <w:rPr>
                <w:sz w:val="22"/>
                <w:szCs w:val="20"/>
              </w:rPr>
              <w:t xml:space="preserve"> verilecektir</w:t>
            </w:r>
          </w:p>
          <w:p w14:paraId="07300F14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 ve </w:t>
            </w:r>
            <w:proofErr w:type="spellStart"/>
            <w:r w:rsidRPr="00DE68AF">
              <w:rPr>
                <w:sz w:val="22"/>
                <w:szCs w:val="20"/>
              </w:rPr>
              <w:t>Holder</w:t>
            </w:r>
            <w:proofErr w:type="spellEnd"/>
            <w:r w:rsidRPr="00DE68AF">
              <w:rPr>
                <w:sz w:val="22"/>
                <w:szCs w:val="20"/>
              </w:rPr>
              <w:t xml:space="preserve"> bağlantı </w:t>
            </w:r>
            <w:proofErr w:type="gramStart"/>
            <w:r w:rsidRPr="00DE68AF">
              <w:rPr>
                <w:sz w:val="22"/>
                <w:szCs w:val="20"/>
              </w:rPr>
              <w:t>için  Hardware</w:t>
            </w:r>
            <w:proofErr w:type="gramEnd"/>
            <w:r w:rsidRPr="00DE68AF">
              <w:rPr>
                <w:sz w:val="22"/>
                <w:szCs w:val="20"/>
              </w:rPr>
              <w:t xml:space="preserve"> Kit </w:t>
            </w:r>
            <w:proofErr w:type="spellStart"/>
            <w:r w:rsidRPr="00DE68AF">
              <w:rPr>
                <w:sz w:val="22"/>
                <w:szCs w:val="20"/>
              </w:rPr>
              <w:t>setide</w:t>
            </w:r>
            <w:proofErr w:type="spellEnd"/>
            <w:r w:rsidRPr="00DE68AF">
              <w:rPr>
                <w:sz w:val="22"/>
                <w:szCs w:val="20"/>
              </w:rPr>
              <w:t xml:space="preserve"> beraberinde verilecektir</w:t>
            </w:r>
          </w:p>
          <w:p w14:paraId="1517BBB3" w14:textId="77777777" w:rsidR="00737020" w:rsidRPr="00DE68AF" w:rsidRDefault="00737020" w:rsidP="002D7A1F">
            <w:pPr>
              <w:rPr>
                <w:sz w:val="22"/>
                <w:szCs w:val="20"/>
              </w:rPr>
            </w:pPr>
            <w:r w:rsidRPr="00DE68AF">
              <w:rPr>
                <w:sz w:val="22"/>
                <w:szCs w:val="20"/>
              </w:rPr>
              <w:t xml:space="preserve">Kolon ve kartuş bağlantıları </w:t>
            </w:r>
            <w:proofErr w:type="gramStart"/>
            <w:r w:rsidRPr="00DE68AF">
              <w:rPr>
                <w:sz w:val="22"/>
                <w:szCs w:val="20"/>
              </w:rPr>
              <w:t>yapılarak  HPLC</w:t>
            </w:r>
            <w:proofErr w:type="gramEnd"/>
            <w:r w:rsidRPr="00DE68AF">
              <w:rPr>
                <w:sz w:val="22"/>
                <w:szCs w:val="20"/>
              </w:rPr>
              <w:t xml:space="preserve"> </w:t>
            </w:r>
            <w:proofErr w:type="spellStart"/>
            <w:r w:rsidRPr="00DE68AF">
              <w:rPr>
                <w:sz w:val="22"/>
                <w:szCs w:val="20"/>
              </w:rPr>
              <w:t>methodumuza</w:t>
            </w:r>
            <w:proofErr w:type="spellEnd"/>
            <w:r w:rsidRPr="00DE68AF">
              <w:rPr>
                <w:sz w:val="22"/>
                <w:szCs w:val="20"/>
              </w:rPr>
              <w:t xml:space="preserve"> uygulanacaktır, beraberinde kalibrasyon ve testleri yapılarak çalışır durumda teslim edilecektir</w:t>
            </w:r>
          </w:p>
          <w:p w14:paraId="7C531FE2" w14:textId="77777777" w:rsidR="00737020" w:rsidRPr="00DE68AF" w:rsidRDefault="00737020" w:rsidP="002D7A1F">
            <w:pPr>
              <w:rPr>
                <w:sz w:val="22"/>
                <w:szCs w:val="20"/>
              </w:rPr>
            </w:pPr>
          </w:p>
        </w:tc>
      </w:tr>
    </w:tbl>
    <w:p w14:paraId="3A69FCAC" w14:textId="2136A8AC" w:rsidR="00F95E84" w:rsidRPr="002D7A1F" w:rsidRDefault="002D7A1F" w:rsidP="002D7A1F">
      <w:pPr>
        <w:spacing w:after="0"/>
        <w:jc w:val="center"/>
        <w:rPr>
          <w:b/>
          <w:bCs/>
          <w:sz w:val="22"/>
          <w:szCs w:val="20"/>
        </w:rPr>
      </w:pPr>
      <w:bookmarkStart w:id="0" w:name="_GoBack"/>
      <w:bookmarkEnd w:id="0"/>
      <w:r w:rsidRPr="002D7A1F">
        <w:rPr>
          <w:b/>
          <w:bCs/>
          <w:sz w:val="22"/>
          <w:szCs w:val="20"/>
        </w:rPr>
        <w:t>TEKNİK ŞARTNAME</w:t>
      </w:r>
    </w:p>
    <w:sectPr w:rsidR="00F95E84" w:rsidRPr="002D7A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0D0"/>
    <w:rsid w:val="000E50D0"/>
    <w:rsid w:val="0013288B"/>
    <w:rsid w:val="00273EA6"/>
    <w:rsid w:val="002D7A1F"/>
    <w:rsid w:val="00322A18"/>
    <w:rsid w:val="004D4345"/>
    <w:rsid w:val="00540459"/>
    <w:rsid w:val="005F5A8A"/>
    <w:rsid w:val="00634E40"/>
    <w:rsid w:val="006916B1"/>
    <w:rsid w:val="00737020"/>
    <w:rsid w:val="008C5260"/>
    <w:rsid w:val="009C7792"/>
    <w:rsid w:val="009E21B7"/>
    <w:rsid w:val="00B1169B"/>
    <w:rsid w:val="00C10426"/>
    <w:rsid w:val="00C975CE"/>
    <w:rsid w:val="00CC5521"/>
    <w:rsid w:val="00DE68AF"/>
    <w:rsid w:val="00F33780"/>
    <w:rsid w:val="00F9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5D5673"/>
  <w15:chartTrackingRefBased/>
  <w15:docId w15:val="{B1820772-E73E-49CD-AB68-193569677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7370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Özge Yılmaz</dc:creator>
  <cp:keywords/>
  <dc:description/>
  <cp:lastModifiedBy>BAP1</cp:lastModifiedBy>
  <cp:revision>1</cp:revision>
  <dcterms:created xsi:type="dcterms:W3CDTF">2024-12-16T09:20:00Z</dcterms:created>
  <dcterms:modified xsi:type="dcterms:W3CDTF">2025-03-18T12:04:00Z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3f135152c3e06b082ae754531a263a6ecbf1fea3462bb177dc81be85bbbcf327</vt:lpwstr>
  </property>
</Properties>
</file>