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586" w:rsidRDefault="009401CD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/>
          <w:bCs/>
        </w:rPr>
      </w:pPr>
      <w:r>
        <w:rPr>
          <w:rFonts w:ascii="Helvetica" w:hAnsi="Helvetica"/>
          <w:b/>
          <w:bCs/>
        </w:rPr>
        <w:t>E-</w:t>
      </w:r>
      <w:proofErr w:type="spellStart"/>
      <w:r>
        <w:rPr>
          <w:rFonts w:ascii="Helvetica" w:hAnsi="Helvetica"/>
          <w:b/>
          <w:bCs/>
        </w:rPr>
        <w:t>Plate</w:t>
      </w:r>
      <w:proofErr w:type="spellEnd"/>
      <w:r>
        <w:rPr>
          <w:rFonts w:ascii="Helvetica" w:hAnsi="Helvetica"/>
          <w:b/>
          <w:bCs/>
        </w:rPr>
        <w:t xml:space="preserve"> 16 (1x6 </w:t>
      </w:r>
      <w:proofErr w:type="spellStart"/>
      <w:r>
        <w:rPr>
          <w:rFonts w:ascii="Helvetica" w:hAnsi="Helvetica"/>
          <w:b/>
          <w:bCs/>
        </w:rPr>
        <w:t>plates</w:t>
      </w:r>
      <w:proofErr w:type="spellEnd"/>
      <w:r>
        <w:rPr>
          <w:rFonts w:ascii="Helvetica" w:hAnsi="Helvetica"/>
          <w:b/>
          <w:bCs/>
        </w:rPr>
        <w:t>)</w:t>
      </w:r>
      <w:r w:rsidR="00B04586">
        <w:rPr>
          <w:rFonts w:ascii="Helvetica" w:hAnsi="Helvetica"/>
          <w:b/>
          <w:bCs/>
        </w:rPr>
        <w:t xml:space="preserve"> teknik özellikleri</w:t>
      </w:r>
    </w:p>
    <w:p w:rsidR="00B04586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/>
          <w:bCs/>
        </w:rPr>
      </w:pP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r w:rsidRPr="008F137A">
        <w:rPr>
          <w:rFonts w:ascii="Helvetica" w:hAnsi="Helvetica"/>
          <w:bCs/>
        </w:rPr>
        <w:t xml:space="preserve">Plaka, hücre </w:t>
      </w:r>
      <w:proofErr w:type="gramStart"/>
      <w:r w:rsidRPr="008F137A">
        <w:rPr>
          <w:rFonts w:ascii="Helvetica" w:hAnsi="Helvetica"/>
          <w:bCs/>
        </w:rPr>
        <w:t>bazlı</w:t>
      </w:r>
      <w:proofErr w:type="gramEnd"/>
      <w:r w:rsidRPr="008F137A">
        <w:rPr>
          <w:rFonts w:ascii="Helvetica" w:hAnsi="Helvetica"/>
          <w:bCs/>
        </w:rPr>
        <w:t xml:space="preserve"> analizler için optimize edilmiş olup düz (</w:t>
      </w:r>
      <w:proofErr w:type="spellStart"/>
      <w:r w:rsidRPr="008F137A">
        <w:rPr>
          <w:rFonts w:ascii="Helvetica" w:hAnsi="Helvetica"/>
          <w:bCs/>
        </w:rPr>
        <w:t>flat</w:t>
      </w:r>
      <w:proofErr w:type="spellEnd"/>
      <w:r w:rsidRPr="008F137A">
        <w:rPr>
          <w:rFonts w:ascii="Helvetica" w:hAnsi="Helvetica"/>
          <w:bCs/>
        </w:rPr>
        <w:t>) taban şekline sahip olmalıdır. Derinliği 8.7 cm, yüksekliği 1.96 cm, genişliği ise 4.0 cm olmalıdır. Plaka, %95 - %98 bağıl nem oranında ve 15°C - 40°C sıcaklık aralığında çalışmaya uygun olacak şekilde üretilmiş olmalıdır.</w:t>
      </w: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r w:rsidRPr="008F137A">
        <w:rPr>
          <w:rFonts w:ascii="Helvetica" w:hAnsi="Helvetica"/>
          <w:bCs/>
        </w:rPr>
        <w:t xml:space="preserve">Yüzey işlemi UV ile gerçekleştirilmiş (UV </w:t>
      </w:r>
      <w:proofErr w:type="spellStart"/>
      <w:r w:rsidRPr="008F137A">
        <w:rPr>
          <w:rFonts w:ascii="Helvetica" w:hAnsi="Helvetica"/>
          <w:bCs/>
        </w:rPr>
        <w:t>irradiated</w:t>
      </w:r>
      <w:proofErr w:type="spellEnd"/>
      <w:r w:rsidRPr="008F137A">
        <w:rPr>
          <w:rFonts w:ascii="Helvetica" w:hAnsi="Helvetica"/>
          <w:bCs/>
        </w:rPr>
        <w:t>) olmalı ve plaka, 10 kHz frekansta 17 Ω ± 5 Ω empedans değerine sahip cam (</w:t>
      </w:r>
      <w:proofErr w:type="spellStart"/>
      <w:r w:rsidRPr="008F137A">
        <w:rPr>
          <w:rFonts w:ascii="Helvetica" w:hAnsi="Helvetica"/>
          <w:bCs/>
        </w:rPr>
        <w:t>glass</w:t>
      </w:r>
      <w:proofErr w:type="spellEnd"/>
      <w:r w:rsidRPr="008F137A">
        <w:rPr>
          <w:rFonts w:ascii="Helvetica" w:hAnsi="Helvetica"/>
          <w:bCs/>
        </w:rPr>
        <w:t xml:space="preserve">) tabanlı </w:t>
      </w:r>
      <w:proofErr w:type="spellStart"/>
      <w:r w:rsidRPr="008F137A">
        <w:rPr>
          <w:rFonts w:ascii="Helvetica" w:hAnsi="Helvetica"/>
          <w:bCs/>
        </w:rPr>
        <w:t>sensörler</w:t>
      </w:r>
      <w:proofErr w:type="spellEnd"/>
      <w:r w:rsidRPr="008F137A">
        <w:rPr>
          <w:rFonts w:ascii="Helvetica" w:hAnsi="Helvetica"/>
          <w:bCs/>
        </w:rPr>
        <w:t xml:space="preserve"> içermelidir. Görüntüleme penceresi bulunmamalıdır. Kuyu taban boyutu 5.0 mm ± 0.075 mm olmalı ve kuyu plakası malzemesi </w:t>
      </w:r>
      <w:proofErr w:type="spellStart"/>
      <w:r w:rsidRPr="008F137A">
        <w:rPr>
          <w:rFonts w:ascii="Helvetica" w:hAnsi="Helvetica"/>
          <w:bCs/>
        </w:rPr>
        <w:t>polistiren</w:t>
      </w:r>
      <w:proofErr w:type="spellEnd"/>
      <w:r w:rsidRPr="008F137A">
        <w:rPr>
          <w:rFonts w:ascii="Helvetica" w:hAnsi="Helvetica"/>
          <w:bCs/>
        </w:rPr>
        <w:t xml:space="preserve"> (</w:t>
      </w:r>
      <w:proofErr w:type="spellStart"/>
      <w:r w:rsidRPr="008F137A">
        <w:rPr>
          <w:rFonts w:ascii="Helvetica" w:hAnsi="Helvetica"/>
          <w:bCs/>
        </w:rPr>
        <w:t>polystyrene</w:t>
      </w:r>
      <w:proofErr w:type="spellEnd"/>
      <w:r w:rsidRPr="008F137A">
        <w:rPr>
          <w:rFonts w:ascii="Helvetica" w:hAnsi="Helvetica"/>
          <w:bCs/>
        </w:rPr>
        <w:t xml:space="preserve">) olmalıdır. Kuyular arası mesafe 9 mm olarak düzenlenmiş olup, her bir kuyunun hacmi 270 </w:t>
      </w:r>
      <w:proofErr w:type="spellStart"/>
      <w:r w:rsidRPr="008F137A">
        <w:rPr>
          <w:rFonts w:ascii="Helvetica" w:hAnsi="Helvetica"/>
          <w:bCs/>
        </w:rPr>
        <w:t>μL</w:t>
      </w:r>
      <w:proofErr w:type="spellEnd"/>
      <w:r w:rsidRPr="008F137A">
        <w:rPr>
          <w:rFonts w:ascii="Helvetica" w:hAnsi="Helvetica"/>
          <w:bCs/>
        </w:rPr>
        <w:t xml:space="preserve"> ± 10 </w:t>
      </w:r>
      <w:proofErr w:type="spellStart"/>
      <w:r w:rsidRPr="008F137A">
        <w:rPr>
          <w:rFonts w:ascii="Helvetica" w:hAnsi="Helvetica"/>
          <w:bCs/>
        </w:rPr>
        <w:t>μL</w:t>
      </w:r>
      <w:proofErr w:type="spellEnd"/>
      <w:r w:rsidRPr="008F137A">
        <w:rPr>
          <w:rFonts w:ascii="Helvetica" w:hAnsi="Helvetica"/>
          <w:bCs/>
        </w:rPr>
        <w:t xml:space="preserve"> olmalıdır.</w:t>
      </w: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</w:p>
    <w:p w:rsidR="00B04586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r w:rsidRPr="008F137A">
        <w:rPr>
          <w:rFonts w:ascii="Helvetica" w:hAnsi="Helvetica"/>
          <w:bCs/>
        </w:rPr>
        <w:t>Bu özellikler doğrultusunda plaka, hassas hücre analizleri yapmaya yönelik olarak yüksek performans ve uyumluluk sağlamalıdır.</w:t>
      </w:r>
    </w:p>
    <w:p w:rsidR="00B04586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</w:p>
    <w:p w:rsidR="00B04586" w:rsidRPr="00874B2A" w:rsidRDefault="009401CD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/>
          <w:bCs/>
        </w:rPr>
      </w:pPr>
      <w:r>
        <w:rPr>
          <w:rFonts w:ascii="Helvetica" w:hAnsi="Helvetica"/>
          <w:b/>
          <w:bCs/>
        </w:rPr>
        <w:t xml:space="preserve">Cell </w:t>
      </w:r>
      <w:proofErr w:type="spellStart"/>
      <w:r>
        <w:rPr>
          <w:rFonts w:ascii="Helvetica" w:hAnsi="Helvetica"/>
          <w:b/>
          <w:bCs/>
        </w:rPr>
        <w:t>Proliferation</w:t>
      </w:r>
      <w:proofErr w:type="spellEnd"/>
      <w:r>
        <w:rPr>
          <w:rFonts w:ascii="Helvetica" w:hAnsi="Helvetica"/>
          <w:b/>
          <w:bCs/>
        </w:rPr>
        <w:t xml:space="preserve"> </w:t>
      </w:r>
      <w:proofErr w:type="spellStart"/>
      <w:r>
        <w:rPr>
          <w:rFonts w:ascii="Helvetica" w:hAnsi="Helvetica"/>
          <w:b/>
          <w:bCs/>
        </w:rPr>
        <w:t>Reagent</w:t>
      </w:r>
      <w:proofErr w:type="spellEnd"/>
      <w:r>
        <w:rPr>
          <w:rFonts w:ascii="Helvetica" w:hAnsi="Helvetica"/>
          <w:b/>
          <w:bCs/>
        </w:rPr>
        <w:t xml:space="preserve"> </w:t>
      </w:r>
      <w:r w:rsidR="00B04586" w:rsidRPr="00874B2A">
        <w:rPr>
          <w:rFonts w:ascii="Helvetica" w:hAnsi="Helvetica"/>
          <w:b/>
          <w:bCs/>
        </w:rPr>
        <w:t>WST-1</w:t>
      </w:r>
      <w:r>
        <w:rPr>
          <w:rFonts w:ascii="Helvetica" w:hAnsi="Helvetica"/>
          <w:b/>
          <w:bCs/>
        </w:rPr>
        <w:t>, 8 ml</w:t>
      </w:r>
      <w:bookmarkStart w:id="0" w:name="_GoBack"/>
      <w:bookmarkEnd w:id="0"/>
      <w:r w:rsidR="00B04586" w:rsidRPr="00874B2A">
        <w:rPr>
          <w:rFonts w:ascii="Helvetica" w:hAnsi="Helvetica"/>
          <w:b/>
          <w:bCs/>
        </w:rPr>
        <w:t xml:space="preserve"> </w:t>
      </w:r>
      <w:r w:rsidR="00B04586">
        <w:rPr>
          <w:rFonts w:ascii="Helvetica" w:hAnsi="Helvetica"/>
          <w:b/>
          <w:bCs/>
        </w:rPr>
        <w:t>teknik özellikleri</w:t>
      </w:r>
    </w:p>
    <w:p w:rsidR="00B04586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r w:rsidRPr="008F137A">
        <w:rPr>
          <w:rFonts w:ascii="Helvetica" w:hAnsi="Helvetica"/>
          <w:bCs/>
        </w:rPr>
        <w:t>Solüsyon, kullanı</w:t>
      </w:r>
      <w:r>
        <w:rPr>
          <w:rFonts w:ascii="Helvetica" w:hAnsi="Helvetica"/>
          <w:bCs/>
        </w:rPr>
        <w:t>ma hazır olarak sağlanmakta olmalı</w:t>
      </w:r>
      <w:r w:rsidRPr="008F137A">
        <w:rPr>
          <w:rFonts w:ascii="Helvetica" w:hAnsi="Helvetica"/>
          <w:bCs/>
        </w:rPr>
        <w:t xml:space="preserve">, berrak ve hafif kırmızı renkte olmalıdır. Ürün, fosfat tamponlu </w:t>
      </w:r>
      <w:proofErr w:type="spellStart"/>
      <w:r w:rsidRPr="008F137A">
        <w:rPr>
          <w:rFonts w:ascii="Helvetica" w:hAnsi="Helvetica"/>
          <w:bCs/>
        </w:rPr>
        <w:t>salin</w:t>
      </w:r>
      <w:proofErr w:type="spellEnd"/>
      <w:r w:rsidRPr="008F137A">
        <w:rPr>
          <w:rFonts w:ascii="Helvetica" w:hAnsi="Helvetica"/>
          <w:bCs/>
        </w:rPr>
        <w:t xml:space="preserve"> (PBS) içerisinde seyreltilmiş WST-1 ve bir elektron eşleme reaktifi içermelidir. Çözeltinin saflığını korumak amacıyla, 0.2 </w:t>
      </w:r>
      <w:proofErr w:type="spellStart"/>
      <w:r w:rsidRPr="008F137A">
        <w:rPr>
          <w:rFonts w:ascii="Helvetica" w:hAnsi="Helvetica"/>
          <w:bCs/>
        </w:rPr>
        <w:t>μm</w:t>
      </w:r>
      <w:proofErr w:type="spellEnd"/>
      <w:r w:rsidRPr="008F137A">
        <w:rPr>
          <w:rFonts w:ascii="Helvetica" w:hAnsi="Helvetica"/>
          <w:bCs/>
        </w:rPr>
        <w:t xml:space="preserve"> gözenek boyutuna sahip bir </w:t>
      </w:r>
      <w:proofErr w:type="spellStart"/>
      <w:r w:rsidRPr="008F137A">
        <w:rPr>
          <w:rFonts w:ascii="Helvetica" w:hAnsi="Helvetica"/>
          <w:bCs/>
        </w:rPr>
        <w:t>membran</w:t>
      </w:r>
      <w:proofErr w:type="spellEnd"/>
      <w:r w:rsidRPr="008F137A">
        <w:rPr>
          <w:rFonts w:ascii="Helvetica" w:hAnsi="Helvetica"/>
          <w:bCs/>
        </w:rPr>
        <w:t xml:space="preserve"> filtreden geçirilmiştir.</w:t>
      </w: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proofErr w:type="spellStart"/>
      <w:r>
        <w:rPr>
          <w:rFonts w:ascii="Helvetica" w:hAnsi="Helvetica"/>
          <w:bCs/>
        </w:rPr>
        <w:t>Solusyon</w:t>
      </w:r>
      <w:proofErr w:type="spellEnd"/>
      <w:r>
        <w:rPr>
          <w:rFonts w:ascii="Helvetica" w:hAnsi="Helvetica"/>
          <w:bCs/>
        </w:rPr>
        <w:t xml:space="preserve"> </w:t>
      </w:r>
      <w:r w:rsidRPr="008F137A">
        <w:rPr>
          <w:rFonts w:ascii="Helvetica" w:hAnsi="Helvetica"/>
          <w:bCs/>
        </w:rPr>
        <w:t xml:space="preserve">100 kalite seviyesinde olmalıdır ve 8 </w:t>
      </w:r>
      <w:proofErr w:type="spellStart"/>
      <w:r w:rsidRPr="008F137A">
        <w:rPr>
          <w:rFonts w:ascii="Helvetica" w:hAnsi="Helvetica"/>
          <w:bCs/>
        </w:rPr>
        <w:t>mL’lik</w:t>
      </w:r>
      <w:proofErr w:type="spellEnd"/>
      <w:r w:rsidRPr="008F137A">
        <w:rPr>
          <w:rFonts w:ascii="Helvetica" w:hAnsi="Helvetica"/>
          <w:bCs/>
        </w:rPr>
        <w:t xml:space="preserve"> şişe ise 800 teste kadar kullanım sağlamalıdır. </w:t>
      </w:r>
      <w:r>
        <w:rPr>
          <w:rFonts w:ascii="Helvetica" w:hAnsi="Helvetica"/>
          <w:bCs/>
        </w:rPr>
        <w:t>Kullanım</w:t>
      </w:r>
      <w:r w:rsidRPr="008F137A">
        <w:rPr>
          <w:rFonts w:ascii="Helvetica" w:hAnsi="Helvetica"/>
          <w:bCs/>
        </w:rPr>
        <w:t xml:space="preserve"> ömrünü koruyabilmesi için ışıktan korunarak -15°C ila -25°C sıcaklık aralığında saklanmalıdır. Bu koşullarda saklandığında, etiketinde belirtilen son kullanma tarihine kadar </w:t>
      </w:r>
      <w:proofErr w:type="spellStart"/>
      <w:r w:rsidRPr="008F137A">
        <w:rPr>
          <w:rFonts w:ascii="Helvetica" w:hAnsi="Helvetica"/>
          <w:bCs/>
        </w:rPr>
        <w:t>stabilitesini</w:t>
      </w:r>
      <w:proofErr w:type="spellEnd"/>
      <w:r w:rsidRPr="008F137A">
        <w:rPr>
          <w:rFonts w:ascii="Helvetica" w:hAnsi="Helvetica"/>
          <w:bCs/>
        </w:rPr>
        <w:t xml:space="preserve"> koruyacaktır.</w:t>
      </w:r>
    </w:p>
    <w:p w:rsidR="00B04586" w:rsidRPr="008F137A" w:rsidRDefault="00B04586" w:rsidP="00B04586">
      <w:pPr>
        <w:suppressAutoHyphens/>
        <w:spacing w:before="100" w:beforeAutospacing="1" w:after="100" w:afterAutospacing="1" w:line="240" w:lineRule="auto"/>
        <w:contextualSpacing/>
        <w:outlineLvl w:val="0"/>
        <w:rPr>
          <w:rFonts w:ascii="Helvetica" w:hAnsi="Helvetica"/>
          <w:bCs/>
        </w:rPr>
      </w:pPr>
      <w:r>
        <w:rPr>
          <w:rFonts w:ascii="Helvetica" w:hAnsi="Helvetica"/>
          <w:bCs/>
        </w:rPr>
        <w:t>Çözeltinin</w:t>
      </w:r>
      <w:r w:rsidRPr="008F137A">
        <w:rPr>
          <w:rFonts w:ascii="Helvetica" w:hAnsi="Helvetica"/>
          <w:bCs/>
        </w:rPr>
        <w:t xml:space="preserve"> fizyolojik koşullar altında ideal </w:t>
      </w:r>
      <w:proofErr w:type="spellStart"/>
      <w:r w:rsidRPr="008F137A">
        <w:rPr>
          <w:rFonts w:ascii="Helvetica" w:hAnsi="Helvetica"/>
          <w:bCs/>
        </w:rPr>
        <w:t>pH</w:t>
      </w:r>
      <w:proofErr w:type="spellEnd"/>
      <w:r w:rsidRPr="008F137A">
        <w:rPr>
          <w:rFonts w:ascii="Helvetica" w:hAnsi="Helvetica"/>
          <w:bCs/>
        </w:rPr>
        <w:t xml:space="preserve"> değeri 8.0 olmalı; ürün tamponlanmış halde </w:t>
      </w:r>
      <w:proofErr w:type="spellStart"/>
      <w:r w:rsidRPr="008F137A">
        <w:rPr>
          <w:rFonts w:ascii="Helvetica" w:hAnsi="Helvetica"/>
          <w:bCs/>
        </w:rPr>
        <w:t>pH</w:t>
      </w:r>
      <w:proofErr w:type="spellEnd"/>
      <w:r w:rsidRPr="008F137A">
        <w:rPr>
          <w:rFonts w:ascii="Helvetica" w:hAnsi="Helvetica"/>
          <w:bCs/>
        </w:rPr>
        <w:t xml:space="preserve"> 7.3 seviyesinde olmalıdır. Maksimum </w:t>
      </w:r>
      <w:proofErr w:type="spellStart"/>
      <w:r w:rsidRPr="008F137A">
        <w:rPr>
          <w:rFonts w:ascii="Helvetica" w:hAnsi="Helvetica"/>
          <w:bCs/>
        </w:rPr>
        <w:t>absorbans</w:t>
      </w:r>
      <w:proofErr w:type="spellEnd"/>
      <w:r w:rsidRPr="008F137A">
        <w:rPr>
          <w:rFonts w:ascii="Helvetica" w:hAnsi="Helvetica"/>
          <w:bCs/>
        </w:rPr>
        <w:t xml:space="preserve"> dalga boyu 440-480 </w:t>
      </w:r>
      <w:proofErr w:type="spellStart"/>
      <w:r w:rsidRPr="008F137A">
        <w:rPr>
          <w:rFonts w:ascii="Helvetica" w:hAnsi="Helvetica"/>
          <w:bCs/>
        </w:rPr>
        <w:t>nm</w:t>
      </w:r>
      <w:proofErr w:type="spellEnd"/>
      <w:r w:rsidRPr="008F137A">
        <w:rPr>
          <w:rFonts w:ascii="Helvetica" w:hAnsi="Helvetica"/>
          <w:bCs/>
        </w:rPr>
        <w:t xml:space="preserve"> aralığında olmalı ve hücre analizi ile tespit uygulamaları için ideal olmalıdır. </w:t>
      </w:r>
      <w:proofErr w:type="spellStart"/>
      <w:r w:rsidRPr="008F137A">
        <w:rPr>
          <w:rFonts w:ascii="Helvetica" w:hAnsi="Helvetica"/>
          <w:bCs/>
        </w:rPr>
        <w:t>Kolorimetrik</w:t>
      </w:r>
      <w:proofErr w:type="spellEnd"/>
      <w:r>
        <w:rPr>
          <w:rFonts w:ascii="Helvetica" w:hAnsi="Helvetica"/>
          <w:bCs/>
        </w:rPr>
        <w:t xml:space="preserve"> tespit yöntemi ile uyumlu olmalıdır.</w:t>
      </w:r>
    </w:p>
    <w:p w:rsidR="00BD670D" w:rsidRDefault="00BD670D"/>
    <w:sectPr w:rsidR="00BD67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586"/>
    <w:rsid w:val="009401CD"/>
    <w:rsid w:val="00B04586"/>
    <w:rsid w:val="00BD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C3968"/>
  <w15:chartTrackingRefBased/>
  <w15:docId w15:val="{AEA4A070-71E4-445F-B86E-9285CABC4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4586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Başlıklar</vt:lpstr>
      </vt:variant>
      <vt:variant>
        <vt:i4>14</vt:i4>
      </vt:variant>
    </vt:vector>
  </HeadingPairs>
  <TitlesOfParts>
    <vt:vector size="15" baseType="lpstr">
      <vt:lpstr/>
      <vt:lpstr>E-Plaka teknik özellikleri</vt:lpstr>
      <vt:lpstr/>
      <vt:lpstr>Plaka, hücre bazlı analizler için optimize edilmiş olup düz (flat) taban şekline</vt:lpstr>
      <vt:lpstr/>
      <vt:lpstr>Yüzey işlemi UV ile gerçekleştirilmiş (UV irradiated) olmalı ve plaka, 10 kHz fr</vt:lpstr>
      <vt:lpstr/>
      <vt:lpstr>Bu özellikler doğrultusunda plaka, hassas hücre analizleri yapmaya yönelik olara</vt:lpstr>
      <vt:lpstr/>
      <vt:lpstr>WST-1 teknik özellikleri</vt:lpstr>
      <vt:lpstr/>
      <vt:lpstr>Solüsyon, kullanıma hazır olarak sağlanmakta olmalı, berrak ve hafif kırmızı ren</vt:lpstr>
      <vt:lpstr/>
      <vt:lpstr>Solusyon 100 kalite seviyesinde olmalıdır ve 8 mL’lik şişe ise 800 teste kadar k</vt:lpstr>
      <vt:lpstr>Çözeltinin fizyolojik koşullar altında ideal pH değeri 8.0 olmalı; ürün tamponla</vt:lpstr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Kamuran</dc:creator>
  <cp:keywords/>
  <dc:description/>
  <cp:lastModifiedBy>Kamuran</cp:lastModifiedBy>
  <cp:revision>2</cp:revision>
  <dcterms:created xsi:type="dcterms:W3CDTF">2024-11-14T13:34:00Z</dcterms:created>
  <dcterms:modified xsi:type="dcterms:W3CDTF">2024-11-14T13:40:00Z</dcterms:modified>
</cp:coreProperties>
</file>