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870C79" w14:textId="4CE12F38" w:rsidR="00A035CD" w:rsidRPr="007A1922" w:rsidRDefault="00A92BEA" w:rsidP="00A035CD">
      <w:pPr>
        <w:rPr>
          <w:rFonts w:asciiTheme="majorHAnsi" w:hAnsiTheme="majorHAnsi"/>
          <w:b/>
          <w:bCs/>
          <w:sz w:val="24"/>
          <w:szCs w:val="24"/>
        </w:rPr>
      </w:pPr>
      <w:r w:rsidRPr="00A92BEA">
        <w:rPr>
          <w:rFonts w:asciiTheme="majorHAnsi" w:hAnsiTheme="majorHAnsi"/>
          <w:b/>
          <w:bCs/>
          <w:sz w:val="24"/>
          <w:szCs w:val="24"/>
        </w:rPr>
        <w:t>Annexin V-FITC/PI Apoptosis Kit (100T)</w:t>
      </w:r>
      <w:r>
        <w:rPr>
          <w:rFonts w:asciiTheme="majorHAnsi" w:hAnsiTheme="majorHAnsi"/>
          <w:b/>
          <w:bCs/>
          <w:sz w:val="24"/>
          <w:szCs w:val="24"/>
        </w:rPr>
        <w:t xml:space="preserve"> </w:t>
      </w:r>
      <w:r w:rsidR="00A035CD" w:rsidRPr="007A1922">
        <w:rPr>
          <w:rFonts w:asciiTheme="majorHAnsi" w:hAnsiTheme="majorHAnsi"/>
          <w:b/>
          <w:bCs/>
          <w:sz w:val="24"/>
          <w:szCs w:val="24"/>
        </w:rPr>
        <w:t>Teknik Özellikleri</w:t>
      </w:r>
    </w:p>
    <w:p w14:paraId="10F6346F" w14:textId="77777777" w:rsidR="00A035CD" w:rsidRPr="007A1922" w:rsidRDefault="00A035CD" w:rsidP="00A035CD">
      <w:pPr>
        <w:numPr>
          <w:ilvl w:val="0"/>
          <w:numId w:val="11"/>
        </w:numPr>
        <w:spacing w:after="0" w:line="240" w:lineRule="auto"/>
        <w:rPr>
          <w:rFonts w:asciiTheme="majorHAnsi" w:hAnsiTheme="majorHAnsi"/>
          <w:sz w:val="24"/>
          <w:szCs w:val="24"/>
        </w:rPr>
      </w:pPr>
      <w:r w:rsidRPr="007A1922">
        <w:rPr>
          <w:rFonts w:asciiTheme="majorHAnsi" w:hAnsiTheme="majorHAnsi"/>
          <w:sz w:val="24"/>
          <w:szCs w:val="24"/>
        </w:rPr>
        <w:t>Ürün floresans çalışmalara uygun olmalıdır.</w:t>
      </w:r>
    </w:p>
    <w:p w14:paraId="50463BD3" w14:textId="77777777" w:rsidR="00A035CD" w:rsidRPr="007A1922" w:rsidRDefault="00A035CD" w:rsidP="00A035CD">
      <w:pPr>
        <w:numPr>
          <w:ilvl w:val="0"/>
          <w:numId w:val="11"/>
        </w:numPr>
        <w:spacing w:after="0" w:line="240" w:lineRule="auto"/>
        <w:rPr>
          <w:rFonts w:asciiTheme="majorHAnsi" w:hAnsiTheme="majorHAnsi"/>
          <w:sz w:val="24"/>
          <w:szCs w:val="24"/>
        </w:rPr>
      </w:pPr>
      <w:r w:rsidRPr="007A1922">
        <w:rPr>
          <w:rFonts w:asciiTheme="majorHAnsi" w:hAnsiTheme="majorHAnsi"/>
          <w:sz w:val="24"/>
          <w:szCs w:val="24"/>
        </w:rPr>
        <w:t xml:space="preserve">Ürün en az 200 </w:t>
      </w:r>
      <w:proofErr w:type="spellStart"/>
      <w:r w:rsidRPr="007A1922">
        <w:rPr>
          <w:rFonts w:asciiTheme="majorHAnsi" w:hAnsiTheme="majorHAnsi"/>
          <w:sz w:val="24"/>
          <w:szCs w:val="24"/>
        </w:rPr>
        <w:t>testlik</w:t>
      </w:r>
      <w:proofErr w:type="spellEnd"/>
    </w:p>
    <w:p w14:paraId="0B86FDD2" w14:textId="77777777" w:rsidR="00A035CD" w:rsidRPr="007A1922" w:rsidRDefault="00A035CD" w:rsidP="00A035CD">
      <w:pPr>
        <w:numPr>
          <w:ilvl w:val="0"/>
          <w:numId w:val="11"/>
        </w:numPr>
        <w:spacing w:after="0" w:line="240" w:lineRule="auto"/>
        <w:rPr>
          <w:rFonts w:asciiTheme="majorHAnsi" w:hAnsiTheme="majorHAnsi"/>
          <w:sz w:val="24"/>
          <w:szCs w:val="24"/>
        </w:rPr>
      </w:pPr>
      <w:r w:rsidRPr="007A1922">
        <w:rPr>
          <w:rFonts w:asciiTheme="majorHAnsi" w:hAnsiTheme="majorHAnsi"/>
          <w:sz w:val="24"/>
          <w:szCs w:val="24"/>
        </w:rPr>
        <w:t xml:space="preserve">Ürün </w:t>
      </w:r>
      <w:proofErr w:type="spellStart"/>
      <w:r w:rsidRPr="007A1922">
        <w:rPr>
          <w:rFonts w:asciiTheme="majorHAnsi" w:hAnsiTheme="majorHAnsi"/>
          <w:sz w:val="24"/>
          <w:szCs w:val="24"/>
        </w:rPr>
        <w:t>adherent</w:t>
      </w:r>
      <w:proofErr w:type="spellEnd"/>
      <w:r w:rsidRPr="007A1922">
        <w:rPr>
          <w:rFonts w:asciiTheme="majorHAnsi" w:hAnsiTheme="majorHAnsi"/>
          <w:sz w:val="24"/>
          <w:szCs w:val="24"/>
        </w:rPr>
        <w:t>, süspansiyon ve doku hücrelerinde çalışmaya uygun olmalıdır.</w:t>
      </w:r>
    </w:p>
    <w:p w14:paraId="7601B119" w14:textId="577701A5" w:rsidR="00A035CD" w:rsidRPr="007A1922" w:rsidRDefault="00A035CD" w:rsidP="00A035CD">
      <w:pPr>
        <w:numPr>
          <w:ilvl w:val="0"/>
          <w:numId w:val="11"/>
        </w:numPr>
        <w:spacing w:after="0" w:line="240" w:lineRule="auto"/>
        <w:rPr>
          <w:rFonts w:asciiTheme="majorHAnsi" w:hAnsiTheme="majorHAnsi"/>
          <w:sz w:val="24"/>
          <w:szCs w:val="24"/>
        </w:rPr>
      </w:pPr>
      <w:r w:rsidRPr="007A1922">
        <w:rPr>
          <w:rFonts w:asciiTheme="majorHAnsi" w:hAnsiTheme="majorHAnsi"/>
          <w:sz w:val="24"/>
          <w:szCs w:val="24"/>
        </w:rPr>
        <w:t>Ürün memeli ve diğer tüm organizmalar ile çalışmaya uygun olmalıdır.</w:t>
      </w:r>
    </w:p>
    <w:p w14:paraId="39F3F223" w14:textId="77777777" w:rsidR="00A035CD" w:rsidRPr="007A1922" w:rsidRDefault="00A035CD" w:rsidP="00A035CD">
      <w:pPr>
        <w:numPr>
          <w:ilvl w:val="0"/>
          <w:numId w:val="11"/>
        </w:numPr>
        <w:spacing w:after="0" w:line="240" w:lineRule="auto"/>
        <w:rPr>
          <w:rFonts w:asciiTheme="majorHAnsi" w:hAnsiTheme="majorHAnsi"/>
          <w:sz w:val="24"/>
          <w:szCs w:val="24"/>
        </w:rPr>
      </w:pPr>
      <w:r w:rsidRPr="007A1922">
        <w:rPr>
          <w:rFonts w:asciiTheme="majorHAnsi" w:hAnsiTheme="majorHAnsi"/>
          <w:sz w:val="24"/>
          <w:szCs w:val="24"/>
        </w:rPr>
        <w:t>Ürün 488 /576 floresans dalga boyu aralığında çalışmaya uygun olmalıdır.</w:t>
      </w:r>
    </w:p>
    <w:p w14:paraId="5E9CEB79" w14:textId="77777777" w:rsidR="00A035CD" w:rsidRPr="007A1922" w:rsidRDefault="00A035CD" w:rsidP="00A035CD">
      <w:pPr>
        <w:numPr>
          <w:ilvl w:val="0"/>
          <w:numId w:val="11"/>
        </w:numPr>
        <w:spacing w:after="0" w:line="240" w:lineRule="auto"/>
        <w:rPr>
          <w:rFonts w:asciiTheme="majorHAnsi" w:hAnsiTheme="majorHAnsi"/>
          <w:sz w:val="24"/>
          <w:szCs w:val="24"/>
        </w:rPr>
      </w:pPr>
      <w:r w:rsidRPr="007A1922">
        <w:rPr>
          <w:rFonts w:asciiTheme="majorHAnsi" w:hAnsiTheme="majorHAnsi"/>
          <w:sz w:val="24"/>
          <w:szCs w:val="24"/>
        </w:rPr>
        <w:t xml:space="preserve">Ürün sonucu floresans mikroskop ve flow </w:t>
      </w:r>
      <w:proofErr w:type="spellStart"/>
      <w:r w:rsidRPr="007A1922">
        <w:rPr>
          <w:rFonts w:asciiTheme="majorHAnsi" w:hAnsiTheme="majorHAnsi"/>
          <w:sz w:val="24"/>
          <w:szCs w:val="24"/>
        </w:rPr>
        <w:t>cytometre</w:t>
      </w:r>
      <w:proofErr w:type="spellEnd"/>
      <w:r w:rsidRPr="007A1922">
        <w:rPr>
          <w:rFonts w:asciiTheme="majorHAnsi" w:hAnsiTheme="majorHAnsi"/>
          <w:sz w:val="24"/>
          <w:szCs w:val="24"/>
        </w:rPr>
        <w:t xml:space="preserve"> cihazlarından okunabilmelidir.</w:t>
      </w:r>
    </w:p>
    <w:p w14:paraId="45027B17" w14:textId="77777777" w:rsidR="00A035CD" w:rsidRPr="007A1922" w:rsidRDefault="00A035CD" w:rsidP="00A035CD">
      <w:pPr>
        <w:numPr>
          <w:ilvl w:val="0"/>
          <w:numId w:val="11"/>
        </w:numPr>
        <w:spacing w:after="0" w:line="240" w:lineRule="auto"/>
        <w:rPr>
          <w:rFonts w:asciiTheme="majorHAnsi" w:hAnsiTheme="majorHAnsi"/>
          <w:sz w:val="24"/>
          <w:szCs w:val="24"/>
        </w:rPr>
      </w:pPr>
      <w:r w:rsidRPr="007A1922">
        <w:rPr>
          <w:rFonts w:asciiTheme="majorHAnsi" w:hAnsiTheme="majorHAnsi"/>
          <w:sz w:val="24"/>
          <w:szCs w:val="24"/>
        </w:rPr>
        <w:t xml:space="preserve">Ürün en az 2 yıl </w:t>
      </w:r>
      <w:proofErr w:type="spellStart"/>
      <w:r w:rsidRPr="007A1922">
        <w:rPr>
          <w:rFonts w:asciiTheme="majorHAnsi" w:hAnsiTheme="majorHAnsi"/>
          <w:sz w:val="24"/>
          <w:szCs w:val="24"/>
        </w:rPr>
        <w:t>miadlı</w:t>
      </w:r>
      <w:proofErr w:type="spellEnd"/>
      <w:r w:rsidRPr="007A1922">
        <w:rPr>
          <w:rFonts w:asciiTheme="majorHAnsi" w:hAnsiTheme="majorHAnsi"/>
          <w:sz w:val="24"/>
          <w:szCs w:val="24"/>
        </w:rPr>
        <w:t xml:space="preserve"> olmalıdır.</w:t>
      </w:r>
    </w:p>
    <w:p w14:paraId="0B38FE0C" w14:textId="77777777" w:rsidR="00A035CD" w:rsidRPr="007A1922" w:rsidRDefault="00A035CD" w:rsidP="00A035CD">
      <w:pPr>
        <w:numPr>
          <w:ilvl w:val="0"/>
          <w:numId w:val="11"/>
        </w:numPr>
        <w:spacing w:after="0" w:line="240" w:lineRule="auto"/>
        <w:rPr>
          <w:rFonts w:asciiTheme="majorHAnsi" w:hAnsiTheme="majorHAnsi"/>
          <w:sz w:val="24"/>
          <w:szCs w:val="24"/>
        </w:rPr>
      </w:pPr>
      <w:r w:rsidRPr="007A1922">
        <w:rPr>
          <w:rFonts w:asciiTheme="majorHAnsi" w:hAnsiTheme="majorHAnsi"/>
          <w:bCs/>
          <w:sz w:val="24"/>
          <w:szCs w:val="24"/>
        </w:rPr>
        <w:t>İthalatçı firmanın yetki belgesi olmalıdır.</w:t>
      </w:r>
    </w:p>
    <w:p w14:paraId="2476B9EC" w14:textId="77777777" w:rsidR="00A035CD" w:rsidRPr="007A1922" w:rsidRDefault="00A035CD" w:rsidP="00A035CD">
      <w:pPr>
        <w:numPr>
          <w:ilvl w:val="0"/>
          <w:numId w:val="11"/>
        </w:numPr>
        <w:spacing w:after="0" w:line="240" w:lineRule="auto"/>
        <w:rPr>
          <w:rFonts w:asciiTheme="majorHAnsi" w:hAnsiTheme="majorHAnsi"/>
          <w:sz w:val="24"/>
          <w:szCs w:val="24"/>
        </w:rPr>
      </w:pPr>
      <w:r w:rsidRPr="007A1922">
        <w:rPr>
          <w:rFonts w:asciiTheme="majorHAnsi" w:hAnsiTheme="majorHAnsi"/>
          <w:bCs/>
          <w:sz w:val="24"/>
          <w:szCs w:val="24"/>
        </w:rPr>
        <w:t>Gerektiği durumlarda firma teknik destek vermek zorundadır.</w:t>
      </w:r>
    </w:p>
    <w:p w14:paraId="79C768F9" w14:textId="77777777" w:rsidR="00A035CD" w:rsidRPr="007A1922" w:rsidRDefault="00A035CD" w:rsidP="00A035CD">
      <w:pPr>
        <w:numPr>
          <w:ilvl w:val="0"/>
          <w:numId w:val="11"/>
        </w:numPr>
        <w:spacing w:after="0" w:line="240" w:lineRule="auto"/>
        <w:rPr>
          <w:rFonts w:asciiTheme="majorHAnsi" w:hAnsiTheme="majorHAnsi"/>
          <w:sz w:val="24"/>
          <w:szCs w:val="24"/>
        </w:rPr>
      </w:pPr>
      <w:r w:rsidRPr="007A1922">
        <w:rPr>
          <w:rFonts w:asciiTheme="majorHAnsi" w:hAnsiTheme="majorHAnsi"/>
          <w:bCs/>
          <w:sz w:val="24"/>
          <w:szCs w:val="24"/>
        </w:rPr>
        <w:t>Referans istenilmesi durumunda iletişim bilgileri ile birlikte referans listesi verilmek</w:t>
      </w:r>
      <w:r w:rsidRPr="007A1922">
        <w:rPr>
          <w:rFonts w:asciiTheme="majorHAnsi" w:hAnsiTheme="majorHAnsi"/>
          <w:sz w:val="24"/>
          <w:szCs w:val="24"/>
        </w:rPr>
        <w:t xml:space="preserve"> z</w:t>
      </w:r>
      <w:r w:rsidRPr="007A1922">
        <w:rPr>
          <w:rFonts w:asciiTheme="majorHAnsi" w:hAnsiTheme="majorHAnsi"/>
          <w:bCs/>
          <w:sz w:val="24"/>
          <w:szCs w:val="24"/>
        </w:rPr>
        <w:t>orundadır</w:t>
      </w:r>
    </w:p>
    <w:p w14:paraId="72131B47" w14:textId="77777777" w:rsidR="00A035CD" w:rsidRPr="007A1922" w:rsidRDefault="00A035CD" w:rsidP="00A035CD">
      <w:pPr>
        <w:pStyle w:val="ListeParagraf"/>
        <w:numPr>
          <w:ilvl w:val="0"/>
          <w:numId w:val="11"/>
        </w:numPr>
        <w:spacing w:after="0" w:line="240" w:lineRule="auto"/>
        <w:rPr>
          <w:rFonts w:asciiTheme="majorHAnsi" w:hAnsiTheme="majorHAnsi"/>
          <w:bCs/>
          <w:sz w:val="24"/>
          <w:szCs w:val="24"/>
        </w:rPr>
      </w:pPr>
      <w:r w:rsidRPr="007A1922">
        <w:rPr>
          <w:rFonts w:asciiTheme="majorHAnsi" w:hAnsiTheme="majorHAnsi"/>
          <w:bCs/>
          <w:sz w:val="24"/>
          <w:szCs w:val="24"/>
        </w:rPr>
        <w:t>Kit saklama koşullarına uygun teslim edilmelidir.</w:t>
      </w:r>
    </w:p>
    <w:p w14:paraId="620A78B0" w14:textId="77777777" w:rsidR="00A035CD" w:rsidRPr="007A1922" w:rsidRDefault="00A035CD" w:rsidP="00A035CD">
      <w:pPr>
        <w:pStyle w:val="ListeParagraf"/>
        <w:numPr>
          <w:ilvl w:val="0"/>
          <w:numId w:val="11"/>
        </w:numPr>
        <w:spacing w:after="0" w:line="240" w:lineRule="auto"/>
        <w:rPr>
          <w:rFonts w:asciiTheme="majorHAnsi" w:hAnsiTheme="majorHAnsi"/>
          <w:bCs/>
          <w:sz w:val="24"/>
          <w:szCs w:val="24"/>
        </w:rPr>
      </w:pPr>
      <w:r w:rsidRPr="007A1922">
        <w:rPr>
          <w:rFonts w:asciiTheme="majorHAnsi" w:hAnsiTheme="majorHAnsi"/>
          <w:bCs/>
          <w:sz w:val="24"/>
          <w:szCs w:val="24"/>
        </w:rPr>
        <w:t xml:space="preserve">Kit en az 2 yıl </w:t>
      </w:r>
      <w:proofErr w:type="spellStart"/>
      <w:r w:rsidRPr="007A1922">
        <w:rPr>
          <w:rFonts w:asciiTheme="majorHAnsi" w:hAnsiTheme="majorHAnsi"/>
          <w:bCs/>
          <w:sz w:val="24"/>
          <w:szCs w:val="24"/>
        </w:rPr>
        <w:t>miadlı</w:t>
      </w:r>
      <w:proofErr w:type="spellEnd"/>
      <w:r w:rsidRPr="007A1922">
        <w:rPr>
          <w:rFonts w:asciiTheme="majorHAnsi" w:hAnsiTheme="majorHAnsi"/>
          <w:bCs/>
          <w:sz w:val="24"/>
          <w:szCs w:val="24"/>
        </w:rPr>
        <w:t xml:space="preserve"> olmalıdır.</w:t>
      </w:r>
    </w:p>
    <w:p w14:paraId="5830E3EB" w14:textId="77777777" w:rsidR="001C074A" w:rsidRPr="007A1922" w:rsidRDefault="001C074A">
      <w:pPr>
        <w:rPr>
          <w:rFonts w:asciiTheme="majorHAnsi" w:hAnsiTheme="majorHAnsi"/>
          <w:sz w:val="24"/>
          <w:szCs w:val="24"/>
        </w:rPr>
      </w:pPr>
    </w:p>
    <w:p w14:paraId="3568AC4B" w14:textId="08A3390E" w:rsidR="00A035CD" w:rsidRDefault="00995FE5" w:rsidP="00A035CD">
      <w:pPr>
        <w:shd w:val="clear" w:color="auto" w:fill="FFFFFF"/>
        <w:tabs>
          <w:tab w:val="left" w:pos="288"/>
        </w:tabs>
        <w:suppressAutoHyphens/>
        <w:autoSpaceDE w:val="0"/>
        <w:spacing w:after="0" w:line="200" w:lineRule="atLeast"/>
        <w:rPr>
          <w:rFonts w:asciiTheme="majorHAnsi" w:hAnsiTheme="majorHAnsi"/>
          <w:b/>
          <w:bCs/>
          <w:sz w:val="24"/>
          <w:szCs w:val="24"/>
        </w:rPr>
      </w:pPr>
      <w:r w:rsidRPr="00995FE5">
        <w:rPr>
          <w:rFonts w:asciiTheme="majorHAnsi" w:hAnsiTheme="majorHAnsi"/>
          <w:b/>
          <w:bCs/>
          <w:sz w:val="24"/>
          <w:szCs w:val="24"/>
        </w:rPr>
        <w:t xml:space="preserve">DMEM high </w:t>
      </w:r>
      <w:proofErr w:type="spellStart"/>
      <w:r w:rsidRPr="00995FE5">
        <w:rPr>
          <w:rFonts w:asciiTheme="majorHAnsi" w:hAnsiTheme="majorHAnsi"/>
          <w:b/>
          <w:bCs/>
          <w:sz w:val="24"/>
          <w:szCs w:val="24"/>
        </w:rPr>
        <w:t>glucose</w:t>
      </w:r>
      <w:proofErr w:type="spellEnd"/>
      <w:r w:rsidRPr="00995FE5">
        <w:rPr>
          <w:rFonts w:asciiTheme="majorHAnsi" w:hAnsiTheme="majorHAnsi"/>
          <w:b/>
          <w:bCs/>
          <w:sz w:val="24"/>
          <w:szCs w:val="24"/>
        </w:rPr>
        <w:t xml:space="preserve"> with L-Glutamine 500ml </w:t>
      </w:r>
      <w:r w:rsidR="00CE05A9" w:rsidRPr="00CE05A9">
        <w:rPr>
          <w:rFonts w:asciiTheme="majorHAnsi" w:hAnsiTheme="majorHAnsi"/>
          <w:b/>
          <w:bCs/>
          <w:sz w:val="24"/>
          <w:szCs w:val="24"/>
        </w:rPr>
        <w:t>Teknik Özellikleri</w:t>
      </w:r>
    </w:p>
    <w:p w14:paraId="7D0B84C4" w14:textId="77777777" w:rsidR="00995FE5" w:rsidRPr="007A1922" w:rsidRDefault="00995FE5" w:rsidP="00A035CD">
      <w:pPr>
        <w:shd w:val="clear" w:color="auto" w:fill="FFFFFF"/>
        <w:tabs>
          <w:tab w:val="left" w:pos="288"/>
        </w:tabs>
        <w:suppressAutoHyphens/>
        <w:autoSpaceDE w:val="0"/>
        <w:spacing w:after="0" w:line="200" w:lineRule="atLeast"/>
        <w:rPr>
          <w:rFonts w:asciiTheme="majorHAnsi" w:hAnsiTheme="majorHAnsi"/>
          <w:sz w:val="24"/>
          <w:szCs w:val="24"/>
        </w:rPr>
      </w:pPr>
    </w:p>
    <w:p w14:paraId="0BA6914A" w14:textId="77777777" w:rsidR="00A035CD" w:rsidRPr="007A1922" w:rsidRDefault="00A035CD" w:rsidP="00A035CD">
      <w:pPr>
        <w:numPr>
          <w:ilvl w:val="0"/>
          <w:numId w:val="12"/>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500 ml ambalajda olmalıdır.</w:t>
      </w:r>
    </w:p>
    <w:p w14:paraId="102087C5" w14:textId="77777777" w:rsidR="00A035CD" w:rsidRPr="007A1922" w:rsidRDefault="00A035CD" w:rsidP="00A035CD">
      <w:pPr>
        <w:numPr>
          <w:ilvl w:val="0"/>
          <w:numId w:val="12"/>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4.5 g/</w:t>
      </w:r>
      <w:proofErr w:type="spellStart"/>
      <w:r w:rsidRPr="007A1922">
        <w:rPr>
          <w:rFonts w:asciiTheme="majorHAnsi" w:hAnsiTheme="majorHAnsi" w:cs="Tahoma"/>
          <w:bCs/>
          <w:color w:val="000000"/>
          <w:sz w:val="24"/>
          <w:szCs w:val="24"/>
        </w:rPr>
        <w:t>lt</w:t>
      </w:r>
      <w:proofErr w:type="spellEnd"/>
      <w:r w:rsidRPr="007A1922">
        <w:rPr>
          <w:rFonts w:asciiTheme="majorHAnsi" w:hAnsiTheme="majorHAnsi" w:cs="Tahoma"/>
          <w:bCs/>
          <w:color w:val="000000"/>
          <w:sz w:val="24"/>
          <w:szCs w:val="24"/>
        </w:rPr>
        <w:t xml:space="preserve"> Glukoz içermemelidir.</w:t>
      </w:r>
    </w:p>
    <w:p w14:paraId="4B0559C5" w14:textId="77777777" w:rsidR="00A035CD" w:rsidRPr="007A1922" w:rsidRDefault="00A035CD" w:rsidP="00A035CD">
      <w:pPr>
        <w:numPr>
          <w:ilvl w:val="0"/>
          <w:numId w:val="12"/>
        </w:numPr>
        <w:spacing w:after="0" w:line="240" w:lineRule="auto"/>
        <w:rPr>
          <w:rFonts w:asciiTheme="majorHAnsi" w:hAnsiTheme="majorHAnsi" w:cs="Tahoma"/>
          <w:bCs/>
          <w:color w:val="000000"/>
          <w:sz w:val="24"/>
          <w:szCs w:val="24"/>
        </w:rPr>
      </w:pPr>
      <w:proofErr w:type="spellStart"/>
      <w:r w:rsidRPr="007A1922">
        <w:rPr>
          <w:rFonts w:asciiTheme="majorHAnsi" w:hAnsiTheme="majorHAnsi" w:cs="Tahoma"/>
          <w:bCs/>
          <w:color w:val="000000"/>
          <w:sz w:val="24"/>
          <w:szCs w:val="24"/>
        </w:rPr>
        <w:t>Phenol</w:t>
      </w:r>
      <w:proofErr w:type="spellEnd"/>
      <w:r w:rsidRPr="007A1922">
        <w:rPr>
          <w:rFonts w:asciiTheme="majorHAnsi" w:hAnsiTheme="majorHAnsi" w:cs="Tahoma"/>
          <w:bCs/>
          <w:color w:val="000000"/>
          <w:sz w:val="24"/>
          <w:szCs w:val="24"/>
        </w:rPr>
        <w:t xml:space="preserve"> </w:t>
      </w:r>
      <w:proofErr w:type="spellStart"/>
      <w:r w:rsidRPr="007A1922">
        <w:rPr>
          <w:rFonts w:asciiTheme="majorHAnsi" w:hAnsiTheme="majorHAnsi" w:cs="Tahoma"/>
          <w:bCs/>
          <w:color w:val="000000"/>
          <w:sz w:val="24"/>
          <w:szCs w:val="24"/>
        </w:rPr>
        <w:t>Red</w:t>
      </w:r>
      <w:proofErr w:type="spellEnd"/>
      <w:r w:rsidRPr="007A1922">
        <w:rPr>
          <w:rFonts w:asciiTheme="majorHAnsi" w:hAnsiTheme="majorHAnsi" w:cs="Tahoma"/>
          <w:bCs/>
          <w:color w:val="000000"/>
          <w:sz w:val="24"/>
          <w:szCs w:val="24"/>
        </w:rPr>
        <w:t xml:space="preserve">, L-Glutamine ve </w:t>
      </w:r>
      <w:proofErr w:type="spellStart"/>
      <w:r w:rsidRPr="007A1922">
        <w:rPr>
          <w:rFonts w:asciiTheme="majorHAnsi" w:hAnsiTheme="majorHAnsi" w:cs="Tahoma"/>
          <w:bCs/>
          <w:color w:val="000000"/>
          <w:sz w:val="24"/>
          <w:szCs w:val="24"/>
        </w:rPr>
        <w:t>Sodium</w:t>
      </w:r>
      <w:proofErr w:type="spellEnd"/>
      <w:r w:rsidRPr="007A1922">
        <w:rPr>
          <w:rFonts w:asciiTheme="majorHAnsi" w:hAnsiTheme="majorHAnsi" w:cs="Tahoma"/>
          <w:bCs/>
          <w:color w:val="000000"/>
          <w:sz w:val="24"/>
          <w:szCs w:val="24"/>
        </w:rPr>
        <w:t xml:space="preserve"> </w:t>
      </w:r>
      <w:proofErr w:type="spellStart"/>
      <w:r w:rsidRPr="007A1922">
        <w:rPr>
          <w:rFonts w:asciiTheme="majorHAnsi" w:hAnsiTheme="majorHAnsi" w:cs="Tahoma"/>
          <w:bCs/>
          <w:color w:val="000000"/>
          <w:sz w:val="24"/>
          <w:szCs w:val="24"/>
        </w:rPr>
        <w:t>bicarbonat</w:t>
      </w:r>
      <w:proofErr w:type="spellEnd"/>
      <w:r w:rsidRPr="007A1922">
        <w:rPr>
          <w:rFonts w:asciiTheme="majorHAnsi" w:hAnsiTheme="majorHAnsi" w:cs="Tahoma"/>
          <w:bCs/>
          <w:color w:val="000000"/>
          <w:sz w:val="24"/>
          <w:szCs w:val="24"/>
        </w:rPr>
        <w:t xml:space="preserve"> içermemelidir.</w:t>
      </w:r>
    </w:p>
    <w:p w14:paraId="2751C62A" w14:textId="77777777" w:rsidR="00A035CD" w:rsidRPr="007A1922" w:rsidRDefault="00A035CD" w:rsidP="00A035CD">
      <w:pPr>
        <w:numPr>
          <w:ilvl w:val="0"/>
          <w:numId w:val="12"/>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+4 °C de saklanmalıdır.</w:t>
      </w:r>
    </w:p>
    <w:p w14:paraId="072C0CCF" w14:textId="77777777" w:rsidR="00A035CD" w:rsidRPr="007A1922" w:rsidRDefault="00A035CD" w:rsidP="00A035CD">
      <w:pPr>
        <w:numPr>
          <w:ilvl w:val="0"/>
          <w:numId w:val="12"/>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 xml:space="preserve">En az 1 yıl </w:t>
      </w:r>
      <w:proofErr w:type="spellStart"/>
      <w:r w:rsidRPr="007A1922">
        <w:rPr>
          <w:rFonts w:asciiTheme="majorHAnsi" w:hAnsiTheme="majorHAnsi" w:cs="Tahoma"/>
          <w:bCs/>
          <w:color w:val="000000"/>
          <w:sz w:val="24"/>
          <w:szCs w:val="24"/>
        </w:rPr>
        <w:t>miatlı</w:t>
      </w:r>
      <w:proofErr w:type="spellEnd"/>
      <w:r w:rsidRPr="007A1922">
        <w:rPr>
          <w:rFonts w:asciiTheme="majorHAnsi" w:hAnsiTheme="majorHAnsi" w:cs="Tahoma"/>
          <w:bCs/>
          <w:color w:val="000000"/>
          <w:sz w:val="24"/>
          <w:szCs w:val="24"/>
        </w:rPr>
        <w:t xml:space="preserve"> olmalıdır.</w:t>
      </w:r>
    </w:p>
    <w:p w14:paraId="3FF4029E" w14:textId="77777777" w:rsidR="00A035CD" w:rsidRPr="007A1922" w:rsidRDefault="00A035CD" w:rsidP="00A035CD">
      <w:pPr>
        <w:numPr>
          <w:ilvl w:val="0"/>
          <w:numId w:val="12"/>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Steril ve hücre kültürü test edilmiş olmalıdır.</w:t>
      </w:r>
    </w:p>
    <w:p w14:paraId="0F1541B1" w14:textId="77777777" w:rsidR="00A035CD" w:rsidRPr="007A1922" w:rsidRDefault="00A035CD" w:rsidP="00A035CD">
      <w:pPr>
        <w:numPr>
          <w:ilvl w:val="0"/>
          <w:numId w:val="12"/>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Üretici firma, FDA onaylı Drug Master File Belgesi, ISO 9001:2008, ISO 13485:2003 ve cGMP kalite evraklarına sahip olmalıdır.</w:t>
      </w:r>
    </w:p>
    <w:p w14:paraId="3D85D20E" w14:textId="19830C51" w:rsidR="00A035CD" w:rsidRPr="007A1922" w:rsidRDefault="00A035CD" w:rsidP="00A035CD">
      <w:pPr>
        <w:numPr>
          <w:ilvl w:val="0"/>
          <w:numId w:val="12"/>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 xml:space="preserve">Laboratuvarda daha önce denenmemiş bir ürünse numune bırakılmalı ve uygunluk için onay alınmalıdır. </w:t>
      </w:r>
      <w:r w:rsidR="007A1922">
        <w:rPr>
          <w:rFonts w:asciiTheme="majorHAnsi" w:hAnsiTheme="majorHAnsi" w:cs="Tahoma"/>
          <w:bCs/>
          <w:color w:val="000000"/>
          <w:sz w:val="24"/>
          <w:szCs w:val="24"/>
        </w:rPr>
        <w:br/>
      </w:r>
    </w:p>
    <w:p w14:paraId="724152E0" w14:textId="759A8B2E" w:rsidR="00A035CD" w:rsidRDefault="00CE05A9" w:rsidP="00CE05A9">
      <w:pPr>
        <w:suppressAutoHyphens/>
        <w:spacing w:before="100" w:beforeAutospacing="1" w:after="100" w:afterAutospacing="1" w:line="240" w:lineRule="auto"/>
        <w:contextualSpacing/>
        <w:outlineLvl w:val="0"/>
        <w:rPr>
          <w:rFonts w:asciiTheme="majorHAnsi" w:eastAsia="Calibri" w:hAnsiTheme="majorHAnsi"/>
          <w:b/>
          <w:bCs/>
          <w:sz w:val="24"/>
          <w:szCs w:val="24"/>
        </w:rPr>
      </w:pPr>
      <w:r w:rsidRPr="00CE05A9">
        <w:rPr>
          <w:rFonts w:asciiTheme="majorHAnsi" w:hAnsiTheme="majorHAnsi" w:cs="Tahoma"/>
          <w:b/>
          <w:color w:val="000000"/>
          <w:sz w:val="24"/>
          <w:szCs w:val="24"/>
        </w:rPr>
        <w:t xml:space="preserve">Fetal </w:t>
      </w:r>
      <w:proofErr w:type="spellStart"/>
      <w:r w:rsidRPr="00CE05A9">
        <w:rPr>
          <w:rFonts w:asciiTheme="majorHAnsi" w:hAnsiTheme="majorHAnsi" w:cs="Tahoma"/>
          <w:b/>
          <w:color w:val="000000"/>
          <w:sz w:val="24"/>
          <w:szCs w:val="24"/>
        </w:rPr>
        <w:t>Bovine</w:t>
      </w:r>
      <w:proofErr w:type="spellEnd"/>
      <w:r w:rsidRPr="00CE05A9">
        <w:rPr>
          <w:rFonts w:asciiTheme="majorHAnsi" w:hAnsiTheme="majorHAnsi" w:cs="Tahoma"/>
          <w:b/>
          <w:color w:val="000000"/>
          <w:sz w:val="24"/>
          <w:szCs w:val="24"/>
        </w:rPr>
        <w:t xml:space="preserve"> Serum, </w:t>
      </w:r>
      <w:proofErr w:type="spellStart"/>
      <w:r w:rsidRPr="00CE05A9">
        <w:rPr>
          <w:rFonts w:asciiTheme="majorHAnsi" w:hAnsiTheme="majorHAnsi" w:cs="Tahoma"/>
          <w:b/>
          <w:color w:val="000000"/>
          <w:sz w:val="24"/>
          <w:szCs w:val="24"/>
        </w:rPr>
        <w:t>Heat</w:t>
      </w:r>
      <w:proofErr w:type="spellEnd"/>
      <w:r w:rsidRPr="00CE05A9">
        <w:rPr>
          <w:rFonts w:asciiTheme="majorHAnsi" w:hAnsiTheme="majorHAnsi" w:cs="Tahoma"/>
          <w:b/>
          <w:color w:val="000000"/>
          <w:sz w:val="24"/>
          <w:szCs w:val="24"/>
        </w:rPr>
        <w:t xml:space="preserve"> </w:t>
      </w:r>
      <w:proofErr w:type="spellStart"/>
      <w:r w:rsidRPr="00CE05A9">
        <w:rPr>
          <w:rFonts w:asciiTheme="majorHAnsi" w:hAnsiTheme="majorHAnsi" w:cs="Tahoma"/>
          <w:b/>
          <w:color w:val="000000"/>
          <w:sz w:val="24"/>
          <w:szCs w:val="24"/>
        </w:rPr>
        <w:t>Inactivated</w:t>
      </w:r>
      <w:proofErr w:type="spellEnd"/>
      <w:r w:rsidRPr="00CE05A9">
        <w:rPr>
          <w:rFonts w:asciiTheme="majorHAnsi" w:hAnsiTheme="majorHAnsi" w:cs="Tahoma"/>
          <w:b/>
          <w:color w:val="000000"/>
          <w:sz w:val="24"/>
          <w:szCs w:val="24"/>
        </w:rPr>
        <w:t xml:space="preserve"> 500ml </w:t>
      </w:r>
      <w:r w:rsidRPr="00CE05A9">
        <w:rPr>
          <w:rFonts w:asciiTheme="majorHAnsi" w:eastAsia="Calibri" w:hAnsiTheme="majorHAnsi"/>
          <w:b/>
          <w:bCs/>
          <w:sz w:val="24"/>
          <w:szCs w:val="24"/>
        </w:rPr>
        <w:t>Teknik Özellikleri</w:t>
      </w:r>
    </w:p>
    <w:p w14:paraId="2128D2F1" w14:textId="77777777" w:rsidR="00CE05A9" w:rsidRPr="007A1922" w:rsidRDefault="00CE05A9" w:rsidP="00CE05A9">
      <w:pPr>
        <w:suppressAutoHyphens/>
        <w:spacing w:before="100" w:beforeAutospacing="1" w:after="100" w:afterAutospacing="1" w:line="240" w:lineRule="auto"/>
        <w:contextualSpacing/>
        <w:outlineLvl w:val="0"/>
        <w:rPr>
          <w:rFonts w:asciiTheme="majorHAnsi" w:hAnsiTheme="majorHAnsi" w:cs="Tahoma"/>
          <w:bCs/>
          <w:color w:val="000000"/>
          <w:sz w:val="24"/>
          <w:szCs w:val="24"/>
        </w:rPr>
      </w:pPr>
    </w:p>
    <w:p w14:paraId="4F155907" w14:textId="77777777" w:rsidR="00A035CD" w:rsidRPr="007A1922" w:rsidRDefault="00A035CD" w:rsidP="00A035CD">
      <w:pPr>
        <w:numPr>
          <w:ilvl w:val="0"/>
          <w:numId w:val="13"/>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500 ml’lik ambalajda olmalıdır.</w:t>
      </w:r>
    </w:p>
    <w:p w14:paraId="010552EA" w14:textId="77777777" w:rsidR="00A035CD" w:rsidRPr="007A1922" w:rsidRDefault="00A035CD" w:rsidP="00A035CD">
      <w:pPr>
        <w:numPr>
          <w:ilvl w:val="0"/>
          <w:numId w:val="13"/>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0.1μm filtreden geçirilmiş olmalıdır.</w:t>
      </w:r>
    </w:p>
    <w:p w14:paraId="444A87AA" w14:textId="77777777" w:rsidR="00A035CD" w:rsidRPr="007A1922" w:rsidRDefault="00A035CD" w:rsidP="00A035CD">
      <w:pPr>
        <w:numPr>
          <w:ilvl w:val="0"/>
          <w:numId w:val="13"/>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BSA ve IBR antikorları içermemelidir.</w:t>
      </w:r>
    </w:p>
    <w:p w14:paraId="7A43687C" w14:textId="77777777" w:rsidR="00A035CD" w:rsidRPr="007A1922" w:rsidRDefault="00A035CD" w:rsidP="00A035CD">
      <w:pPr>
        <w:numPr>
          <w:ilvl w:val="0"/>
          <w:numId w:val="13"/>
        </w:numPr>
        <w:spacing w:after="0" w:line="240" w:lineRule="auto"/>
        <w:rPr>
          <w:rFonts w:asciiTheme="majorHAnsi" w:hAnsiTheme="majorHAnsi" w:cs="Tahoma"/>
          <w:bCs/>
          <w:color w:val="000000"/>
          <w:sz w:val="24"/>
          <w:szCs w:val="24"/>
        </w:rPr>
      </w:pPr>
      <w:proofErr w:type="spellStart"/>
      <w:r w:rsidRPr="007A1922">
        <w:rPr>
          <w:rFonts w:asciiTheme="majorHAnsi" w:hAnsiTheme="majorHAnsi" w:cs="Tahoma"/>
          <w:bCs/>
          <w:color w:val="000000"/>
          <w:sz w:val="24"/>
          <w:szCs w:val="24"/>
        </w:rPr>
        <w:t>Mycoplasma</w:t>
      </w:r>
      <w:proofErr w:type="spellEnd"/>
      <w:r w:rsidRPr="007A1922">
        <w:rPr>
          <w:rFonts w:asciiTheme="majorHAnsi" w:hAnsiTheme="majorHAnsi" w:cs="Tahoma"/>
          <w:bCs/>
          <w:color w:val="000000"/>
          <w:sz w:val="24"/>
          <w:szCs w:val="24"/>
        </w:rPr>
        <w:t xml:space="preserve"> ve virüs taraması yapılmış olmalıdır.</w:t>
      </w:r>
    </w:p>
    <w:p w14:paraId="070C5FA7" w14:textId="77777777" w:rsidR="00A035CD" w:rsidRPr="007A1922" w:rsidRDefault="00A035CD" w:rsidP="00A035CD">
      <w:pPr>
        <w:numPr>
          <w:ilvl w:val="0"/>
          <w:numId w:val="13"/>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-20 °C de sevk edilmelidir.</w:t>
      </w:r>
    </w:p>
    <w:p w14:paraId="00BE2DDD" w14:textId="77777777" w:rsidR="00A035CD" w:rsidRPr="007A1922" w:rsidRDefault="00A035CD" w:rsidP="00A035CD">
      <w:pPr>
        <w:numPr>
          <w:ilvl w:val="0"/>
          <w:numId w:val="13"/>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 xml:space="preserve">En az 2 yıl </w:t>
      </w:r>
      <w:proofErr w:type="spellStart"/>
      <w:r w:rsidRPr="007A1922">
        <w:rPr>
          <w:rFonts w:asciiTheme="majorHAnsi" w:hAnsiTheme="majorHAnsi" w:cs="Tahoma"/>
          <w:bCs/>
          <w:color w:val="000000"/>
          <w:sz w:val="24"/>
          <w:szCs w:val="24"/>
        </w:rPr>
        <w:t>miatlı</w:t>
      </w:r>
      <w:proofErr w:type="spellEnd"/>
      <w:r w:rsidRPr="007A1922">
        <w:rPr>
          <w:rFonts w:asciiTheme="majorHAnsi" w:hAnsiTheme="majorHAnsi" w:cs="Tahoma"/>
          <w:bCs/>
          <w:color w:val="000000"/>
          <w:sz w:val="24"/>
          <w:szCs w:val="24"/>
        </w:rPr>
        <w:t xml:space="preserve"> olmalıdır.</w:t>
      </w:r>
    </w:p>
    <w:p w14:paraId="1AF22080" w14:textId="77777777" w:rsidR="00A035CD" w:rsidRPr="007A1922" w:rsidRDefault="00A035CD" w:rsidP="00A035CD">
      <w:pPr>
        <w:numPr>
          <w:ilvl w:val="0"/>
          <w:numId w:val="13"/>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Steril ve hücre kültürü test edilmiş olmalıdır.</w:t>
      </w:r>
    </w:p>
    <w:p w14:paraId="55D57E3B" w14:textId="77777777" w:rsidR="00A035CD" w:rsidRPr="007A1922" w:rsidRDefault="00A035CD" w:rsidP="00A035CD">
      <w:pPr>
        <w:numPr>
          <w:ilvl w:val="0"/>
          <w:numId w:val="13"/>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Endotoksin testi sonucu IU değeri 0,1’den düşük olmalıdır.</w:t>
      </w:r>
    </w:p>
    <w:p w14:paraId="7A587775" w14:textId="77777777" w:rsidR="00A035CD" w:rsidRPr="007A1922" w:rsidRDefault="00A035CD" w:rsidP="00A035CD">
      <w:pPr>
        <w:numPr>
          <w:ilvl w:val="0"/>
          <w:numId w:val="13"/>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Üretici firma, FDA onaylı Drug Master File Belgesi, ISO 9001:2008, ISO 13485:2003 ve cGMP kalite evraklarına sahip olmalıdır.</w:t>
      </w:r>
    </w:p>
    <w:p w14:paraId="2EEBB9BE" w14:textId="77777777" w:rsidR="00A035CD" w:rsidRPr="007A1922" w:rsidRDefault="00A035CD" w:rsidP="00A035CD">
      <w:pPr>
        <w:numPr>
          <w:ilvl w:val="0"/>
          <w:numId w:val="13"/>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Laboratuvarda daha önce denenmiş ve uygunluk için onay alınmış olmalıdır.</w:t>
      </w:r>
    </w:p>
    <w:p w14:paraId="244179C7" w14:textId="77777777" w:rsidR="00A035CD" w:rsidRPr="007A1922" w:rsidRDefault="00A035CD" w:rsidP="00A035CD">
      <w:pPr>
        <w:numPr>
          <w:ilvl w:val="0"/>
          <w:numId w:val="13"/>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Ürün sertifikalı olmalıdır ve teklif ile birlikte gönderilmelidir.</w:t>
      </w:r>
    </w:p>
    <w:p w14:paraId="039F3AE2" w14:textId="77777777" w:rsidR="00A035CD" w:rsidRPr="007A1922" w:rsidRDefault="00A035CD">
      <w:pPr>
        <w:rPr>
          <w:rFonts w:asciiTheme="majorHAnsi" w:hAnsiTheme="majorHAnsi"/>
          <w:sz w:val="24"/>
          <w:szCs w:val="24"/>
        </w:rPr>
      </w:pPr>
    </w:p>
    <w:p w14:paraId="278C1662" w14:textId="4D59C31C" w:rsidR="00A035CD" w:rsidRPr="007A1922" w:rsidRDefault="004C28B4" w:rsidP="00A035CD">
      <w:pPr>
        <w:suppressAutoHyphens/>
        <w:spacing w:before="100" w:beforeAutospacing="1" w:after="100" w:afterAutospacing="1" w:line="240" w:lineRule="auto"/>
        <w:contextualSpacing/>
        <w:outlineLvl w:val="0"/>
        <w:rPr>
          <w:rFonts w:asciiTheme="majorHAnsi" w:eastAsia="Calibri" w:hAnsiTheme="majorHAnsi"/>
          <w:b/>
          <w:bCs/>
          <w:sz w:val="24"/>
          <w:szCs w:val="24"/>
        </w:rPr>
      </w:pPr>
      <w:proofErr w:type="spellStart"/>
      <w:r w:rsidRPr="004C28B4">
        <w:rPr>
          <w:rFonts w:asciiTheme="majorHAnsi" w:hAnsiTheme="majorHAnsi" w:cs="Tahoma"/>
          <w:b/>
          <w:color w:val="000000"/>
          <w:sz w:val="24"/>
          <w:szCs w:val="24"/>
        </w:rPr>
        <w:t>Penicillin-Streptomycin</w:t>
      </w:r>
      <w:proofErr w:type="spellEnd"/>
      <w:r w:rsidRPr="004C28B4">
        <w:rPr>
          <w:rFonts w:asciiTheme="majorHAnsi" w:hAnsiTheme="majorHAnsi" w:cs="Tahoma"/>
          <w:b/>
          <w:color w:val="000000"/>
          <w:sz w:val="24"/>
          <w:szCs w:val="24"/>
        </w:rPr>
        <w:t xml:space="preserve"> </w:t>
      </w:r>
      <w:proofErr w:type="spellStart"/>
      <w:r w:rsidRPr="004C28B4">
        <w:rPr>
          <w:rFonts w:asciiTheme="majorHAnsi" w:hAnsiTheme="majorHAnsi" w:cs="Tahoma"/>
          <w:b/>
          <w:color w:val="000000"/>
          <w:sz w:val="24"/>
          <w:szCs w:val="24"/>
        </w:rPr>
        <w:t>Solutıon</w:t>
      </w:r>
      <w:proofErr w:type="spellEnd"/>
      <w:r w:rsidRPr="004C28B4">
        <w:rPr>
          <w:rFonts w:asciiTheme="majorHAnsi" w:hAnsiTheme="majorHAnsi" w:cs="Tahoma"/>
          <w:b/>
          <w:color w:val="000000"/>
          <w:sz w:val="24"/>
          <w:szCs w:val="24"/>
        </w:rPr>
        <w:t xml:space="preserve"> 100ml,</w:t>
      </w:r>
      <w:r>
        <w:rPr>
          <w:rFonts w:asciiTheme="majorHAnsi" w:hAnsiTheme="majorHAnsi" w:cs="Tahoma"/>
          <w:b/>
          <w:color w:val="000000"/>
          <w:sz w:val="24"/>
          <w:szCs w:val="24"/>
        </w:rPr>
        <w:t xml:space="preserve"> </w:t>
      </w:r>
      <w:r>
        <w:rPr>
          <w:rFonts w:asciiTheme="majorHAnsi" w:eastAsia="Calibri" w:hAnsiTheme="majorHAnsi"/>
          <w:b/>
          <w:bCs/>
          <w:sz w:val="24"/>
          <w:szCs w:val="24"/>
        </w:rPr>
        <w:t>Teknik Özellikleri</w:t>
      </w:r>
    </w:p>
    <w:p w14:paraId="44438711" w14:textId="77777777" w:rsidR="00A035CD" w:rsidRPr="007A1922" w:rsidRDefault="00A035CD" w:rsidP="00A035CD">
      <w:pPr>
        <w:spacing w:after="0" w:line="240" w:lineRule="auto"/>
        <w:rPr>
          <w:rFonts w:asciiTheme="majorHAnsi" w:hAnsiTheme="majorHAnsi" w:cs="Tahoma"/>
          <w:bCs/>
          <w:color w:val="000000"/>
          <w:sz w:val="24"/>
          <w:szCs w:val="24"/>
        </w:rPr>
      </w:pPr>
    </w:p>
    <w:p w14:paraId="6DA16C5E" w14:textId="77777777" w:rsidR="00A035CD" w:rsidRPr="007A1922" w:rsidRDefault="00A035CD" w:rsidP="00A035CD">
      <w:pPr>
        <w:numPr>
          <w:ilvl w:val="0"/>
          <w:numId w:val="14"/>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 xml:space="preserve">10000 </w:t>
      </w:r>
      <w:proofErr w:type="spellStart"/>
      <w:r w:rsidRPr="007A1922">
        <w:rPr>
          <w:rFonts w:asciiTheme="majorHAnsi" w:hAnsiTheme="majorHAnsi" w:cs="Tahoma"/>
          <w:bCs/>
          <w:color w:val="000000"/>
          <w:sz w:val="24"/>
          <w:szCs w:val="24"/>
        </w:rPr>
        <w:t>unite</w:t>
      </w:r>
      <w:proofErr w:type="spellEnd"/>
      <w:r w:rsidRPr="007A1922">
        <w:rPr>
          <w:rFonts w:asciiTheme="majorHAnsi" w:hAnsiTheme="majorHAnsi" w:cs="Tahoma"/>
          <w:bCs/>
          <w:color w:val="000000"/>
          <w:sz w:val="24"/>
          <w:szCs w:val="24"/>
        </w:rPr>
        <w:t>/ml penisilin, 10 mg/ml streptomisin içermelidir.</w:t>
      </w:r>
    </w:p>
    <w:p w14:paraId="64C74024" w14:textId="77777777" w:rsidR="00A035CD" w:rsidRPr="007A1922" w:rsidRDefault="00A035CD" w:rsidP="00A035CD">
      <w:pPr>
        <w:numPr>
          <w:ilvl w:val="0"/>
          <w:numId w:val="14"/>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100 ml ambalajda olmalıdır.</w:t>
      </w:r>
    </w:p>
    <w:p w14:paraId="4AF497CB" w14:textId="77777777" w:rsidR="00A035CD" w:rsidRPr="007A1922" w:rsidRDefault="00A035CD" w:rsidP="00A035CD">
      <w:pPr>
        <w:numPr>
          <w:ilvl w:val="0"/>
          <w:numId w:val="14"/>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-20 °C de sevk edilmelidir.</w:t>
      </w:r>
    </w:p>
    <w:p w14:paraId="2470241C" w14:textId="77777777" w:rsidR="00A035CD" w:rsidRPr="007A1922" w:rsidRDefault="00A035CD" w:rsidP="00A035CD">
      <w:pPr>
        <w:numPr>
          <w:ilvl w:val="0"/>
          <w:numId w:val="14"/>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 xml:space="preserve">En az 1 yıl </w:t>
      </w:r>
      <w:proofErr w:type="spellStart"/>
      <w:r w:rsidRPr="007A1922">
        <w:rPr>
          <w:rFonts w:asciiTheme="majorHAnsi" w:hAnsiTheme="majorHAnsi" w:cs="Tahoma"/>
          <w:bCs/>
          <w:color w:val="000000"/>
          <w:sz w:val="24"/>
          <w:szCs w:val="24"/>
        </w:rPr>
        <w:t>miatlı</w:t>
      </w:r>
      <w:proofErr w:type="spellEnd"/>
      <w:r w:rsidRPr="007A1922">
        <w:rPr>
          <w:rFonts w:asciiTheme="majorHAnsi" w:hAnsiTheme="majorHAnsi" w:cs="Tahoma"/>
          <w:bCs/>
          <w:color w:val="000000"/>
          <w:sz w:val="24"/>
          <w:szCs w:val="24"/>
        </w:rPr>
        <w:t xml:space="preserve"> olmalıdır.</w:t>
      </w:r>
    </w:p>
    <w:p w14:paraId="7D260615" w14:textId="77777777" w:rsidR="00A035CD" w:rsidRPr="007A1922" w:rsidRDefault="00A035CD" w:rsidP="00A035CD">
      <w:pPr>
        <w:numPr>
          <w:ilvl w:val="0"/>
          <w:numId w:val="14"/>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Steril ve hücre kültürü test edilmiş olmalıdır.</w:t>
      </w:r>
    </w:p>
    <w:p w14:paraId="36C45182" w14:textId="77777777" w:rsidR="00A035CD" w:rsidRPr="007A1922" w:rsidRDefault="00A035CD" w:rsidP="00A035CD">
      <w:pPr>
        <w:numPr>
          <w:ilvl w:val="0"/>
          <w:numId w:val="14"/>
        </w:numPr>
        <w:spacing w:after="0" w:line="240" w:lineRule="auto"/>
        <w:rPr>
          <w:rFonts w:asciiTheme="majorHAnsi" w:hAnsiTheme="majorHAnsi" w:cs="Calibri"/>
          <w:color w:val="000000"/>
          <w:sz w:val="24"/>
          <w:szCs w:val="24"/>
        </w:rPr>
      </w:pPr>
      <w:r w:rsidRPr="007A1922">
        <w:rPr>
          <w:rFonts w:asciiTheme="majorHAnsi" w:hAnsiTheme="majorHAnsi" w:cs="Tahoma"/>
          <w:color w:val="000000"/>
          <w:sz w:val="24"/>
          <w:szCs w:val="24"/>
        </w:rPr>
        <w:t>Üretici firma, FDA onaylı Drug Master File Belgesi, ISO 9001:2008, ISO 13485:2003 ve cGMP kalite evraklarına sahip olmalıdır.</w:t>
      </w:r>
    </w:p>
    <w:p w14:paraId="2477C810" w14:textId="77777777" w:rsidR="00A035CD" w:rsidRPr="007A1922" w:rsidRDefault="00A035CD" w:rsidP="00A035CD">
      <w:pPr>
        <w:numPr>
          <w:ilvl w:val="0"/>
          <w:numId w:val="14"/>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 xml:space="preserve">Laboratuvarda daha önce denenmemiş bir ürünse numune bırakılmalı ve uygunluk için onay alınmalıdır. </w:t>
      </w:r>
    </w:p>
    <w:p w14:paraId="5D3DD11C" w14:textId="77777777" w:rsidR="00A035CD" w:rsidRPr="007A1922" w:rsidRDefault="00A035CD">
      <w:pPr>
        <w:rPr>
          <w:rFonts w:asciiTheme="majorHAnsi" w:hAnsiTheme="majorHAnsi"/>
          <w:sz w:val="24"/>
          <w:szCs w:val="24"/>
        </w:rPr>
      </w:pPr>
    </w:p>
    <w:p w14:paraId="10DD0B22" w14:textId="38BAA475" w:rsidR="00A035CD" w:rsidRPr="007A1922" w:rsidRDefault="00AF5E78" w:rsidP="00A035CD">
      <w:pPr>
        <w:pStyle w:val="Balk1"/>
        <w:rPr>
          <w:rFonts w:cs="Tahoma"/>
          <w:b/>
          <w:bCs/>
          <w:color w:val="000000" w:themeColor="text1"/>
          <w:sz w:val="24"/>
          <w:szCs w:val="24"/>
        </w:rPr>
      </w:pPr>
      <w:r w:rsidRPr="00AF5E78">
        <w:rPr>
          <w:rFonts w:cs="Tahoma"/>
          <w:b/>
          <w:bCs/>
          <w:color w:val="000000" w:themeColor="text1"/>
          <w:sz w:val="24"/>
          <w:szCs w:val="24"/>
        </w:rPr>
        <w:t xml:space="preserve">L-Glutamine, 100ml (200 mM) </w:t>
      </w:r>
      <w:r w:rsidR="00A035CD" w:rsidRPr="007A1922">
        <w:rPr>
          <w:rFonts w:cs="Tahoma"/>
          <w:b/>
          <w:bCs/>
          <w:color w:val="000000" w:themeColor="text1"/>
          <w:sz w:val="24"/>
          <w:szCs w:val="24"/>
        </w:rPr>
        <w:t>Teknik Özellikleri</w:t>
      </w:r>
      <w:r w:rsidR="00A035CD" w:rsidRPr="007A1922">
        <w:rPr>
          <w:rFonts w:cs="Tahoma"/>
          <w:b/>
          <w:bCs/>
          <w:color w:val="000000" w:themeColor="text1"/>
          <w:sz w:val="24"/>
          <w:szCs w:val="24"/>
        </w:rPr>
        <w:br/>
        <w:t xml:space="preserve">     </w:t>
      </w:r>
    </w:p>
    <w:p w14:paraId="0B00C3A3" w14:textId="77777777" w:rsidR="00A035CD" w:rsidRPr="007A1922" w:rsidRDefault="00A035CD" w:rsidP="00A035CD">
      <w:pPr>
        <w:numPr>
          <w:ilvl w:val="0"/>
          <w:numId w:val="15"/>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200 mM konsantrasyonda olmalıdır.</w:t>
      </w:r>
    </w:p>
    <w:p w14:paraId="375E051B" w14:textId="77777777" w:rsidR="00A035CD" w:rsidRPr="007A1922" w:rsidRDefault="00A035CD" w:rsidP="00A035CD">
      <w:pPr>
        <w:numPr>
          <w:ilvl w:val="0"/>
          <w:numId w:val="15"/>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100 ml ambalajda olmalıdır.</w:t>
      </w:r>
    </w:p>
    <w:p w14:paraId="2CF69BD3" w14:textId="77777777" w:rsidR="00A035CD" w:rsidRPr="007A1922" w:rsidRDefault="00A035CD" w:rsidP="00A035CD">
      <w:pPr>
        <w:numPr>
          <w:ilvl w:val="0"/>
          <w:numId w:val="15"/>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Steril ve hücre kültürü test edilmiş olmalıdır.</w:t>
      </w:r>
    </w:p>
    <w:p w14:paraId="0BC4BE47" w14:textId="77777777" w:rsidR="00A035CD" w:rsidRPr="007A1922" w:rsidRDefault="00A035CD" w:rsidP="00A035CD">
      <w:pPr>
        <w:numPr>
          <w:ilvl w:val="0"/>
          <w:numId w:val="15"/>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-20 C de sevk edilmelidir.</w:t>
      </w:r>
    </w:p>
    <w:p w14:paraId="15C46E5B" w14:textId="77777777" w:rsidR="00A035CD" w:rsidRPr="007A1922" w:rsidRDefault="00A035CD" w:rsidP="00A035CD">
      <w:pPr>
        <w:numPr>
          <w:ilvl w:val="0"/>
          <w:numId w:val="15"/>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Üretici firma, FDA onaylı Drug Master File Belgesi, ISO 9001:2008, ISO 13485:2003 ve cGMP kalite evraklarına sahip olmalıdır.</w:t>
      </w:r>
    </w:p>
    <w:p w14:paraId="4C68119B" w14:textId="77777777" w:rsidR="00A035CD" w:rsidRPr="007A1922" w:rsidRDefault="00A035CD" w:rsidP="00A035CD">
      <w:pPr>
        <w:numPr>
          <w:ilvl w:val="0"/>
          <w:numId w:val="15"/>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Laboratuvarda daha önce denenmemiş bir ürünse numune bırakılmalı ve uygunluk için onay alınmalıdır.</w:t>
      </w:r>
    </w:p>
    <w:p w14:paraId="5C628014" w14:textId="77777777" w:rsidR="003F1EE0" w:rsidRPr="007A1922" w:rsidRDefault="00A035CD" w:rsidP="003F1EE0">
      <w:pPr>
        <w:numPr>
          <w:ilvl w:val="0"/>
          <w:numId w:val="15"/>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Ürün sertifikalı olmalıdır ve teklif ile birlikte bunu paylaşmalıdır.</w:t>
      </w:r>
    </w:p>
    <w:p w14:paraId="5CBB250A" w14:textId="77777777" w:rsidR="003F1EE0" w:rsidRPr="007A1922" w:rsidRDefault="003F1EE0" w:rsidP="003F1EE0">
      <w:pPr>
        <w:spacing w:after="0" w:line="240" w:lineRule="auto"/>
        <w:rPr>
          <w:rFonts w:asciiTheme="majorHAnsi" w:hAnsiTheme="majorHAnsi" w:cs="Tahoma"/>
          <w:bCs/>
          <w:color w:val="000000"/>
          <w:sz w:val="24"/>
          <w:szCs w:val="24"/>
        </w:rPr>
      </w:pPr>
    </w:p>
    <w:p w14:paraId="25FFE7CB" w14:textId="77777777" w:rsidR="003F1EE0" w:rsidRPr="007A1922" w:rsidRDefault="003F1EE0" w:rsidP="003F1EE0">
      <w:pPr>
        <w:spacing w:after="0" w:line="240" w:lineRule="auto"/>
        <w:rPr>
          <w:rFonts w:asciiTheme="majorHAnsi" w:hAnsiTheme="majorHAnsi" w:cs="Tahoma"/>
          <w:bCs/>
          <w:color w:val="000000"/>
          <w:sz w:val="24"/>
          <w:szCs w:val="24"/>
        </w:rPr>
      </w:pPr>
    </w:p>
    <w:p w14:paraId="4F7156FB" w14:textId="0BEF1F2C" w:rsidR="00A035CD" w:rsidRPr="007A1922" w:rsidRDefault="005F5CF3" w:rsidP="003F1EE0">
      <w:pPr>
        <w:spacing w:after="0" w:line="240" w:lineRule="auto"/>
        <w:rPr>
          <w:rFonts w:asciiTheme="majorHAnsi" w:hAnsiTheme="majorHAnsi" w:cs="Tahoma"/>
          <w:bCs/>
          <w:color w:val="000000"/>
          <w:sz w:val="24"/>
          <w:szCs w:val="24"/>
        </w:rPr>
      </w:pPr>
      <w:r w:rsidRPr="005F5CF3">
        <w:rPr>
          <w:rFonts w:asciiTheme="majorHAnsi" w:hAnsiTheme="majorHAnsi" w:cs="Calibri"/>
          <w:b/>
          <w:bCs/>
          <w:color w:val="000000" w:themeColor="text1"/>
          <w:sz w:val="24"/>
          <w:szCs w:val="24"/>
        </w:rPr>
        <w:t>10x PBS (</w:t>
      </w:r>
      <w:proofErr w:type="spellStart"/>
      <w:r w:rsidRPr="005F5CF3">
        <w:rPr>
          <w:rFonts w:asciiTheme="majorHAnsi" w:hAnsiTheme="majorHAnsi" w:cs="Calibri"/>
          <w:b/>
          <w:bCs/>
          <w:color w:val="000000" w:themeColor="text1"/>
          <w:sz w:val="24"/>
          <w:szCs w:val="24"/>
        </w:rPr>
        <w:t>Phosphate</w:t>
      </w:r>
      <w:proofErr w:type="spellEnd"/>
      <w:r w:rsidRPr="005F5CF3">
        <w:rPr>
          <w:rFonts w:asciiTheme="majorHAnsi" w:hAnsiTheme="majorHAnsi" w:cs="Calibri"/>
          <w:b/>
          <w:bCs/>
          <w:color w:val="000000" w:themeColor="text1"/>
          <w:sz w:val="24"/>
          <w:szCs w:val="24"/>
        </w:rPr>
        <w:t xml:space="preserve"> </w:t>
      </w:r>
      <w:proofErr w:type="spellStart"/>
      <w:r w:rsidRPr="005F5CF3">
        <w:rPr>
          <w:rFonts w:asciiTheme="majorHAnsi" w:hAnsiTheme="majorHAnsi" w:cs="Calibri"/>
          <w:b/>
          <w:bCs/>
          <w:color w:val="000000" w:themeColor="text1"/>
          <w:sz w:val="24"/>
          <w:szCs w:val="24"/>
        </w:rPr>
        <w:t>Buffered</w:t>
      </w:r>
      <w:proofErr w:type="spellEnd"/>
      <w:r w:rsidRPr="005F5CF3">
        <w:rPr>
          <w:rFonts w:asciiTheme="majorHAnsi" w:hAnsiTheme="majorHAnsi" w:cs="Calibri"/>
          <w:b/>
          <w:bCs/>
          <w:color w:val="000000" w:themeColor="text1"/>
          <w:sz w:val="24"/>
          <w:szCs w:val="24"/>
        </w:rPr>
        <w:t xml:space="preserve"> </w:t>
      </w:r>
      <w:proofErr w:type="spellStart"/>
      <w:r w:rsidRPr="005F5CF3">
        <w:rPr>
          <w:rFonts w:asciiTheme="majorHAnsi" w:hAnsiTheme="majorHAnsi" w:cs="Calibri"/>
          <w:b/>
          <w:bCs/>
          <w:color w:val="000000" w:themeColor="text1"/>
          <w:sz w:val="24"/>
          <w:szCs w:val="24"/>
        </w:rPr>
        <w:t>Saline</w:t>
      </w:r>
      <w:proofErr w:type="spellEnd"/>
      <w:r w:rsidRPr="005F5CF3">
        <w:rPr>
          <w:rFonts w:asciiTheme="majorHAnsi" w:hAnsiTheme="majorHAnsi" w:cs="Calibri"/>
          <w:b/>
          <w:bCs/>
          <w:color w:val="000000" w:themeColor="text1"/>
          <w:sz w:val="24"/>
          <w:szCs w:val="24"/>
        </w:rPr>
        <w:t>)</w:t>
      </w:r>
      <w:r w:rsidR="00A43B89">
        <w:rPr>
          <w:rFonts w:asciiTheme="majorHAnsi" w:hAnsiTheme="majorHAnsi" w:cs="Calibri"/>
          <w:b/>
          <w:bCs/>
          <w:color w:val="000000" w:themeColor="text1"/>
          <w:sz w:val="24"/>
          <w:szCs w:val="24"/>
        </w:rPr>
        <w:t xml:space="preserve">, </w:t>
      </w:r>
      <w:r w:rsidR="00A035CD" w:rsidRPr="007A1922">
        <w:rPr>
          <w:rFonts w:asciiTheme="majorHAnsi" w:hAnsiTheme="majorHAnsi" w:cs="Calibri"/>
          <w:b/>
          <w:bCs/>
          <w:color w:val="000000" w:themeColor="text1"/>
          <w:sz w:val="24"/>
          <w:szCs w:val="24"/>
        </w:rPr>
        <w:t xml:space="preserve">10X </w:t>
      </w:r>
      <w:proofErr w:type="spellStart"/>
      <w:r w:rsidR="00A035CD" w:rsidRPr="007A1922">
        <w:rPr>
          <w:rFonts w:asciiTheme="majorHAnsi" w:hAnsiTheme="majorHAnsi" w:cs="Calibri"/>
          <w:b/>
          <w:bCs/>
          <w:color w:val="000000" w:themeColor="text1"/>
          <w:sz w:val="24"/>
          <w:szCs w:val="24"/>
        </w:rPr>
        <w:t>Conc</w:t>
      </w:r>
      <w:proofErr w:type="spellEnd"/>
      <w:r w:rsidR="00A035CD" w:rsidRPr="007A1922">
        <w:rPr>
          <w:rFonts w:asciiTheme="majorHAnsi" w:hAnsiTheme="majorHAnsi" w:cs="Calibri"/>
          <w:b/>
          <w:bCs/>
          <w:color w:val="000000" w:themeColor="text1"/>
          <w:sz w:val="24"/>
          <w:szCs w:val="24"/>
        </w:rPr>
        <w:t xml:space="preserve">., </w:t>
      </w:r>
      <w:r w:rsidR="00A035CD" w:rsidRPr="007A1922">
        <w:rPr>
          <w:rFonts w:asciiTheme="majorHAnsi" w:eastAsia="Calibri" w:hAnsiTheme="majorHAnsi"/>
          <w:b/>
          <w:bCs/>
          <w:sz w:val="24"/>
          <w:szCs w:val="24"/>
        </w:rPr>
        <w:t>Teknik Özellikleri</w:t>
      </w:r>
      <w:r w:rsidR="00A035CD" w:rsidRPr="007A1922">
        <w:rPr>
          <w:rFonts w:asciiTheme="majorHAnsi" w:eastAsia="Calibri" w:hAnsiTheme="majorHAnsi"/>
          <w:b/>
          <w:bCs/>
          <w:sz w:val="24"/>
          <w:szCs w:val="24"/>
        </w:rPr>
        <w:br/>
      </w:r>
      <w:r w:rsidR="00A035CD" w:rsidRPr="007A1922">
        <w:rPr>
          <w:rFonts w:asciiTheme="majorHAnsi" w:hAnsiTheme="majorHAnsi" w:cs="Calibri"/>
          <w:b/>
          <w:bCs/>
          <w:color w:val="000000" w:themeColor="text1"/>
          <w:sz w:val="24"/>
          <w:szCs w:val="24"/>
        </w:rPr>
        <w:br/>
      </w:r>
      <w:r w:rsidR="00A035CD" w:rsidRPr="007A1922">
        <w:rPr>
          <w:rFonts w:asciiTheme="majorHAnsi" w:hAnsiTheme="majorHAnsi" w:cs="Calibri"/>
          <w:color w:val="000000" w:themeColor="text1"/>
          <w:sz w:val="24"/>
          <w:szCs w:val="24"/>
        </w:rPr>
        <w:t xml:space="preserve">1. </w:t>
      </w:r>
      <w:r w:rsidR="00A035CD" w:rsidRPr="007A1922">
        <w:rPr>
          <w:rFonts w:asciiTheme="majorHAnsi" w:hAnsiTheme="majorHAnsi" w:cs="Calibri"/>
          <w:color w:val="000000"/>
          <w:sz w:val="24"/>
          <w:szCs w:val="24"/>
        </w:rPr>
        <w:t xml:space="preserve">Kalsiyum ve magnezyum </w:t>
      </w:r>
      <w:proofErr w:type="spellStart"/>
      <w:r w:rsidR="00A035CD" w:rsidRPr="007A1922">
        <w:rPr>
          <w:rFonts w:asciiTheme="majorHAnsi" w:hAnsiTheme="majorHAnsi" w:cs="Calibri"/>
          <w:color w:val="000000"/>
          <w:sz w:val="24"/>
          <w:szCs w:val="24"/>
        </w:rPr>
        <w:t>free</w:t>
      </w:r>
      <w:proofErr w:type="spellEnd"/>
      <w:r w:rsidR="00A035CD" w:rsidRPr="007A1922">
        <w:rPr>
          <w:rFonts w:asciiTheme="majorHAnsi" w:hAnsiTheme="majorHAnsi" w:cs="Calibri"/>
          <w:color w:val="000000"/>
          <w:sz w:val="24"/>
          <w:szCs w:val="24"/>
        </w:rPr>
        <w:t xml:space="preserve"> olmalıdır.</w:t>
      </w:r>
      <w:r w:rsidR="00A035CD" w:rsidRPr="007A1922">
        <w:rPr>
          <w:rFonts w:asciiTheme="majorHAnsi" w:hAnsiTheme="majorHAnsi" w:cs="Calibri"/>
          <w:color w:val="000000"/>
          <w:sz w:val="24"/>
          <w:szCs w:val="24"/>
        </w:rPr>
        <w:br/>
      </w:r>
      <w:r w:rsidR="00A035CD" w:rsidRPr="007A1922">
        <w:rPr>
          <w:rFonts w:asciiTheme="majorHAnsi" w:hAnsiTheme="majorHAnsi" w:cs="Calibri"/>
          <w:bCs/>
          <w:color w:val="000000"/>
          <w:sz w:val="24"/>
          <w:szCs w:val="24"/>
        </w:rPr>
        <w:t>2. 10X konsantrasyonda olmalıdır.</w:t>
      </w:r>
      <w:r w:rsidR="00A035CD" w:rsidRPr="007A1922">
        <w:rPr>
          <w:rFonts w:asciiTheme="majorHAnsi" w:hAnsiTheme="majorHAnsi" w:cs="Calibri"/>
          <w:bCs/>
          <w:color w:val="000000"/>
          <w:sz w:val="24"/>
          <w:szCs w:val="24"/>
        </w:rPr>
        <w:br/>
        <w:t>3. 500 ml’lik ambalajlarda olmalıdır.</w:t>
      </w:r>
      <w:r w:rsidR="00A035CD" w:rsidRPr="007A1922">
        <w:rPr>
          <w:rFonts w:asciiTheme="majorHAnsi" w:hAnsiTheme="majorHAnsi" w:cs="Calibri"/>
          <w:bCs/>
          <w:color w:val="000000"/>
          <w:sz w:val="24"/>
          <w:szCs w:val="24"/>
        </w:rPr>
        <w:br/>
        <w:t>4. Steril ve hücre kültürü için test edilmiş olmalıdır.</w:t>
      </w:r>
      <w:r w:rsidR="00A035CD" w:rsidRPr="007A1922">
        <w:rPr>
          <w:rFonts w:asciiTheme="majorHAnsi" w:hAnsiTheme="majorHAnsi" w:cs="Calibri"/>
          <w:bCs/>
          <w:color w:val="000000"/>
          <w:sz w:val="24"/>
          <w:szCs w:val="24"/>
        </w:rPr>
        <w:br/>
        <w:t xml:space="preserve">5. </w:t>
      </w:r>
      <w:proofErr w:type="spellStart"/>
      <w:r w:rsidR="00A035CD" w:rsidRPr="007A1922">
        <w:rPr>
          <w:rFonts w:asciiTheme="majorHAnsi" w:hAnsiTheme="majorHAnsi" w:cs="Calibri"/>
          <w:bCs/>
          <w:color w:val="000000"/>
          <w:sz w:val="24"/>
          <w:szCs w:val="24"/>
        </w:rPr>
        <w:t>Endotoxin</w:t>
      </w:r>
      <w:proofErr w:type="spellEnd"/>
      <w:r w:rsidR="00A035CD" w:rsidRPr="007A1922">
        <w:rPr>
          <w:rFonts w:asciiTheme="majorHAnsi" w:hAnsiTheme="majorHAnsi" w:cs="Calibri"/>
          <w:bCs/>
          <w:color w:val="000000"/>
          <w:sz w:val="24"/>
          <w:szCs w:val="24"/>
        </w:rPr>
        <w:t xml:space="preserve"> için test edilmiş olmalıdır.</w:t>
      </w:r>
      <w:r w:rsidR="00A035CD" w:rsidRPr="007A1922">
        <w:rPr>
          <w:rFonts w:asciiTheme="majorHAnsi" w:hAnsiTheme="majorHAnsi" w:cs="Calibri"/>
          <w:bCs/>
          <w:color w:val="000000"/>
          <w:sz w:val="24"/>
          <w:szCs w:val="24"/>
        </w:rPr>
        <w:br/>
        <w:t>6. cGMP şartlarında üretilmiş olmalıdır.</w:t>
      </w:r>
      <w:r w:rsidR="00A035CD" w:rsidRPr="007A1922">
        <w:rPr>
          <w:rFonts w:asciiTheme="majorHAnsi" w:hAnsiTheme="majorHAnsi" w:cs="Calibri"/>
          <w:bCs/>
          <w:color w:val="000000"/>
          <w:sz w:val="24"/>
          <w:szCs w:val="24"/>
        </w:rPr>
        <w:br/>
        <w:t xml:space="preserve">7. </w:t>
      </w:r>
      <w:proofErr w:type="spellStart"/>
      <w:r w:rsidR="00A035CD" w:rsidRPr="007A1922">
        <w:rPr>
          <w:rFonts w:asciiTheme="majorHAnsi" w:hAnsiTheme="majorHAnsi" w:cs="Calibri"/>
          <w:bCs/>
          <w:color w:val="000000"/>
          <w:sz w:val="24"/>
          <w:szCs w:val="24"/>
        </w:rPr>
        <w:t>Potassium</w:t>
      </w:r>
      <w:proofErr w:type="spellEnd"/>
      <w:r w:rsidR="00A035CD" w:rsidRPr="007A1922">
        <w:rPr>
          <w:rFonts w:asciiTheme="majorHAnsi" w:hAnsiTheme="majorHAnsi" w:cs="Calibri"/>
          <w:bCs/>
          <w:color w:val="000000"/>
          <w:sz w:val="24"/>
          <w:szCs w:val="24"/>
        </w:rPr>
        <w:t xml:space="preserve"> </w:t>
      </w:r>
      <w:proofErr w:type="spellStart"/>
      <w:r w:rsidR="00A035CD" w:rsidRPr="007A1922">
        <w:rPr>
          <w:rFonts w:asciiTheme="majorHAnsi" w:hAnsiTheme="majorHAnsi" w:cs="Calibri"/>
          <w:bCs/>
          <w:color w:val="000000"/>
          <w:sz w:val="24"/>
          <w:szCs w:val="24"/>
        </w:rPr>
        <w:t>Phosphate</w:t>
      </w:r>
      <w:proofErr w:type="spellEnd"/>
      <w:r w:rsidR="00A035CD" w:rsidRPr="007A1922">
        <w:rPr>
          <w:rFonts w:asciiTheme="majorHAnsi" w:hAnsiTheme="majorHAnsi" w:cs="Calibri"/>
          <w:bCs/>
          <w:color w:val="000000"/>
          <w:sz w:val="24"/>
          <w:szCs w:val="24"/>
        </w:rPr>
        <w:t xml:space="preserve"> </w:t>
      </w:r>
      <w:proofErr w:type="spellStart"/>
      <w:r w:rsidR="00A035CD" w:rsidRPr="007A1922">
        <w:rPr>
          <w:rFonts w:asciiTheme="majorHAnsi" w:hAnsiTheme="majorHAnsi" w:cs="Calibri"/>
          <w:bCs/>
          <w:color w:val="000000"/>
          <w:sz w:val="24"/>
          <w:szCs w:val="24"/>
        </w:rPr>
        <w:t>Monobasic</w:t>
      </w:r>
      <w:proofErr w:type="spellEnd"/>
      <w:r w:rsidR="00A035CD" w:rsidRPr="007A1922">
        <w:rPr>
          <w:rFonts w:asciiTheme="majorHAnsi" w:hAnsiTheme="majorHAnsi" w:cs="Calibri"/>
          <w:bCs/>
          <w:color w:val="000000"/>
          <w:sz w:val="24"/>
          <w:szCs w:val="24"/>
        </w:rPr>
        <w:t xml:space="preserve"> (KH</w:t>
      </w:r>
      <w:r w:rsidR="00A035CD" w:rsidRPr="007A1922">
        <w:rPr>
          <w:rFonts w:asciiTheme="majorHAnsi" w:hAnsiTheme="majorHAnsi" w:cs="Calibri"/>
          <w:bCs/>
          <w:color w:val="000000"/>
          <w:sz w:val="24"/>
          <w:szCs w:val="24"/>
          <w:vertAlign w:val="subscript"/>
        </w:rPr>
        <w:t>2</w:t>
      </w:r>
      <w:r w:rsidR="00A035CD" w:rsidRPr="007A1922">
        <w:rPr>
          <w:rFonts w:asciiTheme="majorHAnsi" w:hAnsiTheme="majorHAnsi" w:cs="Calibri"/>
          <w:bCs/>
          <w:color w:val="000000"/>
          <w:sz w:val="24"/>
          <w:szCs w:val="24"/>
        </w:rPr>
        <w:t>PO</w:t>
      </w:r>
      <w:r w:rsidR="00A035CD" w:rsidRPr="007A1922">
        <w:rPr>
          <w:rFonts w:asciiTheme="majorHAnsi" w:hAnsiTheme="majorHAnsi" w:cs="Calibri"/>
          <w:bCs/>
          <w:color w:val="000000"/>
          <w:sz w:val="24"/>
          <w:szCs w:val="24"/>
          <w:vertAlign w:val="subscript"/>
        </w:rPr>
        <w:t>4</w:t>
      </w:r>
      <w:r w:rsidR="00A035CD" w:rsidRPr="007A1922">
        <w:rPr>
          <w:rFonts w:asciiTheme="majorHAnsi" w:hAnsiTheme="majorHAnsi" w:cs="Calibri"/>
          <w:bCs/>
          <w:color w:val="000000"/>
          <w:sz w:val="24"/>
          <w:szCs w:val="24"/>
        </w:rPr>
        <w:t xml:space="preserve">) içeriği 2.00 g/L, </w:t>
      </w:r>
      <w:proofErr w:type="spellStart"/>
      <w:r w:rsidR="00A035CD" w:rsidRPr="007A1922">
        <w:rPr>
          <w:rFonts w:asciiTheme="majorHAnsi" w:hAnsiTheme="majorHAnsi" w:cs="Calibri"/>
          <w:bCs/>
          <w:color w:val="000000"/>
          <w:sz w:val="24"/>
          <w:szCs w:val="24"/>
        </w:rPr>
        <w:t>molaritesi</w:t>
      </w:r>
      <w:proofErr w:type="spellEnd"/>
      <w:r w:rsidR="00A035CD" w:rsidRPr="007A1922">
        <w:rPr>
          <w:rFonts w:asciiTheme="majorHAnsi" w:hAnsiTheme="majorHAnsi" w:cs="Calibri"/>
          <w:bCs/>
          <w:color w:val="000000"/>
          <w:sz w:val="24"/>
          <w:szCs w:val="24"/>
        </w:rPr>
        <w:t xml:space="preserve"> 14.71 mM olmalıdır.</w:t>
      </w:r>
      <w:r w:rsidR="00A035CD" w:rsidRPr="007A1922">
        <w:rPr>
          <w:rFonts w:asciiTheme="majorHAnsi" w:hAnsiTheme="majorHAnsi" w:cs="Calibri"/>
          <w:bCs/>
          <w:color w:val="000000"/>
          <w:sz w:val="24"/>
          <w:szCs w:val="24"/>
        </w:rPr>
        <w:br/>
        <w:t>8. Üretici firma, FDA onaylı Drug Master File Belgesi, ISO 9001:2008, ISO 13485:2003 ve cGMP kalite evraklarına sahip olmalıdır.</w:t>
      </w:r>
      <w:r w:rsidR="00A035CD" w:rsidRPr="007A1922">
        <w:rPr>
          <w:rFonts w:asciiTheme="majorHAnsi" w:hAnsiTheme="majorHAnsi" w:cs="Calibri"/>
          <w:bCs/>
          <w:color w:val="000000"/>
          <w:sz w:val="24"/>
          <w:szCs w:val="24"/>
        </w:rPr>
        <w:br/>
        <w:t xml:space="preserve">9. En az 1 yıl </w:t>
      </w:r>
      <w:proofErr w:type="spellStart"/>
      <w:r w:rsidR="00A035CD" w:rsidRPr="007A1922">
        <w:rPr>
          <w:rFonts w:asciiTheme="majorHAnsi" w:hAnsiTheme="majorHAnsi" w:cs="Calibri"/>
          <w:bCs/>
          <w:color w:val="000000"/>
          <w:sz w:val="24"/>
          <w:szCs w:val="24"/>
        </w:rPr>
        <w:t>miatlı</w:t>
      </w:r>
      <w:proofErr w:type="spellEnd"/>
      <w:r w:rsidR="00A035CD" w:rsidRPr="007A1922">
        <w:rPr>
          <w:rFonts w:asciiTheme="majorHAnsi" w:hAnsiTheme="majorHAnsi" w:cs="Calibri"/>
          <w:bCs/>
          <w:color w:val="000000"/>
          <w:sz w:val="24"/>
          <w:szCs w:val="24"/>
        </w:rPr>
        <w:t xml:space="preserve"> olmalıdır.</w:t>
      </w:r>
      <w:r w:rsidR="00A035CD" w:rsidRPr="007A1922">
        <w:rPr>
          <w:rFonts w:asciiTheme="majorHAnsi" w:hAnsiTheme="majorHAnsi" w:cs="Calibri"/>
          <w:bCs/>
          <w:color w:val="000000"/>
          <w:sz w:val="24"/>
          <w:szCs w:val="24"/>
        </w:rPr>
        <w:br/>
        <w:t xml:space="preserve">10. Laboratuvarda daha önce denenmemiş bir ürünse numune bırakılmalı ve uygunluk için onay alınmalıdır. </w:t>
      </w:r>
    </w:p>
    <w:p w14:paraId="6F8341C7" w14:textId="4E1053D5" w:rsidR="00A035CD" w:rsidRPr="007A1922" w:rsidRDefault="008456FB" w:rsidP="00A035CD">
      <w:pPr>
        <w:pStyle w:val="Balk1"/>
        <w:rPr>
          <w:rFonts w:eastAsiaTheme="minorHAnsi" w:cs="Tahoma"/>
          <w:color w:val="000000"/>
          <w:sz w:val="24"/>
          <w:szCs w:val="24"/>
        </w:rPr>
      </w:pPr>
      <w:proofErr w:type="spellStart"/>
      <w:r w:rsidRPr="008456FB">
        <w:rPr>
          <w:rFonts w:cs="Tahoma"/>
          <w:b/>
          <w:bCs/>
          <w:color w:val="000000" w:themeColor="text1"/>
          <w:sz w:val="24"/>
          <w:szCs w:val="24"/>
        </w:rPr>
        <w:lastRenderedPageBreak/>
        <w:t>Dimethyl</w:t>
      </w:r>
      <w:proofErr w:type="spellEnd"/>
      <w:r w:rsidRPr="008456FB">
        <w:rPr>
          <w:rFonts w:cs="Tahoma"/>
          <w:b/>
          <w:bCs/>
          <w:color w:val="000000" w:themeColor="text1"/>
          <w:sz w:val="24"/>
          <w:szCs w:val="24"/>
        </w:rPr>
        <w:t xml:space="preserve"> </w:t>
      </w:r>
      <w:proofErr w:type="spellStart"/>
      <w:r w:rsidRPr="008456FB">
        <w:rPr>
          <w:rFonts w:cs="Tahoma"/>
          <w:b/>
          <w:bCs/>
          <w:color w:val="000000" w:themeColor="text1"/>
          <w:sz w:val="24"/>
          <w:szCs w:val="24"/>
        </w:rPr>
        <w:t>sulfoxide</w:t>
      </w:r>
      <w:proofErr w:type="spellEnd"/>
      <w:r w:rsidRPr="008456FB">
        <w:rPr>
          <w:rFonts w:cs="Tahoma"/>
          <w:b/>
          <w:bCs/>
          <w:color w:val="000000" w:themeColor="text1"/>
          <w:sz w:val="24"/>
          <w:szCs w:val="24"/>
        </w:rPr>
        <w:t xml:space="preserve">, </w:t>
      </w:r>
      <w:proofErr w:type="spellStart"/>
      <w:r w:rsidRPr="008456FB">
        <w:rPr>
          <w:rFonts w:cs="Tahoma"/>
          <w:b/>
          <w:bCs/>
          <w:color w:val="000000" w:themeColor="text1"/>
          <w:sz w:val="24"/>
          <w:szCs w:val="24"/>
        </w:rPr>
        <w:t>cryoprotectant</w:t>
      </w:r>
      <w:proofErr w:type="spellEnd"/>
      <w:r w:rsidRPr="008456FB">
        <w:rPr>
          <w:rFonts w:cs="Tahoma"/>
          <w:b/>
          <w:bCs/>
          <w:color w:val="000000" w:themeColor="text1"/>
          <w:sz w:val="24"/>
          <w:szCs w:val="24"/>
        </w:rPr>
        <w:t xml:space="preserve"> </w:t>
      </w:r>
      <w:proofErr w:type="spellStart"/>
      <w:r w:rsidRPr="008456FB">
        <w:rPr>
          <w:rFonts w:cs="Tahoma"/>
          <w:b/>
          <w:bCs/>
          <w:color w:val="000000" w:themeColor="text1"/>
          <w:sz w:val="24"/>
          <w:szCs w:val="24"/>
        </w:rPr>
        <w:t>vitrification</w:t>
      </w:r>
      <w:proofErr w:type="spellEnd"/>
      <w:r w:rsidRPr="008456FB">
        <w:rPr>
          <w:rFonts w:cs="Tahoma"/>
          <w:b/>
          <w:bCs/>
          <w:color w:val="000000" w:themeColor="text1"/>
          <w:sz w:val="24"/>
          <w:szCs w:val="24"/>
        </w:rPr>
        <w:t xml:space="preserve"> </w:t>
      </w:r>
      <w:proofErr w:type="spellStart"/>
      <w:r w:rsidRPr="008456FB">
        <w:rPr>
          <w:rFonts w:cs="Tahoma"/>
          <w:b/>
          <w:bCs/>
          <w:color w:val="000000" w:themeColor="text1"/>
          <w:sz w:val="24"/>
          <w:szCs w:val="24"/>
        </w:rPr>
        <w:t>agent</w:t>
      </w:r>
      <w:proofErr w:type="spellEnd"/>
      <w:r w:rsidRPr="008456FB">
        <w:rPr>
          <w:rFonts w:cs="Tahoma"/>
          <w:b/>
          <w:bCs/>
          <w:color w:val="000000" w:themeColor="text1"/>
          <w:sz w:val="24"/>
          <w:szCs w:val="24"/>
        </w:rPr>
        <w:t xml:space="preserve">, 5 ml, </w:t>
      </w:r>
      <w:r w:rsidR="00A035CD" w:rsidRPr="007A1922">
        <w:rPr>
          <w:rFonts w:cs="Calibri"/>
          <w:b/>
          <w:bCs/>
          <w:color w:val="000000" w:themeColor="text1"/>
          <w:sz w:val="24"/>
          <w:szCs w:val="24"/>
        </w:rPr>
        <w:t>teknik özellikleri</w:t>
      </w:r>
      <w:r w:rsidR="00A035CD" w:rsidRPr="007A1922">
        <w:rPr>
          <w:rFonts w:eastAsiaTheme="minorHAnsi" w:cs="Tahoma"/>
          <w:color w:val="000000"/>
          <w:sz w:val="24"/>
          <w:szCs w:val="24"/>
        </w:rPr>
        <w:t xml:space="preserve">                                </w:t>
      </w:r>
    </w:p>
    <w:p w14:paraId="197F5799" w14:textId="7FA83DA8" w:rsidR="00A035CD" w:rsidRPr="007A1922" w:rsidRDefault="00A035CD" w:rsidP="00A035CD">
      <w:pPr>
        <w:numPr>
          <w:ilvl w:val="0"/>
          <w:numId w:val="16"/>
        </w:numPr>
        <w:tabs>
          <w:tab w:val="num" w:pos="720"/>
        </w:tabs>
        <w:spacing w:after="0" w:line="240" w:lineRule="auto"/>
        <w:ind w:left="720"/>
        <w:rPr>
          <w:rFonts w:asciiTheme="majorHAnsi" w:hAnsiTheme="majorHAnsi" w:cs="Tahoma"/>
          <w:color w:val="000000"/>
          <w:sz w:val="24"/>
          <w:szCs w:val="24"/>
        </w:rPr>
      </w:pPr>
      <w:r w:rsidRPr="007A1922">
        <w:rPr>
          <w:rFonts w:asciiTheme="majorHAnsi" w:hAnsiTheme="majorHAnsi" w:cs="Tahoma"/>
          <w:color w:val="000000"/>
          <w:sz w:val="24"/>
          <w:szCs w:val="24"/>
        </w:rPr>
        <w:t>5 ml ambalajda olmalıdır.</w:t>
      </w:r>
    </w:p>
    <w:p w14:paraId="45503610" w14:textId="77777777" w:rsidR="00A035CD" w:rsidRPr="007A1922" w:rsidRDefault="00A035CD" w:rsidP="00A035CD">
      <w:pPr>
        <w:numPr>
          <w:ilvl w:val="0"/>
          <w:numId w:val="16"/>
        </w:numPr>
        <w:tabs>
          <w:tab w:val="num" w:pos="720"/>
        </w:tabs>
        <w:spacing w:after="0" w:line="240" w:lineRule="auto"/>
        <w:ind w:left="720"/>
        <w:rPr>
          <w:rFonts w:asciiTheme="majorHAnsi" w:hAnsiTheme="majorHAnsi" w:cs="Tahoma"/>
          <w:color w:val="000000"/>
          <w:sz w:val="24"/>
          <w:szCs w:val="24"/>
        </w:rPr>
      </w:pPr>
      <w:r w:rsidRPr="007A1922">
        <w:rPr>
          <w:rFonts w:asciiTheme="majorHAnsi" w:hAnsiTheme="majorHAnsi" w:cs="Tahoma"/>
          <w:color w:val="000000"/>
          <w:sz w:val="24"/>
          <w:szCs w:val="24"/>
        </w:rPr>
        <w:t>Kimyasal formülü C</w:t>
      </w:r>
      <w:r w:rsidRPr="007A1922">
        <w:rPr>
          <w:rFonts w:asciiTheme="majorHAnsi" w:hAnsiTheme="majorHAnsi" w:cs="Tahoma"/>
          <w:color w:val="000000"/>
          <w:sz w:val="24"/>
          <w:szCs w:val="24"/>
          <w:vertAlign w:val="subscript"/>
        </w:rPr>
        <w:t>2</w:t>
      </w:r>
      <w:r w:rsidRPr="007A1922">
        <w:rPr>
          <w:rFonts w:asciiTheme="majorHAnsi" w:hAnsiTheme="majorHAnsi" w:cs="Tahoma"/>
          <w:color w:val="000000"/>
          <w:sz w:val="24"/>
          <w:szCs w:val="24"/>
        </w:rPr>
        <w:t>H</w:t>
      </w:r>
      <w:r w:rsidRPr="007A1922">
        <w:rPr>
          <w:rFonts w:asciiTheme="majorHAnsi" w:hAnsiTheme="majorHAnsi" w:cs="Tahoma"/>
          <w:color w:val="000000"/>
          <w:sz w:val="24"/>
          <w:szCs w:val="24"/>
          <w:vertAlign w:val="subscript"/>
        </w:rPr>
        <w:t>6</w:t>
      </w:r>
      <w:r w:rsidRPr="007A1922">
        <w:rPr>
          <w:rFonts w:asciiTheme="majorHAnsi" w:hAnsiTheme="majorHAnsi" w:cs="Tahoma"/>
          <w:color w:val="000000"/>
          <w:sz w:val="24"/>
          <w:szCs w:val="24"/>
        </w:rPr>
        <w:t>OS olmalıdır.</w:t>
      </w:r>
    </w:p>
    <w:p w14:paraId="3136E778" w14:textId="77777777" w:rsidR="00A035CD" w:rsidRPr="007A1922" w:rsidRDefault="00A035CD" w:rsidP="00A035CD">
      <w:pPr>
        <w:numPr>
          <w:ilvl w:val="0"/>
          <w:numId w:val="16"/>
        </w:numPr>
        <w:tabs>
          <w:tab w:val="num" w:pos="720"/>
        </w:tabs>
        <w:spacing w:after="0" w:line="240" w:lineRule="auto"/>
        <w:ind w:left="720"/>
        <w:rPr>
          <w:rFonts w:asciiTheme="majorHAnsi" w:hAnsiTheme="majorHAnsi" w:cs="Tahoma"/>
          <w:color w:val="000000"/>
          <w:sz w:val="24"/>
          <w:szCs w:val="24"/>
        </w:rPr>
      </w:pPr>
      <w:r w:rsidRPr="007A1922">
        <w:rPr>
          <w:rFonts w:asciiTheme="majorHAnsi" w:hAnsiTheme="majorHAnsi" w:cs="Tahoma"/>
          <w:color w:val="000000"/>
          <w:sz w:val="24"/>
          <w:szCs w:val="24"/>
        </w:rPr>
        <w:t>Minimum %99 saflıkta olmalıdır.</w:t>
      </w:r>
    </w:p>
    <w:p w14:paraId="225AB066" w14:textId="77777777" w:rsidR="00A035CD" w:rsidRPr="007A1922" w:rsidRDefault="00A035CD" w:rsidP="00A035CD">
      <w:pPr>
        <w:numPr>
          <w:ilvl w:val="0"/>
          <w:numId w:val="16"/>
        </w:numPr>
        <w:tabs>
          <w:tab w:val="num" w:pos="720"/>
        </w:tabs>
        <w:spacing w:after="0" w:line="240" w:lineRule="auto"/>
        <w:ind w:left="720"/>
        <w:rPr>
          <w:rFonts w:asciiTheme="majorHAnsi" w:hAnsiTheme="majorHAnsi" w:cs="Tahoma"/>
          <w:color w:val="000000"/>
          <w:sz w:val="24"/>
          <w:szCs w:val="24"/>
        </w:rPr>
      </w:pPr>
      <w:r w:rsidRPr="007A1922">
        <w:rPr>
          <w:rFonts w:asciiTheme="majorHAnsi" w:hAnsiTheme="majorHAnsi" w:cs="Tahoma"/>
          <w:color w:val="000000"/>
          <w:sz w:val="24"/>
          <w:szCs w:val="24"/>
        </w:rPr>
        <w:t>Erime noktası 18 °C olmalıdır.</w:t>
      </w:r>
    </w:p>
    <w:p w14:paraId="0C2E0FAD" w14:textId="77777777" w:rsidR="00A035CD" w:rsidRPr="007A1922" w:rsidRDefault="00A035CD" w:rsidP="00A035CD">
      <w:pPr>
        <w:numPr>
          <w:ilvl w:val="0"/>
          <w:numId w:val="16"/>
        </w:numPr>
        <w:tabs>
          <w:tab w:val="num" w:pos="720"/>
        </w:tabs>
        <w:spacing w:after="0" w:line="240" w:lineRule="auto"/>
        <w:ind w:left="720"/>
        <w:rPr>
          <w:rFonts w:asciiTheme="majorHAnsi" w:hAnsiTheme="majorHAnsi" w:cs="Tahoma"/>
          <w:color w:val="000000"/>
          <w:sz w:val="24"/>
          <w:szCs w:val="24"/>
        </w:rPr>
      </w:pPr>
      <w:r w:rsidRPr="007A1922">
        <w:rPr>
          <w:rFonts w:asciiTheme="majorHAnsi" w:hAnsiTheme="majorHAnsi" w:cs="Tahoma"/>
          <w:color w:val="000000"/>
          <w:sz w:val="24"/>
          <w:szCs w:val="24"/>
        </w:rPr>
        <w:t>Su içeriği maksimum %0.3 olmalıdır.</w:t>
      </w:r>
    </w:p>
    <w:p w14:paraId="5E1C126C" w14:textId="77777777" w:rsidR="00A035CD" w:rsidRPr="007A1922" w:rsidRDefault="00A035CD" w:rsidP="00A035CD">
      <w:pPr>
        <w:numPr>
          <w:ilvl w:val="0"/>
          <w:numId w:val="16"/>
        </w:numPr>
        <w:tabs>
          <w:tab w:val="num" w:pos="720"/>
        </w:tabs>
        <w:spacing w:after="0" w:line="240" w:lineRule="auto"/>
        <w:ind w:left="720"/>
        <w:rPr>
          <w:rFonts w:asciiTheme="majorHAnsi" w:hAnsiTheme="majorHAnsi" w:cs="Tahoma"/>
          <w:color w:val="000000"/>
          <w:sz w:val="24"/>
          <w:szCs w:val="24"/>
        </w:rPr>
      </w:pPr>
      <w:r w:rsidRPr="007A1922">
        <w:rPr>
          <w:rFonts w:asciiTheme="majorHAnsi" w:hAnsiTheme="majorHAnsi" w:cs="Tahoma"/>
          <w:color w:val="000000"/>
          <w:sz w:val="24"/>
          <w:szCs w:val="24"/>
        </w:rPr>
        <w:t>Oda sıcaklığında saklanmalıdır.</w:t>
      </w:r>
    </w:p>
    <w:p w14:paraId="75FBAA60" w14:textId="77777777" w:rsidR="00A035CD" w:rsidRPr="007A1922" w:rsidRDefault="00A035CD" w:rsidP="00A035CD">
      <w:pPr>
        <w:numPr>
          <w:ilvl w:val="0"/>
          <w:numId w:val="16"/>
        </w:numPr>
        <w:tabs>
          <w:tab w:val="num" w:pos="720"/>
        </w:tabs>
        <w:spacing w:after="0" w:line="240" w:lineRule="auto"/>
        <w:ind w:left="720"/>
        <w:rPr>
          <w:rFonts w:asciiTheme="majorHAnsi" w:hAnsiTheme="majorHAnsi" w:cs="Tahoma"/>
          <w:color w:val="000000"/>
          <w:sz w:val="24"/>
          <w:szCs w:val="24"/>
        </w:rPr>
      </w:pPr>
      <w:r w:rsidRPr="007A1922">
        <w:rPr>
          <w:rFonts w:asciiTheme="majorHAnsi" w:hAnsiTheme="majorHAnsi" w:cs="Tahoma"/>
          <w:color w:val="000000"/>
          <w:sz w:val="24"/>
          <w:szCs w:val="24"/>
        </w:rPr>
        <w:t>Ürün hücre kültüründe kullanılabilir olmalıdır ve ürün üzerinde bu yazmalıdır.</w:t>
      </w:r>
    </w:p>
    <w:p w14:paraId="52C4095A" w14:textId="77777777" w:rsidR="00A035CD" w:rsidRPr="007A1922" w:rsidRDefault="00A035CD" w:rsidP="00A035CD">
      <w:pPr>
        <w:rPr>
          <w:rFonts w:asciiTheme="majorHAnsi" w:hAnsiTheme="majorHAnsi"/>
          <w:sz w:val="24"/>
          <w:szCs w:val="24"/>
        </w:rPr>
      </w:pPr>
    </w:p>
    <w:p w14:paraId="3275E29C" w14:textId="4C48042F" w:rsidR="00A035CD" w:rsidRPr="007A1922" w:rsidRDefault="00A035CD" w:rsidP="003F1EE0">
      <w:pPr>
        <w:rPr>
          <w:rFonts w:asciiTheme="majorHAnsi" w:hAnsiTheme="majorHAnsi"/>
          <w:sz w:val="24"/>
          <w:szCs w:val="24"/>
        </w:rPr>
      </w:pPr>
      <w:proofErr w:type="spellStart"/>
      <w:r w:rsidRPr="007A1922">
        <w:rPr>
          <w:rFonts w:asciiTheme="majorHAnsi" w:hAnsiTheme="majorHAnsi"/>
          <w:b/>
          <w:bCs/>
          <w:sz w:val="24"/>
          <w:szCs w:val="24"/>
        </w:rPr>
        <w:t>Trypan</w:t>
      </w:r>
      <w:proofErr w:type="spellEnd"/>
      <w:r w:rsidRPr="007A1922">
        <w:rPr>
          <w:rFonts w:asciiTheme="majorHAnsi" w:hAnsiTheme="majorHAnsi"/>
          <w:b/>
          <w:bCs/>
          <w:sz w:val="24"/>
          <w:szCs w:val="24"/>
        </w:rPr>
        <w:t xml:space="preserve"> Blue </w:t>
      </w:r>
      <w:r w:rsidR="00176C9B" w:rsidRPr="00176C9B">
        <w:rPr>
          <w:rFonts w:asciiTheme="majorHAnsi" w:hAnsiTheme="majorHAnsi"/>
          <w:b/>
          <w:bCs/>
          <w:sz w:val="24"/>
          <w:szCs w:val="24"/>
        </w:rPr>
        <w:t>Solution</w:t>
      </w:r>
      <w:r w:rsidR="00176C9B">
        <w:rPr>
          <w:rFonts w:asciiTheme="majorHAnsi" w:hAnsiTheme="majorHAnsi"/>
          <w:b/>
          <w:bCs/>
          <w:sz w:val="24"/>
          <w:szCs w:val="24"/>
        </w:rPr>
        <w:t xml:space="preserve"> </w:t>
      </w:r>
      <w:r w:rsidRPr="007A1922">
        <w:rPr>
          <w:rFonts w:asciiTheme="majorHAnsi" w:hAnsiTheme="majorHAnsi"/>
          <w:b/>
          <w:bCs/>
          <w:sz w:val="24"/>
          <w:szCs w:val="24"/>
        </w:rPr>
        <w:t>Teknik Özelliği</w:t>
      </w:r>
      <w:r w:rsidRPr="007A1922">
        <w:rPr>
          <w:rFonts w:asciiTheme="majorHAnsi" w:hAnsiTheme="majorHAnsi"/>
          <w:b/>
          <w:bCs/>
          <w:sz w:val="24"/>
          <w:szCs w:val="24"/>
        </w:rPr>
        <w:br/>
      </w:r>
      <w:r w:rsidRPr="007A1922">
        <w:rPr>
          <w:rFonts w:asciiTheme="majorHAnsi" w:hAnsiTheme="majorHAnsi"/>
          <w:b/>
          <w:bCs/>
          <w:sz w:val="24"/>
          <w:szCs w:val="24"/>
        </w:rPr>
        <w:br/>
      </w:r>
      <w:r w:rsidRPr="007A1922">
        <w:rPr>
          <w:rFonts w:asciiTheme="majorHAnsi" w:hAnsiTheme="majorHAnsi"/>
          <w:sz w:val="24"/>
          <w:szCs w:val="24"/>
        </w:rPr>
        <w:t>1. Ürün en az 1.5 ml x10 tüp şeklinde olmalıdır.</w:t>
      </w:r>
      <w:r w:rsidRPr="007A1922">
        <w:rPr>
          <w:rFonts w:asciiTheme="majorHAnsi" w:hAnsiTheme="majorHAnsi"/>
          <w:sz w:val="24"/>
          <w:szCs w:val="24"/>
        </w:rPr>
        <w:br/>
        <w:t>2. Ürün oda koşullarında olmalıdır.</w:t>
      </w:r>
      <w:r w:rsidRPr="007A1922">
        <w:rPr>
          <w:rFonts w:asciiTheme="majorHAnsi" w:hAnsiTheme="majorHAnsi"/>
          <w:sz w:val="24"/>
          <w:szCs w:val="24"/>
        </w:rPr>
        <w:br/>
        <w:t xml:space="preserve">3. Ürün en az 2 yıl </w:t>
      </w:r>
      <w:proofErr w:type="spellStart"/>
      <w:r w:rsidRPr="007A1922">
        <w:rPr>
          <w:rFonts w:asciiTheme="majorHAnsi" w:hAnsiTheme="majorHAnsi"/>
          <w:sz w:val="24"/>
          <w:szCs w:val="24"/>
        </w:rPr>
        <w:t>miadlı</w:t>
      </w:r>
      <w:proofErr w:type="spellEnd"/>
      <w:r w:rsidRPr="007A1922">
        <w:rPr>
          <w:rFonts w:asciiTheme="majorHAnsi" w:hAnsiTheme="majorHAnsi"/>
          <w:sz w:val="24"/>
          <w:szCs w:val="24"/>
        </w:rPr>
        <w:t xml:space="preserve"> olmalıdır.</w:t>
      </w:r>
      <w:r w:rsidRPr="007A1922">
        <w:rPr>
          <w:rFonts w:asciiTheme="majorHAnsi" w:hAnsiTheme="majorHAnsi"/>
          <w:sz w:val="24"/>
          <w:szCs w:val="24"/>
        </w:rPr>
        <w:br/>
        <w:t xml:space="preserve">4. Ürün paketinde bulunan tüpler üzerinde lot </w:t>
      </w:r>
      <w:proofErr w:type="gramStart"/>
      <w:r w:rsidRPr="007A1922">
        <w:rPr>
          <w:rFonts w:asciiTheme="majorHAnsi" w:hAnsiTheme="majorHAnsi"/>
          <w:sz w:val="24"/>
          <w:szCs w:val="24"/>
        </w:rPr>
        <w:t>numarası  bulunmalıdır</w:t>
      </w:r>
      <w:proofErr w:type="gramEnd"/>
      <w:r w:rsidRPr="007A1922">
        <w:rPr>
          <w:rFonts w:asciiTheme="majorHAnsi" w:hAnsiTheme="majorHAnsi"/>
          <w:sz w:val="24"/>
          <w:szCs w:val="24"/>
        </w:rPr>
        <w:t xml:space="preserve"> ve analiz sertifikası verilmelidir.</w:t>
      </w:r>
    </w:p>
    <w:p w14:paraId="7195018B" w14:textId="77777777" w:rsidR="00A035CD" w:rsidRPr="007A1922" w:rsidRDefault="00A035CD" w:rsidP="00A035CD">
      <w:pPr>
        <w:spacing w:after="0" w:line="240" w:lineRule="auto"/>
        <w:rPr>
          <w:rFonts w:asciiTheme="majorHAnsi" w:hAnsiTheme="majorHAnsi" w:cs="Tahoma"/>
          <w:bCs/>
          <w:color w:val="000000"/>
          <w:sz w:val="24"/>
          <w:szCs w:val="24"/>
        </w:rPr>
      </w:pPr>
    </w:p>
    <w:p w14:paraId="584B0DD9" w14:textId="35B4B27E" w:rsidR="00A035CD" w:rsidRPr="007A1922" w:rsidRDefault="001D33A7" w:rsidP="00A035CD">
      <w:pPr>
        <w:suppressAutoHyphens/>
        <w:rPr>
          <w:rFonts w:asciiTheme="majorHAnsi" w:hAnsiTheme="majorHAnsi" w:cs="Arial"/>
          <w:b/>
          <w:bCs/>
          <w:sz w:val="24"/>
          <w:szCs w:val="24"/>
        </w:rPr>
      </w:pPr>
      <w:r w:rsidRPr="001D33A7">
        <w:rPr>
          <w:rFonts w:asciiTheme="majorHAnsi" w:hAnsiTheme="majorHAnsi" w:cs="Arial"/>
          <w:b/>
          <w:bCs/>
          <w:sz w:val="24"/>
          <w:szCs w:val="24"/>
        </w:rPr>
        <w:t xml:space="preserve">Propidium </w:t>
      </w:r>
      <w:proofErr w:type="spellStart"/>
      <w:r w:rsidRPr="001D33A7">
        <w:rPr>
          <w:rFonts w:asciiTheme="majorHAnsi" w:hAnsiTheme="majorHAnsi" w:cs="Arial"/>
          <w:b/>
          <w:bCs/>
          <w:sz w:val="24"/>
          <w:szCs w:val="24"/>
        </w:rPr>
        <w:t>Iodide</w:t>
      </w:r>
      <w:proofErr w:type="spellEnd"/>
      <w:r w:rsidRPr="001D33A7">
        <w:rPr>
          <w:rFonts w:asciiTheme="majorHAnsi" w:hAnsiTheme="majorHAnsi" w:cs="Arial"/>
          <w:b/>
          <w:bCs/>
          <w:sz w:val="24"/>
          <w:szCs w:val="24"/>
        </w:rPr>
        <w:t xml:space="preserve"> (PI) Solution (500T)</w:t>
      </w:r>
      <w:r>
        <w:rPr>
          <w:rFonts w:asciiTheme="majorHAnsi" w:hAnsiTheme="majorHAnsi" w:cs="Arial"/>
          <w:b/>
          <w:bCs/>
          <w:sz w:val="24"/>
          <w:szCs w:val="24"/>
        </w:rPr>
        <w:t xml:space="preserve"> </w:t>
      </w:r>
      <w:bookmarkStart w:id="0" w:name="_Hlk189516695"/>
      <w:r w:rsidR="00A035CD" w:rsidRPr="007A1922">
        <w:rPr>
          <w:rFonts w:asciiTheme="majorHAnsi" w:hAnsiTheme="majorHAnsi" w:cs="Arial"/>
          <w:b/>
          <w:bCs/>
          <w:sz w:val="24"/>
          <w:szCs w:val="24"/>
        </w:rPr>
        <w:t>Teknik Özellikleri</w:t>
      </w:r>
      <w:bookmarkEnd w:id="0"/>
    </w:p>
    <w:p w14:paraId="525F24B5" w14:textId="77777777" w:rsidR="00A035CD" w:rsidRPr="007A1922" w:rsidRDefault="00A035CD" w:rsidP="00A035CD">
      <w:pPr>
        <w:pStyle w:val="ListeParagraf"/>
        <w:numPr>
          <w:ilvl w:val="0"/>
          <w:numId w:val="17"/>
        </w:numPr>
        <w:suppressAutoHyphens/>
        <w:spacing w:after="0" w:line="240" w:lineRule="auto"/>
        <w:rPr>
          <w:rFonts w:asciiTheme="majorHAnsi" w:hAnsiTheme="majorHAnsi" w:cs="Arial"/>
          <w:b/>
          <w:bCs/>
          <w:sz w:val="24"/>
          <w:szCs w:val="24"/>
        </w:rPr>
      </w:pPr>
      <w:r w:rsidRPr="007A1922">
        <w:rPr>
          <w:rFonts w:asciiTheme="majorHAnsi" w:hAnsiTheme="majorHAnsi" w:cs="Arial"/>
          <w:sz w:val="24"/>
          <w:szCs w:val="24"/>
        </w:rPr>
        <w:t xml:space="preserve">Ürün en az 500 </w:t>
      </w:r>
      <w:proofErr w:type="spellStart"/>
      <w:r w:rsidRPr="007A1922">
        <w:rPr>
          <w:rFonts w:asciiTheme="majorHAnsi" w:hAnsiTheme="majorHAnsi" w:cs="Arial"/>
          <w:sz w:val="24"/>
          <w:szCs w:val="24"/>
        </w:rPr>
        <w:t>testlik</w:t>
      </w:r>
      <w:proofErr w:type="spellEnd"/>
      <w:r w:rsidRPr="007A1922">
        <w:rPr>
          <w:rFonts w:asciiTheme="majorHAnsi" w:hAnsiTheme="majorHAnsi" w:cs="Arial"/>
          <w:sz w:val="24"/>
          <w:szCs w:val="24"/>
        </w:rPr>
        <w:t xml:space="preserve"> olmalıdır.</w:t>
      </w:r>
    </w:p>
    <w:p w14:paraId="27101CA8" w14:textId="77777777" w:rsidR="00A035CD" w:rsidRPr="007A1922" w:rsidRDefault="00A035CD" w:rsidP="00A035CD">
      <w:pPr>
        <w:pStyle w:val="ListeParagraf"/>
        <w:numPr>
          <w:ilvl w:val="0"/>
          <w:numId w:val="17"/>
        </w:numPr>
        <w:suppressAutoHyphens/>
        <w:spacing w:after="0" w:line="240" w:lineRule="auto"/>
        <w:rPr>
          <w:rFonts w:asciiTheme="majorHAnsi" w:hAnsiTheme="majorHAnsi" w:cs="Arial"/>
          <w:b/>
          <w:bCs/>
          <w:sz w:val="24"/>
          <w:szCs w:val="24"/>
        </w:rPr>
      </w:pPr>
      <w:r w:rsidRPr="007A1922">
        <w:rPr>
          <w:rFonts w:asciiTheme="majorHAnsi" w:hAnsiTheme="majorHAnsi" w:cs="Arial"/>
          <w:sz w:val="24"/>
          <w:szCs w:val="24"/>
        </w:rPr>
        <w:t>Ürün konsantrasyonu 750 µM olmalıdır.</w:t>
      </w:r>
    </w:p>
    <w:p w14:paraId="302817E6" w14:textId="77777777" w:rsidR="00A035CD" w:rsidRPr="007A1922" w:rsidRDefault="00A035CD" w:rsidP="00A035CD">
      <w:pPr>
        <w:numPr>
          <w:ilvl w:val="0"/>
          <w:numId w:val="17"/>
        </w:numPr>
        <w:suppressAutoHyphens/>
        <w:spacing w:after="0" w:line="240" w:lineRule="auto"/>
        <w:rPr>
          <w:rFonts w:asciiTheme="majorHAnsi" w:hAnsiTheme="majorHAnsi" w:cs="Arial"/>
          <w:sz w:val="24"/>
          <w:szCs w:val="24"/>
        </w:rPr>
      </w:pPr>
      <w:r w:rsidRPr="007A1922">
        <w:rPr>
          <w:rFonts w:asciiTheme="majorHAnsi" w:hAnsiTheme="majorHAnsi" w:cs="Arial"/>
          <w:sz w:val="24"/>
          <w:szCs w:val="24"/>
        </w:rPr>
        <w:t>Ürün 535/617 floresans dalga boyu aralığında çalışmaya uygun olmalıdır.</w:t>
      </w:r>
    </w:p>
    <w:p w14:paraId="0D29953F" w14:textId="77777777" w:rsidR="00A035CD" w:rsidRPr="007A1922" w:rsidRDefault="00A035CD" w:rsidP="00A035CD">
      <w:pPr>
        <w:pStyle w:val="ListeParagraf"/>
        <w:numPr>
          <w:ilvl w:val="0"/>
          <w:numId w:val="17"/>
        </w:numPr>
        <w:suppressAutoHyphens/>
        <w:spacing w:after="0" w:line="240" w:lineRule="auto"/>
        <w:rPr>
          <w:rFonts w:asciiTheme="majorHAnsi" w:hAnsiTheme="majorHAnsi" w:cs="Arial"/>
          <w:b/>
          <w:bCs/>
          <w:sz w:val="24"/>
          <w:szCs w:val="24"/>
        </w:rPr>
      </w:pPr>
      <w:r w:rsidRPr="007A1922">
        <w:rPr>
          <w:rFonts w:asciiTheme="majorHAnsi" w:hAnsiTheme="majorHAnsi" w:cs="Arial"/>
          <w:sz w:val="24"/>
          <w:szCs w:val="24"/>
        </w:rPr>
        <w:t xml:space="preserve">Ürün en az 1 yıl </w:t>
      </w:r>
      <w:proofErr w:type="spellStart"/>
      <w:r w:rsidRPr="007A1922">
        <w:rPr>
          <w:rFonts w:asciiTheme="majorHAnsi" w:hAnsiTheme="majorHAnsi" w:cs="Arial"/>
          <w:sz w:val="24"/>
          <w:szCs w:val="24"/>
        </w:rPr>
        <w:t>miatlı</w:t>
      </w:r>
      <w:proofErr w:type="spellEnd"/>
      <w:r w:rsidRPr="007A1922">
        <w:rPr>
          <w:rFonts w:asciiTheme="majorHAnsi" w:hAnsiTheme="majorHAnsi" w:cs="Arial"/>
          <w:sz w:val="24"/>
          <w:szCs w:val="24"/>
        </w:rPr>
        <w:t xml:space="preserve"> olmalıdır.</w:t>
      </w:r>
    </w:p>
    <w:p w14:paraId="0F4F3854" w14:textId="77777777" w:rsidR="00A035CD" w:rsidRPr="007A1922" w:rsidRDefault="00A035CD" w:rsidP="00A035CD">
      <w:pPr>
        <w:pStyle w:val="ListeParagraf"/>
        <w:numPr>
          <w:ilvl w:val="0"/>
          <w:numId w:val="17"/>
        </w:numPr>
        <w:suppressAutoHyphens/>
        <w:spacing w:after="0" w:line="240" w:lineRule="auto"/>
        <w:rPr>
          <w:rFonts w:asciiTheme="majorHAnsi" w:hAnsiTheme="majorHAnsi" w:cs="Arial"/>
          <w:b/>
          <w:bCs/>
          <w:sz w:val="24"/>
          <w:szCs w:val="24"/>
        </w:rPr>
      </w:pPr>
      <w:r w:rsidRPr="007A1922">
        <w:rPr>
          <w:rFonts w:asciiTheme="majorHAnsi" w:hAnsiTheme="majorHAnsi" w:cs="Arial"/>
          <w:sz w:val="24"/>
          <w:szCs w:val="24"/>
        </w:rPr>
        <w:t xml:space="preserve">Ürünün kullanım protokolü 30 dk’yı geçmemelidir. </w:t>
      </w:r>
    </w:p>
    <w:p w14:paraId="22A0CBBF" w14:textId="77777777" w:rsidR="00A035CD" w:rsidRPr="007A1922" w:rsidRDefault="00A035CD" w:rsidP="00A035CD">
      <w:pPr>
        <w:spacing w:after="0" w:line="240" w:lineRule="auto"/>
        <w:rPr>
          <w:rFonts w:asciiTheme="majorHAnsi" w:hAnsiTheme="majorHAnsi" w:cs="Tahoma"/>
          <w:bCs/>
          <w:color w:val="000000"/>
          <w:sz w:val="24"/>
          <w:szCs w:val="24"/>
        </w:rPr>
      </w:pPr>
    </w:p>
    <w:p w14:paraId="762C2F7B" w14:textId="16487C53" w:rsidR="00133D6E" w:rsidRPr="007A1922" w:rsidRDefault="00AD2484" w:rsidP="00133D6E">
      <w:pPr>
        <w:suppressAutoHyphens/>
        <w:spacing w:before="100" w:beforeAutospacing="1" w:after="100" w:afterAutospacing="1" w:line="240" w:lineRule="auto"/>
        <w:contextualSpacing/>
        <w:outlineLvl w:val="0"/>
        <w:rPr>
          <w:rFonts w:asciiTheme="majorHAnsi" w:eastAsia="Calibri" w:hAnsiTheme="majorHAnsi"/>
          <w:b/>
          <w:bCs/>
          <w:sz w:val="24"/>
          <w:szCs w:val="24"/>
        </w:rPr>
      </w:pPr>
      <w:r w:rsidRPr="00AD2484">
        <w:rPr>
          <w:rFonts w:asciiTheme="majorHAnsi" w:hAnsiTheme="majorHAnsi"/>
          <w:b/>
          <w:bCs/>
          <w:sz w:val="24"/>
          <w:szCs w:val="24"/>
        </w:rPr>
        <w:t xml:space="preserve">1.5 ml </w:t>
      </w:r>
      <w:proofErr w:type="spellStart"/>
      <w:r w:rsidRPr="00AD2484">
        <w:rPr>
          <w:rFonts w:asciiTheme="majorHAnsi" w:hAnsiTheme="majorHAnsi"/>
          <w:b/>
          <w:bCs/>
          <w:sz w:val="24"/>
          <w:szCs w:val="24"/>
        </w:rPr>
        <w:t>Dnase</w:t>
      </w:r>
      <w:proofErr w:type="spellEnd"/>
      <w:r w:rsidRPr="00AD2484">
        <w:rPr>
          <w:rFonts w:asciiTheme="majorHAnsi" w:hAnsiTheme="majorHAnsi"/>
          <w:b/>
          <w:bCs/>
          <w:sz w:val="24"/>
          <w:szCs w:val="24"/>
        </w:rPr>
        <w:t xml:space="preserve"> </w:t>
      </w:r>
      <w:proofErr w:type="spellStart"/>
      <w:r w:rsidRPr="00AD2484">
        <w:rPr>
          <w:rFonts w:asciiTheme="majorHAnsi" w:hAnsiTheme="majorHAnsi"/>
          <w:b/>
          <w:bCs/>
          <w:sz w:val="24"/>
          <w:szCs w:val="24"/>
        </w:rPr>
        <w:t>Rnase</w:t>
      </w:r>
      <w:proofErr w:type="spellEnd"/>
      <w:r w:rsidRPr="00AD2484">
        <w:rPr>
          <w:rFonts w:asciiTheme="majorHAnsi" w:hAnsiTheme="majorHAnsi"/>
          <w:b/>
          <w:bCs/>
          <w:sz w:val="24"/>
          <w:szCs w:val="24"/>
        </w:rPr>
        <w:t xml:space="preserve"> </w:t>
      </w:r>
      <w:proofErr w:type="spellStart"/>
      <w:r w:rsidRPr="00AD2484">
        <w:rPr>
          <w:rFonts w:asciiTheme="majorHAnsi" w:hAnsiTheme="majorHAnsi"/>
          <w:b/>
          <w:bCs/>
          <w:sz w:val="24"/>
          <w:szCs w:val="24"/>
        </w:rPr>
        <w:t>Free</w:t>
      </w:r>
      <w:proofErr w:type="spellEnd"/>
      <w:r w:rsidRPr="00AD2484">
        <w:rPr>
          <w:rFonts w:asciiTheme="majorHAnsi" w:hAnsiTheme="majorHAnsi"/>
          <w:b/>
          <w:bCs/>
          <w:sz w:val="24"/>
          <w:szCs w:val="24"/>
        </w:rPr>
        <w:t xml:space="preserve"> Eppendorf Tüp (500 Adet/Paket)</w:t>
      </w:r>
      <w:r>
        <w:rPr>
          <w:rFonts w:asciiTheme="majorHAnsi" w:hAnsiTheme="majorHAnsi"/>
          <w:b/>
          <w:bCs/>
          <w:sz w:val="24"/>
          <w:szCs w:val="24"/>
        </w:rPr>
        <w:t xml:space="preserve"> </w:t>
      </w:r>
      <w:r w:rsidR="00133D6E" w:rsidRPr="007A1922">
        <w:rPr>
          <w:rFonts w:asciiTheme="majorHAnsi" w:hAnsiTheme="majorHAnsi"/>
          <w:b/>
          <w:bCs/>
          <w:sz w:val="24"/>
          <w:szCs w:val="24"/>
        </w:rPr>
        <w:t xml:space="preserve">ve </w:t>
      </w:r>
      <w:r w:rsidR="0065152D" w:rsidRPr="0065152D">
        <w:rPr>
          <w:rFonts w:asciiTheme="majorHAnsi" w:hAnsiTheme="majorHAnsi"/>
          <w:b/>
          <w:bCs/>
          <w:sz w:val="24"/>
          <w:szCs w:val="24"/>
        </w:rPr>
        <w:t xml:space="preserve">2 ml </w:t>
      </w:r>
      <w:proofErr w:type="spellStart"/>
      <w:r w:rsidR="0065152D" w:rsidRPr="0065152D">
        <w:rPr>
          <w:rFonts w:asciiTheme="majorHAnsi" w:hAnsiTheme="majorHAnsi"/>
          <w:b/>
          <w:bCs/>
          <w:sz w:val="24"/>
          <w:szCs w:val="24"/>
        </w:rPr>
        <w:t>Dnase</w:t>
      </w:r>
      <w:proofErr w:type="spellEnd"/>
      <w:r w:rsidR="0065152D" w:rsidRPr="0065152D">
        <w:rPr>
          <w:rFonts w:asciiTheme="majorHAnsi" w:hAnsiTheme="majorHAnsi"/>
          <w:b/>
          <w:bCs/>
          <w:sz w:val="24"/>
          <w:szCs w:val="24"/>
        </w:rPr>
        <w:t xml:space="preserve"> </w:t>
      </w:r>
      <w:proofErr w:type="spellStart"/>
      <w:r w:rsidR="0065152D" w:rsidRPr="0065152D">
        <w:rPr>
          <w:rFonts w:asciiTheme="majorHAnsi" w:hAnsiTheme="majorHAnsi"/>
          <w:b/>
          <w:bCs/>
          <w:sz w:val="24"/>
          <w:szCs w:val="24"/>
        </w:rPr>
        <w:t>Rnase</w:t>
      </w:r>
      <w:proofErr w:type="spellEnd"/>
      <w:r w:rsidR="0065152D" w:rsidRPr="0065152D">
        <w:rPr>
          <w:rFonts w:asciiTheme="majorHAnsi" w:hAnsiTheme="majorHAnsi"/>
          <w:b/>
          <w:bCs/>
          <w:sz w:val="24"/>
          <w:szCs w:val="24"/>
        </w:rPr>
        <w:t xml:space="preserve"> </w:t>
      </w:r>
      <w:proofErr w:type="spellStart"/>
      <w:r w:rsidR="0065152D" w:rsidRPr="0065152D">
        <w:rPr>
          <w:rFonts w:asciiTheme="majorHAnsi" w:hAnsiTheme="majorHAnsi"/>
          <w:b/>
          <w:bCs/>
          <w:sz w:val="24"/>
          <w:szCs w:val="24"/>
        </w:rPr>
        <w:t>Free</w:t>
      </w:r>
      <w:proofErr w:type="spellEnd"/>
      <w:r w:rsidR="0065152D" w:rsidRPr="0065152D">
        <w:rPr>
          <w:rFonts w:asciiTheme="majorHAnsi" w:hAnsiTheme="majorHAnsi"/>
          <w:b/>
          <w:bCs/>
          <w:sz w:val="24"/>
          <w:szCs w:val="24"/>
        </w:rPr>
        <w:t xml:space="preserve"> Eppendorf Tüp (500 adet/ </w:t>
      </w:r>
      <w:r w:rsidRPr="0065152D">
        <w:rPr>
          <w:rFonts w:asciiTheme="majorHAnsi" w:hAnsiTheme="majorHAnsi"/>
          <w:b/>
          <w:bCs/>
          <w:sz w:val="24"/>
          <w:szCs w:val="24"/>
        </w:rPr>
        <w:t>paket)</w:t>
      </w:r>
      <w:r w:rsidR="0065152D">
        <w:rPr>
          <w:rFonts w:asciiTheme="majorHAnsi" w:hAnsiTheme="majorHAnsi"/>
          <w:b/>
          <w:bCs/>
          <w:sz w:val="24"/>
          <w:szCs w:val="24"/>
        </w:rPr>
        <w:t xml:space="preserve"> </w:t>
      </w:r>
      <w:r w:rsidR="00133D6E" w:rsidRPr="007A1922">
        <w:rPr>
          <w:rFonts w:asciiTheme="majorHAnsi" w:hAnsiTheme="majorHAnsi"/>
          <w:b/>
          <w:bCs/>
          <w:sz w:val="24"/>
          <w:szCs w:val="24"/>
        </w:rPr>
        <w:t xml:space="preserve">Tüp </w:t>
      </w:r>
      <w:r w:rsidRPr="00AD2484">
        <w:rPr>
          <w:rFonts w:asciiTheme="majorHAnsi" w:eastAsia="Calibri" w:hAnsiTheme="majorHAnsi"/>
          <w:b/>
          <w:bCs/>
          <w:sz w:val="24"/>
          <w:szCs w:val="24"/>
        </w:rPr>
        <w:t>Teknik Özellikleri</w:t>
      </w:r>
    </w:p>
    <w:p w14:paraId="1826674A" w14:textId="77777777" w:rsidR="00133D6E" w:rsidRPr="007A1922" w:rsidRDefault="00133D6E" w:rsidP="00133D6E">
      <w:pPr>
        <w:suppressAutoHyphens/>
        <w:spacing w:after="0" w:line="240" w:lineRule="auto"/>
        <w:rPr>
          <w:rFonts w:asciiTheme="majorHAnsi" w:hAnsiTheme="majorHAnsi"/>
          <w:sz w:val="24"/>
          <w:szCs w:val="24"/>
        </w:rPr>
      </w:pPr>
      <w:r w:rsidRPr="007A1922">
        <w:rPr>
          <w:rFonts w:asciiTheme="majorHAnsi" w:hAnsiTheme="majorHAnsi"/>
          <w:sz w:val="24"/>
          <w:szCs w:val="24"/>
        </w:rPr>
        <w:br/>
        <w:t>1. Ürün en az 500 adetlik pakette olmalıdır.</w:t>
      </w:r>
      <w:r w:rsidRPr="007A1922">
        <w:rPr>
          <w:rFonts w:asciiTheme="majorHAnsi" w:hAnsiTheme="majorHAnsi"/>
          <w:sz w:val="24"/>
          <w:szCs w:val="24"/>
        </w:rPr>
        <w:br/>
        <w:t xml:space="preserve">2. Ürün </w:t>
      </w:r>
      <w:proofErr w:type="spellStart"/>
      <w:r w:rsidRPr="007A1922">
        <w:rPr>
          <w:rFonts w:asciiTheme="majorHAnsi" w:hAnsiTheme="majorHAnsi"/>
          <w:sz w:val="24"/>
          <w:szCs w:val="24"/>
        </w:rPr>
        <w:t>Dnase</w:t>
      </w:r>
      <w:proofErr w:type="spellEnd"/>
      <w:r w:rsidRPr="007A1922">
        <w:rPr>
          <w:rFonts w:asciiTheme="majorHAnsi" w:hAnsiTheme="majorHAnsi"/>
          <w:sz w:val="24"/>
          <w:szCs w:val="24"/>
        </w:rPr>
        <w:t xml:space="preserve"> </w:t>
      </w:r>
      <w:proofErr w:type="spellStart"/>
      <w:r w:rsidRPr="007A1922">
        <w:rPr>
          <w:rFonts w:asciiTheme="majorHAnsi" w:hAnsiTheme="majorHAnsi"/>
          <w:sz w:val="24"/>
          <w:szCs w:val="24"/>
        </w:rPr>
        <w:t>Rnase</w:t>
      </w:r>
      <w:proofErr w:type="spellEnd"/>
      <w:r w:rsidRPr="007A1922">
        <w:rPr>
          <w:rFonts w:asciiTheme="majorHAnsi" w:hAnsiTheme="majorHAnsi"/>
          <w:sz w:val="24"/>
          <w:szCs w:val="24"/>
        </w:rPr>
        <w:t xml:space="preserve"> </w:t>
      </w:r>
      <w:proofErr w:type="spellStart"/>
      <w:r w:rsidRPr="007A1922">
        <w:rPr>
          <w:rFonts w:asciiTheme="majorHAnsi" w:hAnsiTheme="majorHAnsi"/>
          <w:sz w:val="24"/>
          <w:szCs w:val="24"/>
        </w:rPr>
        <w:t>free</w:t>
      </w:r>
      <w:proofErr w:type="spellEnd"/>
      <w:r w:rsidRPr="007A1922">
        <w:rPr>
          <w:rFonts w:asciiTheme="majorHAnsi" w:hAnsiTheme="majorHAnsi"/>
          <w:sz w:val="24"/>
          <w:szCs w:val="24"/>
        </w:rPr>
        <w:t xml:space="preserve">, </w:t>
      </w:r>
      <w:proofErr w:type="spellStart"/>
      <w:r w:rsidRPr="007A1922">
        <w:rPr>
          <w:rFonts w:asciiTheme="majorHAnsi" w:hAnsiTheme="majorHAnsi"/>
          <w:sz w:val="24"/>
          <w:szCs w:val="24"/>
        </w:rPr>
        <w:t>Pyrogen</w:t>
      </w:r>
      <w:proofErr w:type="spellEnd"/>
      <w:r w:rsidRPr="007A1922">
        <w:rPr>
          <w:rFonts w:asciiTheme="majorHAnsi" w:hAnsiTheme="majorHAnsi"/>
          <w:sz w:val="24"/>
          <w:szCs w:val="24"/>
        </w:rPr>
        <w:t xml:space="preserve"> </w:t>
      </w:r>
      <w:proofErr w:type="spellStart"/>
      <w:r w:rsidRPr="007A1922">
        <w:rPr>
          <w:rFonts w:asciiTheme="majorHAnsi" w:hAnsiTheme="majorHAnsi"/>
          <w:sz w:val="24"/>
          <w:szCs w:val="24"/>
        </w:rPr>
        <w:t>free</w:t>
      </w:r>
      <w:proofErr w:type="spellEnd"/>
      <w:r w:rsidRPr="007A1922">
        <w:rPr>
          <w:rFonts w:asciiTheme="majorHAnsi" w:hAnsiTheme="majorHAnsi"/>
          <w:sz w:val="24"/>
          <w:szCs w:val="24"/>
        </w:rPr>
        <w:t>, steril olmalıdır.</w:t>
      </w:r>
      <w:r w:rsidRPr="007A1922">
        <w:rPr>
          <w:rFonts w:asciiTheme="majorHAnsi" w:hAnsiTheme="majorHAnsi"/>
          <w:sz w:val="24"/>
          <w:szCs w:val="24"/>
        </w:rPr>
        <w:br/>
        <w:t>3. Ürün kilitli kapaklı ve konik yapıda olmalıdır.</w:t>
      </w:r>
      <w:r w:rsidRPr="007A1922">
        <w:rPr>
          <w:rFonts w:asciiTheme="majorHAnsi" w:hAnsiTheme="majorHAnsi"/>
          <w:sz w:val="24"/>
          <w:szCs w:val="24"/>
        </w:rPr>
        <w:br/>
        <w:t>4. Ürün üzerinde etiketleme yapmak için üzerinde buzlu kısım bulunmalıdır.</w:t>
      </w:r>
      <w:r w:rsidRPr="007A1922">
        <w:rPr>
          <w:rFonts w:asciiTheme="majorHAnsi" w:hAnsiTheme="majorHAnsi"/>
          <w:sz w:val="24"/>
          <w:szCs w:val="24"/>
        </w:rPr>
        <w:br/>
        <w:t>5. Ürün paketi üzerinde son kullanım tarihi, CE işareti, son kullanım tarihi, sterilizasyonu bulunmalıdır ve CE Belgesi ile teslim edilmelidir.</w:t>
      </w:r>
      <w:r w:rsidRPr="007A1922">
        <w:rPr>
          <w:rFonts w:asciiTheme="majorHAnsi" w:hAnsiTheme="majorHAnsi"/>
          <w:sz w:val="24"/>
          <w:szCs w:val="24"/>
        </w:rPr>
        <w:br/>
      </w:r>
    </w:p>
    <w:p w14:paraId="18AD73FA" w14:textId="22A463C5" w:rsidR="00133D6E" w:rsidRPr="007A1922" w:rsidRDefault="00DD3AE4" w:rsidP="00133D6E">
      <w:pPr>
        <w:suppressAutoHyphens/>
        <w:spacing w:before="100" w:beforeAutospacing="1" w:after="100" w:afterAutospacing="1" w:line="240" w:lineRule="auto"/>
        <w:contextualSpacing/>
        <w:outlineLvl w:val="0"/>
        <w:rPr>
          <w:rFonts w:asciiTheme="majorHAnsi" w:eastAsia="Calibri" w:hAnsiTheme="majorHAnsi"/>
          <w:b/>
          <w:bCs/>
          <w:sz w:val="24"/>
          <w:szCs w:val="24"/>
        </w:rPr>
      </w:pPr>
      <w:r w:rsidRPr="00DD3AE4">
        <w:rPr>
          <w:rFonts w:asciiTheme="majorHAnsi" w:eastAsia="Verdana" w:hAnsiTheme="majorHAnsi" w:cs="Verdana"/>
          <w:b/>
          <w:bCs/>
          <w:sz w:val="24"/>
          <w:szCs w:val="24"/>
        </w:rPr>
        <w:t xml:space="preserve">2 mL </w:t>
      </w:r>
      <w:proofErr w:type="spellStart"/>
      <w:r w:rsidRPr="00DD3AE4">
        <w:rPr>
          <w:rFonts w:asciiTheme="majorHAnsi" w:eastAsia="Verdana" w:hAnsiTheme="majorHAnsi" w:cs="Verdana"/>
          <w:b/>
          <w:bCs/>
          <w:sz w:val="24"/>
          <w:szCs w:val="24"/>
        </w:rPr>
        <w:t>Cryovial</w:t>
      </w:r>
      <w:proofErr w:type="spellEnd"/>
      <w:r w:rsidRPr="00DD3AE4">
        <w:rPr>
          <w:rFonts w:asciiTheme="majorHAnsi" w:eastAsia="Verdana" w:hAnsiTheme="majorHAnsi" w:cs="Verdana"/>
          <w:b/>
          <w:bCs/>
          <w:sz w:val="24"/>
          <w:szCs w:val="24"/>
        </w:rPr>
        <w:t xml:space="preserve"> Tüp (50 Adet/Paket)</w:t>
      </w:r>
      <w:r>
        <w:rPr>
          <w:rFonts w:asciiTheme="majorHAnsi" w:eastAsia="Verdana" w:hAnsiTheme="majorHAnsi" w:cs="Verdana"/>
          <w:b/>
          <w:bCs/>
          <w:sz w:val="24"/>
          <w:szCs w:val="24"/>
        </w:rPr>
        <w:t xml:space="preserve"> </w:t>
      </w:r>
      <w:r w:rsidRPr="00DD3AE4">
        <w:rPr>
          <w:rFonts w:asciiTheme="majorHAnsi" w:eastAsia="Calibri" w:hAnsiTheme="majorHAnsi"/>
          <w:b/>
          <w:bCs/>
          <w:sz w:val="24"/>
          <w:szCs w:val="24"/>
        </w:rPr>
        <w:t>Teknik Özellikleri</w:t>
      </w:r>
    </w:p>
    <w:p w14:paraId="5146FC3C" w14:textId="77777777" w:rsidR="00133D6E" w:rsidRPr="007A1922" w:rsidRDefault="00133D6E" w:rsidP="00133D6E">
      <w:pPr>
        <w:pStyle w:val="ListeParagraf"/>
        <w:numPr>
          <w:ilvl w:val="0"/>
          <w:numId w:val="19"/>
        </w:numPr>
        <w:shd w:val="clear" w:color="auto" w:fill="FFFFFF"/>
        <w:tabs>
          <w:tab w:val="left" w:pos="288"/>
        </w:tabs>
        <w:autoSpaceDE w:val="0"/>
        <w:spacing w:line="200" w:lineRule="atLeast"/>
        <w:rPr>
          <w:rFonts w:asciiTheme="majorHAnsi" w:hAnsiTheme="majorHAnsi"/>
          <w:sz w:val="24"/>
          <w:szCs w:val="24"/>
        </w:rPr>
      </w:pPr>
      <w:r w:rsidRPr="007A1922">
        <w:rPr>
          <w:rFonts w:asciiTheme="majorHAnsi" w:hAnsiTheme="majorHAnsi"/>
          <w:sz w:val="24"/>
          <w:szCs w:val="24"/>
        </w:rPr>
        <w:t xml:space="preserve"> 1- Steril ve </w:t>
      </w:r>
      <w:proofErr w:type="spellStart"/>
      <w:r w:rsidRPr="007A1922">
        <w:rPr>
          <w:rFonts w:asciiTheme="majorHAnsi" w:hAnsiTheme="majorHAnsi"/>
          <w:sz w:val="24"/>
          <w:szCs w:val="24"/>
        </w:rPr>
        <w:t>DNase</w:t>
      </w:r>
      <w:proofErr w:type="spellEnd"/>
      <w:r w:rsidRPr="007A1922">
        <w:rPr>
          <w:rFonts w:asciiTheme="majorHAnsi" w:hAnsiTheme="majorHAnsi"/>
          <w:sz w:val="24"/>
          <w:szCs w:val="24"/>
        </w:rPr>
        <w:t xml:space="preserve">-RNase </w:t>
      </w:r>
      <w:proofErr w:type="spellStart"/>
      <w:proofErr w:type="gramStart"/>
      <w:r w:rsidRPr="007A1922">
        <w:rPr>
          <w:rFonts w:asciiTheme="majorHAnsi" w:hAnsiTheme="majorHAnsi"/>
          <w:sz w:val="24"/>
          <w:szCs w:val="24"/>
        </w:rPr>
        <w:t>free</w:t>
      </w:r>
      <w:proofErr w:type="spellEnd"/>
      <w:r w:rsidRPr="007A1922">
        <w:rPr>
          <w:rFonts w:asciiTheme="majorHAnsi" w:hAnsiTheme="majorHAnsi"/>
          <w:sz w:val="24"/>
          <w:szCs w:val="24"/>
        </w:rPr>
        <w:t xml:space="preserve"> ,</w:t>
      </w:r>
      <w:proofErr w:type="spellStart"/>
      <w:r w:rsidRPr="007A1922">
        <w:rPr>
          <w:rFonts w:asciiTheme="majorHAnsi" w:hAnsiTheme="majorHAnsi"/>
          <w:sz w:val="24"/>
          <w:szCs w:val="24"/>
        </w:rPr>
        <w:t>non</w:t>
      </w:r>
      <w:proofErr w:type="gramEnd"/>
      <w:r w:rsidRPr="007A1922">
        <w:rPr>
          <w:rFonts w:asciiTheme="majorHAnsi" w:hAnsiTheme="majorHAnsi"/>
          <w:sz w:val="24"/>
          <w:szCs w:val="24"/>
        </w:rPr>
        <w:t>-cytotoxic,non-pyrogenic</w:t>
      </w:r>
      <w:proofErr w:type="spellEnd"/>
      <w:r w:rsidRPr="007A1922">
        <w:rPr>
          <w:rFonts w:asciiTheme="majorHAnsi" w:hAnsiTheme="majorHAnsi"/>
          <w:sz w:val="24"/>
          <w:szCs w:val="24"/>
        </w:rPr>
        <w:t xml:space="preserve"> </w:t>
      </w:r>
      <w:proofErr w:type="spellStart"/>
      <w:r w:rsidRPr="007A1922">
        <w:rPr>
          <w:rFonts w:asciiTheme="majorHAnsi" w:hAnsiTheme="majorHAnsi"/>
          <w:sz w:val="24"/>
          <w:szCs w:val="24"/>
        </w:rPr>
        <w:t>olmalıdır.Cryo</w:t>
      </w:r>
      <w:proofErr w:type="spellEnd"/>
      <w:r w:rsidRPr="007A1922">
        <w:rPr>
          <w:rFonts w:asciiTheme="majorHAnsi" w:hAnsiTheme="majorHAnsi"/>
          <w:sz w:val="24"/>
          <w:szCs w:val="24"/>
        </w:rPr>
        <w:t xml:space="preserve"> </w:t>
      </w:r>
      <w:proofErr w:type="spellStart"/>
      <w:r w:rsidRPr="007A1922">
        <w:rPr>
          <w:rFonts w:asciiTheme="majorHAnsi" w:hAnsiTheme="majorHAnsi"/>
          <w:sz w:val="24"/>
          <w:szCs w:val="24"/>
        </w:rPr>
        <w:t>performance</w:t>
      </w:r>
      <w:proofErr w:type="spellEnd"/>
      <w:r w:rsidRPr="007A1922">
        <w:rPr>
          <w:rFonts w:asciiTheme="majorHAnsi" w:hAnsiTheme="majorHAnsi"/>
          <w:sz w:val="24"/>
          <w:szCs w:val="24"/>
        </w:rPr>
        <w:t xml:space="preserve"> </w:t>
      </w:r>
      <w:proofErr w:type="spellStart"/>
      <w:r w:rsidRPr="007A1922">
        <w:rPr>
          <w:rFonts w:asciiTheme="majorHAnsi" w:hAnsiTheme="majorHAnsi"/>
          <w:sz w:val="24"/>
          <w:szCs w:val="24"/>
        </w:rPr>
        <w:t>tested</w:t>
      </w:r>
      <w:proofErr w:type="spellEnd"/>
      <w:r w:rsidRPr="007A1922">
        <w:rPr>
          <w:rFonts w:asciiTheme="majorHAnsi" w:hAnsiTheme="majorHAnsi"/>
          <w:sz w:val="24"/>
          <w:szCs w:val="24"/>
        </w:rPr>
        <w:t xml:space="preserve"> olmalıdır.</w:t>
      </w:r>
    </w:p>
    <w:p w14:paraId="2B476F67" w14:textId="77777777" w:rsidR="00133D6E" w:rsidRPr="007A1922" w:rsidRDefault="00133D6E" w:rsidP="00133D6E">
      <w:pPr>
        <w:pStyle w:val="ListeParagraf"/>
        <w:numPr>
          <w:ilvl w:val="0"/>
          <w:numId w:val="19"/>
        </w:numPr>
        <w:shd w:val="clear" w:color="auto" w:fill="FFFFFF"/>
        <w:tabs>
          <w:tab w:val="left" w:pos="288"/>
        </w:tabs>
        <w:autoSpaceDE w:val="0"/>
        <w:spacing w:line="200" w:lineRule="atLeast"/>
        <w:rPr>
          <w:rFonts w:asciiTheme="majorHAnsi" w:hAnsiTheme="majorHAnsi"/>
          <w:sz w:val="24"/>
          <w:szCs w:val="24"/>
        </w:rPr>
      </w:pPr>
      <w:r w:rsidRPr="007A1922">
        <w:rPr>
          <w:rFonts w:asciiTheme="majorHAnsi" w:hAnsiTheme="majorHAnsi"/>
          <w:sz w:val="24"/>
          <w:szCs w:val="24"/>
        </w:rPr>
        <w:t xml:space="preserve"> 2- 2 ml’lik </w:t>
      </w:r>
      <w:proofErr w:type="spellStart"/>
      <w:r w:rsidRPr="007A1922">
        <w:rPr>
          <w:rFonts w:asciiTheme="majorHAnsi" w:hAnsiTheme="majorHAnsi"/>
          <w:sz w:val="24"/>
          <w:szCs w:val="24"/>
        </w:rPr>
        <w:t>hacime</w:t>
      </w:r>
      <w:proofErr w:type="spellEnd"/>
      <w:r w:rsidRPr="007A1922">
        <w:rPr>
          <w:rFonts w:asciiTheme="majorHAnsi" w:hAnsiTheme="majorHAnsi"/>
          <w:sz w:val="24"/>
          <w:szCs w:val="24"/>
        </w:rPr>
        <w:t xml:space="preserve"> sahip </w:t>
      </w:r>
      <w:proofErr w:type="spellStart"/>
      <w:r w:rsidRPr="007A1922">
        <w:rPr>
          <w:rFonts w:asciiTheme="majorHAnsi" w:hAnsiTheme="majorHAnsi"/>
          <w:sz w:val="24"/>
          <w:szCs w:val="24"/>
        </w:rPr>
        <w:t>olmalıdır.İçten</w:t>
      </w:r>
      <w:proofErr w:type="spellEnd"/>
      <w:r w:rsidRPr="007A1922">
        <w:rPr>
          <w:rFonts w:asciiTheme="majorHAnsi" w:hAnsiTheme="majorHAnsi"/>
          <w:sz w:val="24"/>
          <w:szCs w:val="24"/>
        </w:rPr>
        <w:t xml:space="preserve"> vida </w:t>
      </w:r>
      <w:proofErr w:type="spellStart"/>
      <w:r w:rsidRPr="007A1922">
        <w:rPr>
          <w:rFonts w:asciiTheme="majorHAnsi" w:hAnsiTheme="majorHAnsi"/>
          <w:sz w:val="24"/>
          <w:szCs w:val="24"/>
        </w:rPr>
        <w:t>kapaklı,ayakta</w:t>
      </w:r>
      <w:proofErr w:type="spellEnd"/>
      <w:r w:rsidRPr="007A1922">
        <w:rPr>
          <w:rFonts w:asciiTheme="majorHAnsi" w:hAnsiTheme="majorHAnsi"/>
          <w:sz w:val="24"/>
          <w:szCs w:val="24"/>
        </w:rPr>
        <w:t xml:space="preserve"> durabilmeli ve dereceli olmalıdır.</w:t>
      </w:r>
    </w:p>
    <w:p w14:paraId="6E898194" w14:textId="77777777" w:rsidR="00133D6E" w:rsidRPr="007A1922" w:rsidRDefault="00133D6E" w:rsidP="00133D6E">
      <w:pPr>
        <w:pStyle w:val="ListeParagraf"/>
        <w:numPr>
          <w:ilvl w:val="0"/>
          <w:numId w:val="19"/>
        </w:numPr>
        <w:shd w:val="clear" w:color="auto" w:fill="FFFFFF"/>
        <w:tabs>
          <w:tab w:val="left" w:pos="288"/>
        </w:tabs>
        <w:autoSpaceDE w:val="0"/>
        <w:spacing w:line="200" w:lineRule="atLeast"/>
        <w:rPr>
          <w:rFonts w:asciiTheme="majorHAnsi" w:hAnsiTheme="majorHAnsi"/>
          <w:sz w:val="24"/>
          <w:szCs w:val="24"/>
        </w:rPr>
      </w:pPr>
      <w:r w:rsidRPr="007A1922">
        <w:rPr>
          <w:rFonts w:asciiTheme="majorHAnsi" w:hAnsiTheme="majorHAnsi"/>
          <w:sz w:val="24"/>
          <w:szCs w:val="24"/>
        </w:rPr>
        <w:lastRenderedPageBreak/>
        <w:t xml:space="preserve"> 3- </w:t>
      </w:r>
      <w:r w:rsidRPr="007A1922">
        <w:rPr>
          <w:rFonts w:asciiTheme="majorHAnsi" w:hAnsiTheme="majorHAnsi"/>
          <w:sz w:val="24"/>
          <w:szCs w:val="24"/>
          <w:u w:val="single"/>
        </w:rPr>
        <w:t>Maksimum 50'şer lik</w:t>
      </w:r>
      <w:r w:rsidRPr="007A1922">
        <w:rPr>
          <w:rFonts w:asciiTheme="majorHAnsi" w:hAnsiTheme="majorHAnsi"/>
          <w:sz w:val="24"/>
          <w:szCs w:val="24"/>
        </w:rPr>
        <w:t xml:space="preserve"> paketler halinde olmalı ve paketlerin üzerinde ürün bilgileri yer almalıdır.</w:t>
      </w:r>
    </w:p>
    <w:p w14:paraId="2C3D0FB1" w14:textId="77777777" w:rsidR="00133D6E" w:rsidRPr="007A1922" w:rsidRDefault="00133D6E" w:rsidP="00133D6E">
      <w:pPr>
        <w:pStyle w:val="ListeParagraf"/>
        <w:numPr>
          <w:ilvl w:val="0"/>
          <w:numId w:val="19"/>
        </w:numPr>
        <w:shd w:val="clear" w:color="auto" w:fill="FFFFFF"/>
        <w:tabs>
          <w:tab w:val="left" w:pos="288"/>
        </w:tabs>
        <w:autoSpaceDE w:val="0"/>
        <w:spacing w:line="200" w:lineRule="atLeast"/>
        <w:rPr>
          <w:rFonts w:asciiTheme="majorHAnsi" w:hAnsiTheme="majorHAnsi"/>
          <w:sz w:val="24"/>
          <w:szCs w:val="24"/>
        </w:rPr>
      </w:pPr>
      <w:r w:rsidRPr="007A1922">
        <w:rPr>
          <w:rFonts w:asciiTheme="majorHAnsi" w:hAnsiTheme="majorHAnsi"/>
          <w:sz w:val="24"/>
          <w:szCs w:val="24"/>
        </w:rPr>
        <w:t xml:space="preserve"> 4- Eksi 190 derecelik  çalışmalara uygun olmalı ve sızdırma yapmamalıdır.</w:t>
      </w:r>
    </w:p>
    <w:p w14:paraId="3D8FB5C5" w14:textId="77777777" w:rsidR="00133D6E" w:rsidRPr="007A1922" w:rsidRDefault="00133D6E" w:rsidP="00133D6E">
      <w:pPr>
        <w:pStyle w:val="ListeParagraf"/>
        <w:numPr>
          <w:ilvl w:val="0"/>
          <w:numId w:val="19"/>
        </w:numPr>
        <w:shd w:val="clear" w:color="auto" w:fill="FFFFFF"/>
        <w:tabs>
          <w:tab w:val="left" w:pos="288"/>
        </w:tabs>
        <w:autoSpaceDE w:val="0"/>
        <w:spacing w:line="200" w:lineRule="atLeast"/>
        <w:rPr>
          <w:rFonts w:asciiTheme="majorHAnsi" w:hAnsiTheme="majorHAnsi"/>
          <w:sz w:val="24"/>
          <w:szCs w:val="24"/>
        </w:rPr>
      </w:pPr>
      <w:r w:rsidRPr="007A1922">
        <w:rPr>
          <w:rFonts w:asciiTheme="majorHAnsi" w:hAnsiTheme="majorHAnsi"/>
          <w:sz w:val="24"/>
          <w:szCs w:val="24"/>
        </w:rPr>
        <w:t xml:space="preserve">5- Moleküler </w:t>
      </w:r>
      <w:proofErr w:type="spellStart"/>
      <w:r w:rsidRPr="007A1922">
        <w:rPr>
          <w:rFonts w:asciiTheme="majorHAnsi" w:hAnsiTheme="majorHAnsi"/>
          <w:sz w:val="24"/>
          <w:szCs w:val="24"/>
        </w:rPr>
        <w:t>çalışmalara,hücre</w:t>
      </w:r>
      <w:proofErr w:type="spellEnd"/>
      <w:r w:rsidRPr="007A1922">
        <w:rPr>
          <w:rFonts w:asciiTheme="majorHAnsi" w:hAnsiTheme="majorHAnsi"/>
          <w:sz w:val="24"/>
          <w:szCs w:val="24"/>
        </w:rPr>
        <w:t xml:space="preserve"> kültürü ve PCR çalışmalarında kullanıma uygun olmalıdır.</w:t>
      </w:r>
    </w:p>
    <w:p w14:paraId="4D3D1072" w14:textId="77777777" w:rsidR="00133D6E" w:rsidRPr="007A1922" w:rsidRDefault="00133D6E" w:rsidP="00133D6E">
      <w:pPr>
        <w:pStyle w:val="ListeParagraf"/>
        <w:numPr>
          <w:ilvl w:val="0"/>
          <w:numId w:val="19"/>
        </w:numPr>
        <w:shd w:val="clear" w:color="auto" w:fill="FFFFFF"/>
        <w:tabs>
          <w:tab w:val="left" w:pos="281"/>
        </w:tabs>
        <w:autoSpaceDE w:val="0"/>
        <w:spacing w:line="100" w:lineRule="atLeast"/>
        <w:rPr>
          <w:rFonts w:asciiTheme="majorHAnsi" w:hAnsiTheme="majorHAnsi"/>
          <w:sz w:val="24"/>
          <w:szCs w:val="24"/>
        </w:rPr>
      </w:pPr>
      <w:r w:rsidRPr="007A1922">
        <w:rPr>
          <w:rFonts w:asciiTheme="majorHAnsi" w:hAnsiTheme="majorHAnsi"/>
          <w:sz w:val="24"/>
          <w:szCs w:val="24"/>
        </w:rPr>
        <w:t xml:space="preserve">6- Ürünün özel durumundan dolayı muayene kabul </w:t>
      </w:r>
      <w:proofErr w:type="spellStart"/>
      <w:r w:rsidRPr="007A1922">
        <w:rPr>
          <w:rFonts w:asciiTheme="majorHAnsi" w:hAnsiTheme="majorHAnsi"/>
          <w:sz w:val="24"/>
          <w:szCs w:val="24"/>
        </w:rPr>
        <w:t>işlemleri,ilgili</w:t>
      </w:r>
      <w:proofErr w:type="spellEnd"/>
      <w:r w:rsidRPr="007A1922">
        <w:rPr>
          <w:rFonts w:asciiTheme="majorHAnsi" w:hAnsiTheme="majorHAnsi"/>
          <w:sz w:val="24"/>
          <w:szCs w:val="24"/>
        </w:rPr>
        <w:t xml:space="preserve"> birimde test edildikten sonra yapılacaktır.</w:t>
      </w:r>
    </w:p>
    <w:p w14:paraId="3AACC300" w14:textId="77777777" w:rsidR="00133D6E" w:rsidRPr="007A1922" w:rsidRDefault="00133D6E" w:rsidP="00133D6E">
      <w:pPr>
        <w:pStyle w:val="ListeParagraf"/>
        <w:numPr>
          <w:ilvl w:val="0"/>
          <w:numId w:val="19"/>
        </w:numPr>
        <w:rPr>
          <w:rFonts w:asciiTheme="majorHAnsi" w:hAnsiTheme="majorHAnsi" w:cs="Tahoma"/>
          <w:bCs/>
          <w:color w:val="000000"/>
          <w:sz w:val="24"/>
          <w:szCs w:val="24"/>
        </w:rPr>
      </w:pPr>
      <w:r w:rsidRPr="007A1922">
        <w:rPr>
          <w:rFonts w:asciiTheme="majorHAnsi" w:hAnsiTheme="majorHAnsi"/>
          <w:sz w:val="24"/>
          <w:szCs w:val="24"/>
        </w:rPr>
        <w:t xml:space="preserve">7- </w:t>
      </w:r>
      <w:r w:rsidRPr="007A1922">
        <w:rPr>
          <w:rFonts w:asciiTheme="majorHAnsi" w:eastAsia="Book Antiqua" w:hAnsiTheme="majorHAnsi" w:cs="Book Antiqua"/>
          <w:sz w:val="24"/>
          <w:szCs w:val="24"/>
        </w:rPr>
        <w:t xml:space="preserve">Çalışmayan </w:t>
      </w:r>
      <w:proofErr w:type="spellStart"/>
      <w:r w:rsidRPr="007A1922">
        <w:rPr>
          <w:rFonts w:asciiTheme="majorHAnsi" w:eastAsia="Book Antiqua" w:hAnsiTheme="majorHAnsi" w:cs="Book Antiqua"/>
          <w:sz w:val="24"/>
          <w:szCs w:val="24"/>
        </w:rPr>
        <w:t>ürün,yüklenici</w:t>
      </w:r>
      <w:proofErr w:type="spellEnd"/>
      <w:r w:rsidRPr="007A1922">
        <w:rPr>
          <w:rFonts w:asciiTheme="majorHAnsi" w:eastAsia="Book Antiqua" w:hAnsiTheme="majorHAnsi" w:cs="Book Antiqua"/>
          <w:sz w:val="24"/>
          <w:szCs w:val="24"/>
        </w:rPr>
        <w:t xml:space="preserve"> firma </w:t>
      </w:r>
      <w:proofErr w:type="spellStart"/>
      <w:r w:rsidRPr="007A1922">
        <w:rPr>
          <w:rFonts w:asciiTheme="majorHAnsi" w:eastAsia="Book Antiqua" w:hAnsiTheme="majorHAnsi" w:cs="Book Antiqua"/>
          <w:sz w:val="24"/>
          <w:szCs w:val="24"/>
        </w:rPr>
        <w:t>tarafından,en</w:t>
      </w:r>
      <w:proofErr w:type="spellEnd"/>
      <w:r w:rsidRPr="007A1922">
        <w:rPr>
          <w:rFonts w:asciiTheme="majorHAnsi" w:eastAsia="Book Antiqua" w:hAnsiTheme="majorHAnsi" w:cs="Book Antiqua"/>
          <w:sz w:val="24"/>
          <w:szCs w:val="24"/>
        </w:rPr>
        <w:t xml:space="preserve"> geç 7 gün içerisinde yenisiyle değiştirilmelidir</w:t>
      </w:r>
    </w:p>
    <w:p w14:paraId="2C624E91" w14:textId="2A02A34F" w:rsidR="00133D6E" w:rsidRPr="007A1922" w:rsidRDefault="009C399D" w:rsidP="00133D6E">
      <w:pPr>
        <w:spacing w:line="240" w:lineRule="auto"/>
        <w:rPr>
          <w:rFonts w:asciiTheme="majorHAnsi" w:hAnsiTheme="majorHAnsi"/>
          <w:sz w:val="24"/>
          <w:szCs w:val="24"/>
        </w:rPr>
      </w:pPr>
      <w:r w:rsidRPr="009C399D">
        <w:rPr>
          <w:rFonts w:asciiTheme="majorHAnsi" w:hAnsiTheme="majorHAnsi"/>
          <w:b/>
          <w:bCs/>
          <w:sz w:val="24"/>
          <w:szCs w:val="24"/>
        </w:rPr>
        <w:t xml:space="preserve">Cell </w:t>
      </w:r>
      <w:proofErr w:type="spellStart"/>
      <w:r w:rsidRPr="009C399D">
        <w:rPr>
          <w:rFonts w:asciiTheme="majorHAnsi" w:hAnsiTheme="majorHAnsi"/>
          <w:b/>
          <w:bCs/>
          <w:sz w:val="24"/>
          <w:szCs w:val="24"/>
        </w:rPr>
        <w:t>Counting</w:t>
      </w:r>
      <w:proofErr w:type="spellEnd"/>
      <w:r w:rsidRPr="009C399D">
        <w:rPr>
          <w:rFonts w:asciiTheme="majorHAnsi" w:hAnsiTheme="majorHAnsi"/>
          <w:b/>
          <w:bCs/>
          <w:sz w:val="24"/>
          <w:szCs w:val="24"/>
        </w:rPr>
        <w:t xml:space="preserve"> </w:t>
      </w:r>
      <w:proofErr w:type="spellStart"/>
      <w:r w:rsidRPr="009C399D">
        <w:rPr>
          <w:rFonts w:asciiTheme="majorHAnsi" w:hAnsiTheme="majorHAnsi"/>
          <w:b/>
          <w:bCs/>
          <w:sz w:val="24"/>
          <w:szCs w:val="24"/>
        </w:rPr>
        <w:t>Slides</w:t>
      </w:r>
      <w:proofErr w:type="spellEnd"/>
      <w:r w:rsidRPr="009C399D">
        <w:rPr>
          <w:rFonts w:asciiTheme="majorHAnsi" w:hAnsiTheme="majorHAnsi"/>
          <w:b/>
          <w:bCs/>
          <w:sz w:val="24"/>
          <w:szCs w:val="24"/>
        </w:rPr>
        <w:t xml:space="preserve">, 30 2-well </w:t>
      </w:r>
      <w:proofErr w:type="spellStart"/>
      <w:r w:rsidRPr="009C399D">
        <w:rPr>
          <w:rFonts w:asciiTheme="majorHAnsi" w:hAnsiTheme="majorHAnsi"/>
          <w:b/>
          <w:bCs/>
          <w:sz w:val="24"/>
          <w:szCs w:val="24"/>
        </w:rPr>
        <w:t>slides</w:t>
      </w:r>
      <w:proofErr w:type="spellEnd"/>
      <w:r>
        <w:rPr>
          <w:rFonts w:asciiTheme="majorHAnsi" w:hAnsiTheme="majorHAnsi"/>
          <w:b/>
          <w:bCs/>
          <w:sz w:val="24"/>
          <w:szCs w:val="24"/>
        </w:rPr>
        <w:t xml:space="preserve"> </w:t>
      </w:r>
      <w:r w:rsidRPr="009C399D">
        <w:rPr>
          <w:rFonts w:asciiTheme="majorHAnsi" w:hAnsiTheme="majorHAnsi"/>
          <w:b/>
          <w:bCs/>
          <w:sz w:val="24"/>
          <w:szCs w:val="24"/>
        </w:rPr>
        <w:t>Teknik Özellikleri</w:t>
      </w:r>
      <w:r w:rsidR="00133D6E" w:rsidRPr="007A1922">
        <w:rPr>
          <w:rFonts w:asciiTheme="majorHAnsi" w:hAnsiTheme="majorHAnsi"/>
          <w:b/>
          <w:bCs/>
          <w:sz w:val="24"/>
          <w:szCs w:val="24"/>
        </w:rPr>
        <w:br/>
      </w:r>
      <w:r w:rsidR="00133D6E" w:rsidRPr="007A1922">
        <w:rPr>
          <w:rFonts w:asciiTheme="majorHAnsi" w:hAnsiTheme="majorHAnsi"/>
          <w:b/>
          <w:bCs/>
          <w:sz w:val="24"/>
          <w:szCs w:val="24"/>
        </w:rPr>
        <w:br/>
      </w:r>
      <w:r w:rsidR="00133D6E" w:rsidRPr="007A1922">
        <w:rPr>
          <w:rFonts w:asciiTheme="majorHAnsi" w:hAnsiTheme="majorHAnsi"/>
          <w:sz w:val="24"/>
          <w:szCs w:val="24"/>
        </w:rPr>
        <w:t>1. Sayma parametreleri 5 x 10 üzeri 4 – 1 x 10 üzeri 7 aralığında olmalıdır hücre/ml ve 6 – 50 µm hücre çapında olmalıdır.</w:t>
      </w:r>
      <w:r w:rsidR="00133D6E" w:rsidRPr="007A1922">
        <w:rPr>
          <w:rFonts w:asciiTheme="majorHAnsi" w:hAnsiTheme="majorHAnsi"/>
          <w:sz w:val="24"/>
          <w:szCs w:val="24"/>
        </w:rPr>
        <w:br/>
        <w:t xml:space="preserve">2. Her iki taraf için 10 </w:t>
      </w:r>
      <w:proofErr w:type="spellStart"/>
      <w:r w:rsidR="00133D6E" w:rsidRPr="007A1922">
        <w:rPr>
          <w:rFonts w:asciiTheme="majorHAnsi" w:hAnsiTheme="majorHAnsi"/>
          <w:sz w:val="24"/>
          <w:szCs w:val="24"/>
        </w:rPr>
        <w:t>ul</w:t>
      </w:r>
      <w:proofErr w:type="spellEnd"/>
      <w:r w:rsidR="00133D6E" w:rsidRPr="007A1922">
        <w:rPr>
          <w:rFonts w:asciiTheme="majorHAnsi" w:hAnsiTheme="majorHAnsi"/>
          <w:sz w:val="24"/>
          <w:szCs w:val="24"/>
        </w:rPr>
        <w:t xml:space="preserve"> lik yükleme yapılması yeterli olmalıdır.</w:t>
      </w:r>
      <w:r w:rsidR="00133D6E" w:rsidRPr="007A1922">
        <w:rPr>
          <w:rFonts w:asciiTheme="majorHAnsi" w:hAnsiTheme="majorHAnsi"/>
          <w:sz w:val="24"/>
          <w:szCs w:val="24"/>
        </w:rPr>
        <w:br/>
        <w:t xml:space="preserve">3. Her bölmede sayılan hacim 0.4 </w:t>
      </w:r>
      <w:proofErr w:type="spellStart"/>
      <w:r w:rsidR="00133D6E" w:rsidRPr="007A1922">
        <w:rPr>
          <w:rFonts w:asciiTheme="majorHAnsi" w:hAnsiTheme="majorHAnsi"/>
          <w:sz w:val="24"/>
          <w:szCs w:val="24"/>
        </w:rPr>
        <w:t>ul</w:t>
      </w:r>
      <w:proofErr w:type="spellEnd"/>
      <w:r w:rsidR="00133D6E" w:rsidRPr="007A1922">
        <w:rPr>
          <w:rFonts w:asciiTheme="majorHAnsi" w:hAnsiTheme="majorHAnsi"/>
          <w:sz w:val="24"/>
          <w:szCs w:val="24"/>
        </w:rPr>
        <w:t xml:space="preserve"> olmalıdır (bir manuel </w:t>
      </w:r>
      <w:proofErr w:type="spellStart"/>
      <w:r w:rsidR="00133D6E" w:rsidRPr="007A1922">
        <w:rPr>
          <w:rFonts w:asciiTheme="majorHAnsi" w:hAnsiTheme="majorHAnsi"/>
          <w:sz w:val="24"/>
          <w:szCs w:val="24"/>
        </w:rPr>
        <w:t>hemositometrenin</w:t>
      </w:r>
      <w:proofErr w:type="spellEnd"/>
      <w:r w:rsidR="00133D6E" w:rsidRPr="007A1922">
        <w:rPr>
          <w:rFonts w:asciiTheme="majorHAnsi" w:hAnsiTheme="majorHAnsi"/>
          <w:sz w:val="24"/>
          <w:szCs w:val="24"/>
        </w:rPr>
        <w:t xml:space="preserve"> dört 1 x 1 mm karesine eşdeğer olmalıdır)</w:t>
      </w:r>
      <w:r w:rsidR="00133D6E" w:rsidRPr="007A1922">
        <w:rPr>
          <w:rFonts w:asciiTheme="majorHAnsi" w:hAnsiTheme="majorHAnsi"/>
          <w:sz w:val="24"/>
          <w:szCs w:val="24"/>
        </w:rPr>
        <w:br/>
        <w:t>3. Her iki bölme de yerleştirmeden önce yüklenebilir olmalıdır.</w:t>
      </w:r>
      <w:r w:rsidR="00133D6E" w:rsidRPr="007A1922">
        <w:rPr>
          <w:rFonts w:asciiTheme="majorHAnsi" w:hAnsiTheme="majorHAnsi"/>
          <w:sz w:val="24"/>
          <w:szCs w:val="24"/>
        </w:rPr>
        <w:br/>
        <w:t xml:space="preserve">4. </w:t>
      </w:r>
      <w:proofErr w:type="spellStart"/>
      <w:r w:rsidR="00133D6E" w:rsidRPr="007A1922">
        <w:rPr>
          <w:rFonts w:asciiTheme="majorHAnsi" w:hAnsiTheme="majorHAnsi"/>
          <w:sz w:val="24"/>
          <w:szCs w:val="24"/>
        </w:rPr>
        <w:t>Slide</w:t>
      </w:r>
      <w:proofErr w:type="spellEnd"/>
      <w:r w:rsidR="00133D6E" w:rsidRPr="007A1922">
        <w:rPr>
          <w:rFonts w:asciiTheme="majorHAnsi" w:hAnsiTheme="majorHAnsi"/>
          <w:sz w:val="24"/>
          <w:szCs w:val="24"/>
        </w:rPr>
        <w:t xml:space="preserve"> üzerinde A ve B etiketli bölmeler, bölmenin yanında slayt yerleştirme yönünü gösteren ok olmalıdır.</w:t>
      </w:r>
      <w:r w:rsidR="00133D6E" w:rsidRPr="007A1922">
        <w:rPr>
          <w:rFonts w:asciiTheme="majorHAnsi" w:hAnsiTheme="majorHAnsi"/>
          <w:sz w:val="24"/>
          <w:szCs w:val="24"/>
        </w:rPr>
        <w:br/>
        <w:t>5. Tc20 hücre sayım cihazıyla uyumlu olmalıdır.</w:t>
      </w:r>
      <w:r w:rsidR="00133D6E" w:rsidRPr="007A1922">
        <w:rPr>
          <w:rFonts w:asciiTheme="majorHAnsi" w:hAnsiTheme="majorHAnsi"/>
          <w:sz w:val="24"/>
          <w:szCs w:val="24"/>
        </w:rPr>
        <w:br/>
        <w:t xml:space="preserve">6. 60 adet ölçüm </w:t>
      </w:r>
      <w:proofErr w:type="spellStart"/>
      <w:r w:rsidR="00133D6E" w:rsidRPr="007A1922">
        <w:rPr>
          <w:rFonts w:asciiTheme="majorHAnsi" w:hAnsiTheme="majorHAnsi"/>
          <w:sz w:val="24"/>
          <w:szCs w:val="24"/>
        </w:rPr>
        <w:t>slide</w:t>
      </w:r>
      <w:proofErr w:type="spellEnd"/>
      <w:r w:rsidR="00133D6E" w:rsidRPr="007A1922">
        <w:rPr>
          <w:rFonts w:asciiTheme="majorHAnsi" w:hAnsiTheme="majorHAnsi"/>
          <w:sz w:val="24"/>
          <w:szCs w:val="24"/>
        </w:rPr>
        <w:t xml:space="preserve"> içermelidir.</w:t>
      </w:r>
    </w:p>
    <w:p w14:paraId="38B57236" w14:textId="77777777" w:rsidR="003F1EE0" w:rsidRPr="007A1922" w:rsidRDefault="003F1EE0" w:rsidP="00133D6E">
      <w:pPr>
        <w:spacing w:line="240" w:lineRule="auto"/>
        <w:rPr>
          <w:rFonts w:asciiTheme="majorHAnsi" w:hAnsiTheme="majorHAnsi"/>
          <w:sz w:val="24"/>
          <w:szCs w:val="24"/>
        </w:rPr>
      </w:pPr>
    </w:p>
    <w:p w14:paraId="68DDFF09" w14:textId="28C590F6" w:rsidR="003F1EE0" w:rsidRPr="007A1922" w:rsidRDefault="00376162" w:rsidP="003F1EE0">
      <w:pPr>
        <w:suppressAutoHyphens/>
        <w:spacing w:before="100" w:beforeAutospacing="1" w:after="100" w:afterAutospacing="1" w:line="240" w:lineRule="auto"/>
        <w:contextualSpacing/>
        <w:outlineLvl w:val="0"/>
        <w:rPr>
          <w:rFonts w:asciiTheme="majorHAnsi" w:eastAsia="Calibri" w:hAnsiTheme="majorHAnsi"/>
          <w:b/>
          <w:bCs/>
          <w:sz w:val="24"/>
          <w:szCs w:val="24"/>
        </w:rPr>
      </w:pPr>
      <w:r w:rsidRPr="00376162">
        <w:rPr>
          <w:rFonts w:asciiTheme="majorHAnsi" w:hAnsiTheme="majorHAnsi" w:cs="Tahoma"/>
          <w:b/>
          <w:bCs/>
          <w:sz w:val="24"/>
          <w:szCs w:val="24"/>
        </w:rPr>
        <w:t xml:space="preserve">15ml </w:t>
      </w:r>
      <w:proofErr w:type="spellStart"/>
      <w:r w:rsidRPr="00376162">
        <w:rPr>
          <w:rFonts w:asciiTheme="majorHAnsi" w:hAnsiTheme="majorHAnsi" w:cs="Tahoma"/>
          <w:b/>
          <w:bCs/>
          <w:sz w:val="24"/>
          <w:szCs w:val="24"/>
        </w:rPr>
        <w:t>Centrifuge</w:t>
      </w:r>
      <w:proofErr w:type="spellEnd"/>
      <w:r w:rsidRPr="00376162">
        <w:rPr>
          <w:rFonts w:asciiTheme="majorHAnsi" w:hAnsiTheme="majorHAnsi" w:cs="Tahoma"/>
          <w:b/>
          <w:bCs/>
          <w:sz w:val="24"/>
          <w:szCs w:val="24"/>
        </w:rPr>
        <w:t xml:space="preserve"> </w:t>
      </w:r>
      <w:proofErr w:type="spellStart"/>
      <w:r w:rsidRPr="00376162">
        <w:rPr>
          <w:rFonts w:asciiTheme="majorHAnsi" w:hAnsiTheme="majorHAnsi" w:cs="Tahoma"/>
          <w:b/>
          <w:bCs/>
          <w:sz w:val="24"/>
          <w:szCs w:val="24"/>
        </w:rPr>
        <w:t>Tube</w:t>
      </w:r>
      <w:proofErr w:type="spellEnd"/>
      <w:r w:rsidRPr="00376162">
        <w:rPr>
          <w:rFonts w:asciiTheme="majorHAnsi" w:hAnsiTheme="majorHAnsi" w:cs="Tahoma"/>
          <w:b/>
          <w:bCs/>
          <w:sz w:val="24"/>
          <w:szCs w:val="24"/>
        </w:rPr>
        <w:t xml:space="preserve">, </w:t>
      </w:r>
      <w:proofErr w:type="spellStart"/>
      <w:r w:rsidRPr="00376162">
        <w:rPr>
          <w:rFonts w:asciiTheme="majorHAnsi" w:hAnsiTheme="majorHAnsi" w:cs="Tahoma"/>
          <w:b/>
          <w:bCs/>
          <w:sz w:val="24"/>
          <w:szCs w:val="24"/>
        </w:rPr>
        <w:t>Bulk</w:t>
      </w:r>
      <w:proofErr w:type="spellEnd"/>
      <w:r w:rsidRPr="00376162">
        <w:rPr>
          <w:rFonts w:asciiTheme="majorHAnsi" w:hAnsiTheme="majorHAnsi" w:cs="Tahoma"/>
          <w:b/>
          <w:bCs/>
          <w:sz w:val="24"/>
          <w:szCs w:val="24"/>
        </w:rPr>
        <w:t xml:space="preserve">, </w:t>
      </w:r>
      <w:proofErr w:type="spellStart"/>
      <w:proofErr w:type="gramStart"/>
      <w:r w:rsidRPr="00376162">
        <w:rPr>
          <w:rFonts w:asciiTheme="majorHAnsi" w:hAnsiTheme="majorHAnsi" w:cs="Tahoma"/>
          <w:b/>
          <w:bCs/>
          <w:sz w:val="24"/>
          <w:szCs w:val="24"/>
        </w:rPr>
        <w:t>T.Culture</w:t>
      </w:r>
      <w:proofErr w:type="gramEnd"/>
      <w:r w:rsidRPr="00376162">
        <w:rPr>
          <w:rFonts w:asciiTheme="majorHAnsi" w:hAnsiTheme="majorHAnsi" w:cs="Tahoma"/>
          <w:b/>
          <w:bCs/>
          <w:sz w:val="24"/>
          <w:szCs w:val="24"/>
        </w:rPr>
        <w:t>,Sterile</w:t>
      </w:r>
      <w:proofErr w:type="spellEnd"/>
      <w:r w:rsidR="003F1EE0" w:rsidRPr="007A1922">
        <w:rPr>
          <w:rFonts w:asciiTheme="majorHAnsi" w:hAnsiTheme="majorHAnsi" w:cs="Tahoma"/>
          <w:b/>
          <w:bCs/>
          <w:sz w:val="24"/>
          <w:szCs w:val="24"/>
        </w:rPr>
        <w:t xml:space="preserve"> ve </w:t>
      </w:r>
      <w:r w:rsidR="00C21DFD" w:rsidRPr="00C21DFD">
        <w:rPr>
          <w:rFonts w:asciiTheme="majorHAnsi" w:hAnsiTheme="majorHAnsi" w:cs="Tahoma"/>
          <w:b/>
          <w:bCs/>
          <w:sz w:val="24"/>
          <w:szCs w:val="24"/>
        </w:rPr>
        <w:t xml:space="preserve">50ml </w:t>
      </w:r>
      <w:proofErr w:type="spellStart"/>
      <w:r w:rsidR="00C21DFD" w:rsidRPr="00C21DFD">
        <w:rPr>
          <w:rFonts w:asciiTheme="majorHAnsi" w:hAnsiTheme="majorHAnsi" w:cs="Tahoma"/>
          <w:b/>
          <w:bCs/>
          <w:sz w:val="24"/>
          <w:szCs w:val="24"/>
        </w:rPr>
        <w:t>Centrifuge</w:t>
      </w:r>
      <w:proofErr w:type="spellEnd"/>
      <w:r w:rsidR="00C21DFD" w:rsidRPr="00C21DFD">
        <w:rPr>
          <w:rFonts w:asciiTheme="majorHAnsi" w:hAnsiTheme="majorHAnsi" w:cs="Tahoma"/>
          <w:b/>
          <w:bCs/>
          <w:sz w:val="24"/>
          <w:szCs w:val="24"/>
        </w:rPr>
        <w:t xml:space="preserve"> </w:t>
      </w:r>
      <w:proofErr w:type="spellStart"/>
      <w:r w:rsidR="00C21DFD" w:rsidRPr="00C21DFD">
        <w:rPr>
          <w:rFonts w:asciiTheme="majorHAnsi" w:hAnsiTheme="majorHAnsi" w:cs="Tahoma"/>
          <w:b/>
          <w:bCs/>
          <w:sz w:val="24"/>
          <w:szCs w:val="24"/>
        </w:rPr>
        <w:t>Tube</w:t>
      </w:r>
      <w:proofErr w:type="spellEnd"/>
      <w:r w:rsidR="00C21DFD" w:rsidRPr="00C21DFD">
        <w:rPr>
          <w:rFonts w:asciiTheme="majorHAnsi" w:hAnsiTheme="majorHAnsi" w:cs="Tahoma"/>
          <w:b/>
          <w:bCs/>
          <w:sz w:val="24"/>
          <w:szCs w:val="24"/>
        </w:rPr>
        <w:t xml:space="preserve">, </w:t>
      </w:r>
      <w:proofErr w:type="spellStart"/>
      <w:r w:rsidR="00C21DFD" w:rsidRPr="00C21DFD">
        <w:rPr>
          <w:rFonts w:asciiTheme="majorHAnsi" w:hAnsiTheme="majorHAnsi" w:cs="Tahoma"/>
          <w:b/>
          <w:bCs/>
          <w:sz w:val="24"/>
          <w:szCs w:val="24"/>
        </w:rPr>
        <w:t>Bulk,T.Culture,Sterile</w:t>
      </w:r>
      <w:proofErr w:type="spellEnd"/>
      <w:r w:rsidR="00C21DFD">
        <w:rPr>
          <w:rFonts w:asciiTheme="majorHAnsi" w:hAnsiTheme="majorHAnsi" w:cs="Tahoma"/>
          <w:b/>
          <w:bCs/>
          <w:sz w:val="24"/>
          <w:szCs w:val="24"/>
        </w:rPr>
        <w:t xml:space="preserve"> </w:t>
      </w:r>
      <w:r w:rsidR="00C21DFD">
        <w:rPr>
          <w:rFonts w:asciiTheme="majorHAnsi" w:eastAsia="Calibri" w:hAnsiTheme="majorHAnsi"/>
          <w:b/>
          <w:bCs/>
          <w:sz w:val="24"/>
          <w:szCs w:val="24"/>
        </w:rPr>
        <w:t>T</w:t>
      </w:r>
      <w:r w:rsidR="003F1EE0" w:rsidRPr="007A1922">
        <w:rPr>
          <w:rFonts w:asciiTheme="majorHAnsi" w:eastAsia="Calibri" w:hAnsiTheme="majorHAnsi"/>
          <w:b/>
          <w:bCs/>
          <w:sz w:val="24"/>
          <w:szCs w:val="24"/>
        </w:rPr>
        <w:t xml:space="preserve">eknik </w:t>
      </w:r>
      <w:r w:rsidR="00C21DFD">
        <w:rPr>
          <w:rFonts w:asciiTheme="majorHAnsi" w:eastAsia="Calibri" w:hAnsiTheme="majorHAnsi"/>
          <w:b/>
          <w:bCs/>
          <w:sz w:val="24"/>
          <w:szCs w:val="24"/>
        </w:rPr>
        <w:t>Ö</w:t>
      </w:r>
      <w:r w:rsidR="003F1EE0" w:rsidRPr="007A1922">
        <w:rPr>
          <w:rFonts w:asciiTheme="majorHAnsi" w:eastAsia="Calibri" w:hAnsiTheme="majorHAnsi"/>
          <w:b/>
          <w:bCs/>
          <w:sz w:val="24"/>
          <w:szCs w:val="24"/>
        </w:rPr>
        <w:t>zellikleri</w:t>
      </w:r>
      <w:r w:rsidR="003F1EE0" w:rsidRPr="007A1922">
        <w:rPr>
          <w:rFonts w:asciiTheme="majorHAnsi" w:eastAsia="Calibri" w:hAnsiTheme="majorHAnsi"/>
          <w:b/>
          <w:bCs/>
          <w:sz w:val="24"/>
          <w:szCs w:val="24"/>
        </w:rPr>
        <w:br/>
      </w:r>
      <w:r w:rsidR="003F1EE0" w:rsidRPr="007A1922">
        <w:rPr>
          <w:rFonts w:asciiTheme="majorHAnsi" w:eastAsia="Calibri" w:hAnsiTheme="majorHAnsi"/>
          <w:b/>
          <w:bCs/>
          <w:sz w:val="24"/>
          <w:szCs w:val="24"/>
        </w:rPr>
        <w:br/>
        <w:t xml:space="preserve">1. </w:t>
      </w:r>
      <w:proofErr w:type="spellStart"/>
      <w:r w:rsidR="003F1EE0" w:rsidRPr="007A1922">
        <w:rPr>
          <w:rFonts w:asciiTheme="majorHAnsi" w:hAnsiTheme="majorHAnsi"/>
          <w:sz w:val="24"/>
          <w:szCs w:val="24"/>
        </w:rPr>
        <w:t>Steril,DNase</w:t>
      </w:r>
      <w:proofErr w:type="spellEnd"/>
      <w:r w:rsidR="003F1EE0" w:rsidRPr="007A1922">
        <w:rPr>
          <w:rFonts w:asciiTheme="majorHAnsi" w:hAnsiTheme="majorHAnsi"/>
          <w:sz w:val="24"/>
          <w:szCs w:val="24"/>
        </w:rPr>
        <w:t xml:space="preserve">-RNase </w:t>
      </w:r>
      <w:proofErr w:type="spellStart"/>
      <w:r w:rsidR="003F1EE0" w:rsidRPr="007A1922">
        <w:rPr>
          <w:rFonts w:asciiTheme="majorHAnsi" w:hAnsiTheme="majorHAnsi"/>
          <w:sz w:val="24"/>
          <w:szCs w:val="24"/>
        </w:rPr>
        <w:t>free</w:t>
      </w:r>
      <w:proofErr w:type="spellEnd"/>
      <w:r w:rsidR="003F1EE0" w:rsidRPr="007A1922">
        <w:rPr>
          <w:rFonts w:asciiTheme="majorHAnsi" w:hAnsiTheme="majorHAnsi"/>
          <w:sz w:val="24"/>
          <w:szCs w:val="24"/>
        </w:rPr>
        <w:t xml:space="preserve"> </w:t>
      </w:r>
      <w:proofErr w:type="spellStart"/>
      <w:r w:rsidR="003F1EE0" w:rsidRPr="007A1922">
        <w:rPr>
          <w:rFonts w:asciiTheme="majorHAnsi" w:hAnsiTheme="majorHAnsi"/>
          <w:sz w:val="24"/>
          <w:szCs w:val="24"/>
        </w:rPr>
        <w:t>HumanDNA</w:t>
      </w:r>
      <w:proofErr w:type="spellEnd"/>
      <w:r w:rsidR="003F1EE0" w:rsidRPr="007A1922">
        <w:rPr>
          <w:rFonts w:asciiTheme="majorHAnsi" w:hAnsiTheme="majorHAnsi"/>
          <w:sz w:val="24"/>
          <w:szCs w:val="24"/>
        </w:rPr>
        <w:t xml:space="preserve"> </w:t>
      </w:r>
      <w:proofErr w:type="spellStart"/>
      <w:r w:rsidR="003F1EE0" w:rsidRPr="007A1922">
        <w:rPr>
          <w:rFonts w:asciiTheme="majorHAnsi" w:hAnsiTheme="majorHAnsi"/>
          <w:sz w:val="24"/>
          <w:szCs w:val="24"/>
        </w:rPr>
        <w:t>free,non-cytotoxic</w:t>
      </w:r>
      <w:proofErr w:type="spellEnd"/>
      <w:r w:rsidR="003F1EE0" w:rsidRPr="007A1922">
        <w:rPr>
          <w:rFonts w:asciiTheme="majorHAnsi" w:hAnsiTheme="majorHAnsi"/>
          <w:sz w:val="24"/>
          <w:szCs w:val="24"/>
        </w:rPr>
        <w:t xml:space="preserve"> ve </w:t>
      </w:r>
      <w:proofErr w:type="spellStart"/>
      <w:r w:rsidR="003F1EE0" w:rsidRPr="007A1922">
        <w:rPr>
          <w:rFonts w:asciiTheme="majorHAnsi" w:hAnsiTheme="majorHAnsi"/>
          <w:sz w:val="24"/>
          <w:szCs w:val="24"/>
        </w:rPr>
        <w:t>non-pyrogenic</w:t>
      </w:r>
      <w:proofErr w:type="spellEnd"/>
      <w:r w:rsidR="003F1EE0" w:rsidRPr="007A1922">
        <w:rPr>
          <w:rFonts w:asciiTheme="majorHAnsi" w:hAnsiTheme="majorHAnsi"/>
          <w:sz w:val="24"/>
          <w:szCs w:val="24"/>
        </w:rPr>
        <w:t xml:space="preserve"> olmalıdır.</w:t>
      </w:r>
    </w:p>
    <w:p w14:paraId="278DF295" w14:textId="77777777" w:rsidR="003F1EE0" w:rsidRPr="007A1922" w:rsidRDefault="003F1EE0" w:rsidP="003F1EE0">
      <w:pPr>
        <w:shd w:val="clear" w:color="auto" w:fill="FFFFFF"/>
        <w:tabs>
          <w:tab w:val="left" w:pos="281"/>
        </w:tabs>
        <w:autoSpaceDE w:val="0"/>
        <w:spacing w:line="200" w:lineRule="atLeast"/>
        <w:rPr>
          <w:rFonts w:asciiTheme="majorHAnsi" w:hAnsiTheme="majorHAnsi"/>
          <w:sz w:val="24"/>
          <w:szCs w:val="24"/>
        </w:rPr>
      </w:pPr>
      <w:r w:rsidRPr="007A1922">
        <w:rPr>
          <w:rFonts w:asciiTheme="majorHAnsi" w:hAnsiTheme="majorHAnsi"/>
          <w:sz w:val="24"/>
          <w:szCs w:val="24"/>
        </w:rPr>
        <w:t xml:space="preserve">2. Kullanıma </w:t>
      </w:r>
      <w:proofErr w:type="spellStart"/>
      <w:r w:rsidRPr="007A1922">
        <w:rPr>
          <w:rFonts w:asciiTheme="majorHAnsi" w:hAnsiTheme="majorHAnsi"/>
          <w:sz w:val="24"/>
          <w:szCs w:val="24"/>
        </w:rPr>
        <w:t>hazır,rack</w:t>
      </w:r>
      <w:proofErr w:type="spellEnd"/>
      <w:r w:rsidRPr="007A1922">
        <w:rPr>
          <w:rFonts w:asciiTheme="majorHAnsi" w:hAnsiTheme="majorHAnsi"/>
          <w:sz w:val="24"/>
          <w:szCs w:val="24"/>
        </w:rPr>
        <w:t xml:space="preserve"> sisteminde-dizili olarak verilmelidir.</w:t>
      </w:r>
      <w:r w:rsidRPr="007A1922">
        <w:rPr>
          <w:rFonts w:asciiTheme="majorHAnsi" w:hAnsiTheme="majorHAnsi"/>
          <w:sz w:val="24"/>
          <w:szCs w:val="24"/>
        </w:rPr>
        <w:br/>
        <w:t xml:space="preserve">3. </w:t>
      </w:r>
      <w:proofErr w:type="spellStart"/>
      <w:r w:rsidRPr="007A1922">
        <w:rPr>
          <w:rFonts w:asciiTheme="majorHAnsi" w:hAnsiTheme="majorHAnsi"/>
          <w:sz w:val="24"/>
          <w:szCs w:val="24"/>
        </w:rPr>
        <w:t>Kapakları,kilitli</w:t>
      </w:r>
      <w:proofErr w:type="spellEnd"/>
      <w:r w:rsidRPr="007A1922">
        <w:rPr>
          <w:rFonts w:asciiTheme="majorHAnsi" w:hAnsiTheme="majorHAnsi"/>
          <w:sz w:val="24"/>
          <w:szCs w:val="24"/>
        </w:rPr>
        <w:t xml:space="preserve"> vida </w:t>
      </w:r>
      <w:proofErr w:type="spellStart"/>
      <w:r w:rsidRPr="007A1922">
        <w:rPr>
          <w:rFonts w:asciiTheme="majorHAnsi" w:hAnsiTheme="majorHAnsi"/>
          <w:sz w:val="24"/>
          <w:szCs w:val="24"/>
        </w:rPr>
        <w:t>kapaklı,kesinlikle</w:t>
      </w:r>
      <w:proofErr w:type="spellEnd"/>
      <w:r w:rsidRPr="007A1922">
        <w:rPr>
          <w:rFonts w:asciiTheme="majorHAnsi" w:hAnsiTheme="majorHAnsi"/>
          <w:sz w:val="24"/>
          <w:szCs w:val="24"/>
        </w:rPr>
        <w:t xml:space="preserve"> sızdırma yapmayan ve santrifüje dayanıklı yapıda olmalıdırlar.</w:t>
      </w:r>
      <w:r w:rsidRPr="007A1922">
        <w:rPr>
          <w:rFonts w:asciiTheme="majorHAnsi" w:hAnsiTheme="majorHAnsi"/>
          <w:sz w:val="24"/>
          <w:szCs w:val="24"/>
        </w:rPr>
        <w:br/>
        <w:t xml:space="preserve">4. Konik </w:t>
      </w:r>
      <w:proofErr w:type="spellStart"/>
      <w:r w:rsidRPr="007A1922">
        <w:rPr>
          <w:rFonts w:asciiTheme="majorHAnsi" w:hAnsiTheme="majorHAnsi"/>
          <w:sz w:val="24"/>
          <w:szCs w:val="24"/>
        </w:rPr>
        <w:t>tabanlı,dışarıdan</w:t>
      </w:r>
      <w:proofErr w:type="spellEnd"/>
      <w:r w:rsidRPr="007A1922">
        <w:rPr>
          <w:rFonts w:asciiTheme="majorHAnsi" w:hAnsiTheme="majorHAnsi"/>
          <w:sz w:val="24"/>
          <w:szCs w:val="24"/>
        </w:rPr>
        <w:t xml:space="preserve"> silinmeyen baskıyla </w:t>
      </w:r>
      <w:proofErr w:type="spellStart"/>
      <w:r w:rsidRPr="007A1922">
        <w:rPr>
          <w:rFonts w:asciiTheme="majorHAnsi" w:hAnsiTheme="majorHAnsi"/>
          <w:sz w:val="24"/>
          <w:szCs w:val="24"/>
        </w:rPr>
        <w:t>derecelindirilmiş</w:t>
      </w:r>
      <w:proofErr w:type="spellEnd"/>
      <w:r w:rsidRPr="007A1922">
        <w:rPr>
          <w:rFonts w:asciiTheme="majorHAnsi" w:hAnsiTheme="majorHAnsi"/>
          <w:sz w:val="24"/>
          <w:szCs w:val="24"/>
        </w:rPr>
        <w:t xml:space="preserve"> skala sistemine sahip olmalıdırlar.</w:t>
      </w:r>
      <w:r w:rsidRPr="007A1922">
        <w:rPr>
          <w:rFonts w:asciiTheme="majorHAnsi" w:hAnsiTheme="majorHAnsi"/>
          <w:sz w:val="24"/>
          <w:szCs w:val="24"/>
        </w:rPr>
        <w:br/>
        <w:t xml:space="preserve">5. Moleküler </w:t>
      </w:r>
      <w:proofErr w:type="spellStart"/>
      <w:r w:rsidRPr="007A1922">
        <w:rPr>
          <w:rFonts w:asciiTheme="majorHAnsi" w:hAnsiTheme="majorHAnsi"/>
          <w:sz w:val="24"/>
          <w:szCs w:val="24"/>
        </w:rPr>
        <w:t>çalışmalara,hücre</w:t>
      </w:r>
      <w:proofErr w:type="spellEnd"/>
      <w:r w:rsidRPr="007A1922">
        <w:rPr>
          <w:rFonts w:asciiTheme="majorHAnsi" w:hAnsiTheme="majorHAnsi"/>
          <w:sz w:val="24"/>
          <w:szCs w:val="24"/>
        </w:rPr>
        <w:t xml:space="preserve"> kültürü ve PCR çalışmalarında kullanıma uygun olmalıdır.</w:t>
      </w:r>
      <w:r w:rsidRPr="007A1922">
        <w:rPr>
          <w:rFonts w:asciiTheme="majorHAnsi" w:hAnsiTheme="majorHAnsi"/>
          <w:sz w:val="24"/>
          <w:szCs w:val="24"/>
        </w:rPr>
        <w:br/>
        <w:t>6. Ürünün özel durumundan dolayı muayene kabul işlemleri, ilgili birimde test edildikten sonra yapılacaktır. Onay sonrası fatura kabulü istenecektir.</w:t>
      </w:r>
      <w:r w:rsidRPr="007A1922">
        <w:rPr>
          <w:rFonts w:asciiTheme="majorHAnsi" w:hAnsiTheme="majorHAnsi"/>
          <w:sz w:val="24"/>
          <w:szCs w:val="24"/>
        </w:rPr>
        <w:br/>
        <w:t xml:space="preserve">7. </w:t>
      </w:r>
      <w:r w:rsidRPr="007A1922">
        <w:rPr>
          <w:rFonts w:asciiTheme="majorHAnsi" w:eastAsia="Book Antiqua" w:hAnsiTheme="majorHAnsi" w:cs="Book Antiqua"/>
          <w:sz w:val="24"/>
          <w:szCs w:val="24"/>
        </w:rPr>
        <w:t xml:space="preserve">Çalışmayan </w:t>
      </w:r>
      <w:proofErr w:type="spellStart"/>
      <w:r w:rsidRPr="007A1922">
        <w:rPr>
          <w:rFonts w:asciiTheme="majorHAnsi" w:eastAsia="Book Antiqua" w:hAnsiTheme="majorHAnsi" w:cs="Book Antiqua"/>
          <w:sz w:val="24"/>
          <w:szCs w:val="24"/>
        </w:rPr>
        <w:t>ürün,yüklenici</w:t>
      </w:r>
      <w:proofErr w:type="spellEnd"/>
      <w:r w:rsidRPr="007A1922">
        <w:rPr>
          <w:rFonts w:asciiTheme="majorHAnsi" w:eastAsia="Book Antiqua" w:hAnsiTheme="majorHAnsi" w:cs="Book Antiqua"/>
          <w:sz w:val="24"/>
          <w:szCs w:val="24"/>
        </w:rPr>
        <w:t xml:space="preserve"> firma </w:t>
      </w:r>
      <w:proofErr w:type="spellStart"/>
      <w:r w:rsidRPr="007A1922">
        <w:rPr>
          <w:rFonts w:asciiTheme="majorHAnsi" w:eastAsia="Book Antiqua" w:hAnsiTheme="majorHAnsi" w:cs="Book Antiqua"/>
          <w:sz w:val="24"/>
          <w:szCs w:val="24"/>
        </w:rPr>
        <w:t>tarafından,en</w:t>
      </w:r>
      <w:proofErr w:type="spellEnd"/>
      <w:r w:rsidRPr="007A1922">
        <w:rPr>
          <w:rFonts w:asciiTheme="majorHAnsi" w:eastAsia="Book Antiqua" w:hAnsiTheme="majorHAnsi" w:cs="Book Antiqua"/>
          <w:sz w:val="24"/>
          <w:szCs w:val="24"/>
        </w:rPr>
        <w:t xml:space="preserve"> geç 7 gün içerisinde yenisiyle değiştirilmelidir.</w:t>
      </w:r>
      <w:r w:rsidRPr="007A1922">
        <w:rPr>
          <w:rFonts w:asciiTheme="majorHAnsi" w:hAnsiTheme="majorHAnsi"/>
          <w:sz w:val="24"/>
          <w:szCs w:val="24"/>
        </w:rPr>
        <w:br/>
        <w:t xml:space="preserve">8. </w:t>
      </w:r>
      <w:r w:rsidRPr="007A1922">
        <w:rPr>
          <w:rFonts w:asciiTheme="majorHAnsi" w:eastAsia="Book Antiqua" w:hAnsiTheme="majorHAnsi" w:cs="Book Antiqua"/>
          <w:sz w:val="24"/>
          <w:szCs w:val="24"/>
        </w:rPr>
        <w:t xml:space="preserve">Ürün en az 50x10 (500 Adetlik) dizili </w:t>
      </w:r>
      <w:proofErr w:type="spellStart"/>
      <w:r w:rsidRPr="007A1922">
        <w:rPr>
          <w:rFonts w:asciiTheme="majorHAnsi" w:eastAsia="Book Antiqua" w:hAnsiTheme="majorHAnsi" w:cs="Book Antiqua"/>
          <w:sz w:val="24"/>
          <w:szCs w:val="24"/>
        </w:rPr>
        <w:t>racklı</w:t>
      </w:r>
      <w:proofErr w:type="spellEnd"/>
      <w:r w:rsidRPr="007A1922">
        <w:rPr>
          <w:rFonts w:asciiTheme="majorHAnsi" w:eastAsia="Book Antiqua" w:hAnsiTheme="majorHAnsi" w:cs="Book Antiqua"/>
          <w:sz w:val="24"/>
          <w:szCs w:val="24"/>
        </w:rPr>
        <w:t xml:space="preserve"> kutularda teslim edilmelidir.</w:t>
      </w:r>
      <w:r w:rsidRPr="007A1922">
        <w:rPr>
          <w:rFonts w:asciiTheme="majorHAnsi" w:hAnsiTheme="majorHAnsi"/>
          <w:sz w:val="24"/>
          <w:szCs w:val="24"/>
        </w:rPr>
        <w:br/>
        <w:t xml:space="preserve">9. İhale öncesi firmalar ücretsiz numune bırakarak demo çalışması yapmalıdır. Test edile ürünler için ihale öncesi uygunluk alınmalıdır. </w:t>
      </w:r>
    </w:p>
    <w:p w14:paraId="3CDFCAB5" w14:textId="77777777" w:rsidR="00133D6E" w:rsidRDefault="00133D6E" w:rsidP="00133D6E">
      <w:pPr>
        <w:rPr>
          <w:rFonts w:asciiTheme="majorHAnsi" w:hAnsiTheme="majorHAnsi"/>
          <w:b/>
          <w:bCs/>
          <w:sz w:val="24"/>
          <w:szCs w:val="24"/>
        </w:rPr>
      </w:pPr>
    </w:p>
    <w:p w14:paraId="7741175F" w14:textId="77777777" w:rsidR="00690B6D" w:rsidRDefault="00690B6D" w:rsidP="00133D6E">
      <w:pPr>
        <w:rPr>
          <w:rFonts w:asciiTheme="majorHAnsi" w:hAnsiTheme="majorHAnsi"/>
          <w:b/>
          <w:bCs/>
          <w:sz w:val="24"/>
          <w:szCs w:val="24"/>
        </w:rPr>
      </w:pPr>
    </w:p>
    <w:p w14:paraId="5644EDA9" w14:textId="77777777" w:rsidR="00690B6D" w:rsidRPr="007A1922" w:rsidRDefault="00690B6D" w:rsidP="00133D6E">
      <w:pPr>
        <w:rPr>
          <w:rFonts w:asciiTheme="majorHAnsi" w:hAnsiTheme="majorHAnsi"/>
          <w:b/>
          <w:bCs/>
          <w:sz w:val="24"/>
          <w:szCs w:val="24"/>
        </w:rPr>
      </w:pPr>
    </w:p>
    <w:p w14:paraId="2FB22567" w14:textId="4473D82B" w:rsidR="00133D6E" w:rsidRPr="007A1922" w:rsidRDefault="00274BAA" w:rsidP="00133D6E">
      <w:pPr>
        <w:suppressAutoHyphens/>
        <w:spacing w:before="100" w:beforeAutospacing="1" w:after="100" w:afterAutospacing="1" w:line="240" w:lineRule="auto"/>
        <w:contextualSpacing/>
        <w:outlineLvl w:val="0"/>
        <w:rPr>
          <w:rFonts w:asciiTheme="majorHAnsi" w:eastAsia="Calibri" w:hAnsiTheme="majorHAnsi"/>
          <w:b/>
          <w:bCs/>
          <w:sz w:val="24"/>
          <w:szCs w:val="24"/>
        </w:rPr>
      </w:pPr>
      <w:r w:rsidRPr="00274BAA">
        <w:rPr>
          <w:rFonts w:asciiTheme="majorHAnsi" w:hAnsiTheme="majorHAnsi" w:cs="Arial"/>
          <w:b/>
          <w:color w:val="000000"/>
          <w:sz w:val="24"/>
          <w:szCs w:val="24"/>
          <w:u w:val="single"/>
        </w:rPr>
        <w:lastRenderedPageBreak/>
        <w:t xml:space="preserve">1000 </w:t>
      </w:r>
      <w:proofErr w:type="spellStart"/>
      <w:r w:rsidRPr="00274BAA">
        <w:rPr>
          <w:rFonts w:asciiTheme="majorHAnsi" w:hAnsiTheme="majorHAnsi" w:cs="Arial"/>
          <w:b/>
          <w:color w:val="000000"/>
          <w:sz w:val="24"/>
          <w:szCs w:val="24"/>
          <w:u w:val="single"/>
        </w:rPr>
        <w:t>ul</w:t>
      </w:r>
      <w:proofErr w:type="spellEnd"/>
      <w:r w:rsidRPr="00274BAA">
        <w:rPr>
          <w:rFonts w:asciiTheme="majorHAnsi" w:hAnsiTheme="majorHAnsi" w:cs="Arial"/>
          <w:b/>
          <w:color w:val="000000"/>
          <w:sz w:val="24"/>
          <w:szCs w:val="24"/>
          <w:u w:val="single"/>
        </w:rPr>
        <w:t xml:space="preserve"> </w:t>
      </w:r>
      <w:proofErr w:type="spellStart"/>
      <w:r w:rsidRPr="00274BAA">
        <w:rPr>
          <w:rFonts w:asciiTheme="majorHAnsi" w:hAnsiTheme="majorHAnsi" w:cs="Arial"/>
          <w:b/>
          <w:color w:val="000000"/>
          <w:sz w:val="24"/>
          <w:szCs w:val="24"/>
          <w:u w:val="single"/>
        </w:rPr>
        <w:t>Dnase</w:t>
      </w:r>
      <w:proofErr w:type="spellEnd"/>
      <w:r w:rsidRPr="00274BAA">
        <w:rPr>
          <w:rFonts w:asciiTheme="majorHAnsi" w:hAnsiTheme="majorHAnsi" w:cs="Arial"/>
          <w:b/>
          <w:color w:val="000000"/>
          <w:sz w:val="24"/>
          <w:szCs w:val="24"/>
          <w:u w:val="single"/>
        </w:rPr>
        <w:t xml:space="preserve"> </w:t>
      </w:r>
      <w:proofErr w:type="spellStart"/>
      <w:r w:rsidRPr="00274BAA">
        <w:rPr>
          <w:rFonts w:asciiTheme="majorHAnsi" w:hAnsiTheme="majorHAnsi" w:cs="Arial"/>
          <w:b/>
          <w:color w:val="000000"/>
          <w:sz w:val="24"/>
          <w:szCs w:val="24"/>
          <w:u w:val="single"/>
        </w:rPr>
        <w:t>Rnase</w:t>
      </w:r>
      <w:proofErr w:type="spellEnd"/>
      <w:r w:rsidRPr="00274BAA">
        <w:rPr>
          <w:rFonts w:asciiTheme="majorHAnsi" w:hAnsiTheme="majorHAnsi" w:cs="Arial"/>
          <w:b/>
          <w:color w:val="000000"/>
          <w:sz w:val="24"/>
          <w:szCs w:val="24"/>
          <w:u w:val="single"/>
        </w:rPr>
        <w:t xml:space="preserve"> </w:t>
      </w:r>
      <w:proofErr w:type="spellStart"/>
      <w:r w:rsidRPr="00274BAA">
        <w:rPr>
          <w:rFonts w:asciiTheme="majorHAnsi" w:hAnsiTheme="majorHAnsi" w:cs="Arial"/>
          <w:b/>
          <w:color w:val="000000"/>
          <w:sz w:val="24"/>
          <w:szCs w:val="24"/>
          <w:u w:val="single"/>
        </w:rPr>
        <w:t>Free</w:t>
      </w:r>
      <w:proofErr w:type="spellEnd"/>
      <w:r w:rsidRPr="00274BAA">
        <w:rPr>
          <w:rFonts w:asciiTheme="majorHAnsi" w:hAnsiTheme="majorHAnsi" w:cs="Arial"/>
          <w:b/>
          <w:color w:val="000000"/>
          <w:sz w:val="24"/>
          <w:szCs w:val="24"/>
          <w:u w:val="single"/>
        </w:rPr>
        <w:t xml:space="preserve"> Pipet </w:t>
      </w:r>
      <w:proofErr w:type="spellStart"/>
      <w:r w:rsidRPr="00274BAA">
        <w:rPr>
          <w:rFonts w:asciiTheme="majorHAnsi" w:hAnsiTheme="majorHAnsi" w:cs="Arial"/>
          <w:b/>
          <w:color w:val="000000"/>
          <w:sz w:val="24"/>
          <w:szCs w:val="24"/>
          <w:u w:val="single"/>
        </w:rPr>
        <w:t>Tips</w:t>
      </w:r>
      <w:proofErr w:type="spellEnd"/>
      <w:r w:rsidRPr="00274BAA">
        <w:rPr>
          <w:rFonts w:asciiTheme="majorHAnsi" w:hAnsiTheme="majorHAnsi" w:cs="Arial"/>
          <w:b/>
          <w:color w:val="000000"/>
          <w:sz w:val="24"/>
          <w:szCs w:val="24"/>
          <w:u w:val="single"/>
        </w:rPr>
        <w:t xml:space="preserve">, </w:t>
      </w:r>
      <w:proofErr w:type="spellStart"/>
      <w:r w:rsidRPr="00274BAA">
        <w:rPr>
          <w:rFonts w:asciiTheme="majorHAnsi" w:hAnsiTheme="majorHAnsi" w:cs="Arial"/>
          <w:b/>
          <w:color w:val="000000"/>
          <w:sz w:val="24"/>
          <w:szCs w:val="24"/>
          <w:u w:val="single"/>
        </w:rPr>
        <w:t>Racklı</w:t>
      </w:r>
      <w:proofErr w:type="spellEnd"/>
      <w:r w:rsidRPr="00274BAA">
        <w:rPr>
          <w:rFonts w:asciiTheme="majorHAnsi" w:hAnsiTheme="majorHAnsi" w:cs="Arial"/>
          <w:b/>
          <w:color w:val="000000"/>
          <w:sz w:val="24"/>
          <w:szCs w:val="24"/>
          <w:u w:val="single"/>
        </w:rPr>
        <w:t>, Filtreli (960 Adet/Paket)</w:t>
      </w:r>
      <w:r>
        <w:rPr>
          <w:rFonts w:asciiTheme="majorHAnsi" w:hAnsiTheme="majorHAnsi" w:cs="Arial"/>
          <w:b/>
          <w:color w:val="000000"/>
          <w:sz w:val="24"/>
          <w:szCs w:val="24"/>
          <w:u w:val="single"/>
        </w:rPr>
        <w:t xml:space="preserve"> </w:t>
      </w:r>
      <w:r w:rsidR="00690B6D">
        <w:rPr>
          <w:rFonts w:asciiTheme="majorHAnsi" w:eastAsia="Calibri" w:hAnsiTheme="majorHAnsi"/>
          <w:b/>
          <w:bCs/>
          <w:sz w:val="24"/>
          <w:szCs w:val="24"/>
        </w:rPr>
        <w:t>T</w:t>
      </w:r>
      <w:r w:rsidR="00133D6E" w:rsidRPr="007A1922">
        <w:rPr>
          <w:rFonts w:asciiTheme="majorHAnsi" w:eastAsia="Calibri" w:hAnsiTheme="majorHAnsi"/>
          <w:b/>
          <w:bCs/>
          <w:sz w:val="24"/>
          <w:szCs w:val="24"/>
        </w:rPr>
        <w:t xml:space="preserve">eknik </w:t>
      </w:r>
      <w:r w:rsidR="00690B6D">
        <w:rPr>
          <w:rFonts w:asciiTheme="majorHAnsi" w:eastAsia="Calibri" w:hAnsiTheme="majorHAnsi"/>
          <w:b/>
          <w:bCs/>
          <w:sz w:val="24"/>
          <w:szCs w:val="24"/>
        </w:rPr>
        <w:t>Ö</w:t>
      </w:r>
      <w:r w:rsidR="00133D6E" w:rsidRPr="007A1922">
        <w:rPr>
          <w:rFonts w:asciiTheme="majorHAnsi" w:eastAsia="Calibri" w:hAnsiTheme="majorHAnsi"/>
          <w:b/>
          <w:bCs/>
          <w:sz w:val="24"/>
          <w:szCs w:val="24"/>
        </w:rPr>
        <w:t>zellikleri</w:t>
      </w:r>
    </w:p>
    <w:p w14:paraId="6051B862" w14:textId="77777777" w:rsidR="00133D6E" w:rsidRPr="007A1922" w:rsidRDefault="00133D6E" w:rsidP="00133D6E">
      <w:pPr>
        <w:rPr>
          <w:rFonts w:asciiTheme="majorHAnsi" w:hAnsiTheme="majorHAnsi" w:cs="Arial"/>
          <w:b/>
          <w:color w:val="000000"/>
          <w:sz w:val="24"/>
          <w:szCs w:val="24"/>
          <w:u w:val="single"/>
        </w:rPr>
      </w:pPr>
    </w:p>
    <w:p w14:paraId="3A1B6AE2"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1. 1000 </w:t>
      </w:r>
      <w:proofErr w:type="spellStart"/>
      <w:r w:rsidRPr="007A1922">
        <w:rPr>
          <w:rFonts w:asciiTheme="majorHAnsi" w:hAnsiTheme="majorHAnsi" w:cs="Arial"/>
          <w:sz w:val="24"/>
          <w:szCs w:val="24"/>
        </w:rPr>
        <w:t>ul</w:t>
      </w:r>
      <w:proofErr w:type="spellEnd"/>
      <w:r w:rsidRPr="007A1922">
        <w:rPr>
          <w:rFonts w:asciiTheme="majorHAnsi" w:hAnsiTheme="majorHAnsi" w:cs="Arial"/>
          <w:sz w:val="24"/>
          <w:szCs w:val="24"/>
        </w:rPr>
        <w:t xml:space="preserve"> steril pipet uçları 1 kutuda 96 adet olmalıdır.</w:t>
      </w:r>
    </w:p>
    <w:p w14:paraId="48E02D6D"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2. Toplam 10 kutu olmalıdır.</w:t>
      </w:r>
    </w:p>
    <w:p w14:paraId="5B3B99D2"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3. Uçlar, yüksek berraklıkta polipropilenden olup , FDA 21 CFR 177.1520 ve USP Sınıf </w:t>
      </w:r>
      <w:proofErr w:type="spellStart"/>
      <w:r w:rsidRPr="007A1922">
        <w:rPr>
          <w:rFonts w:asciiTheme="majorHAnsi" w:hAnsiTheme="majorHAnsi" w:cs="Arial"/>
          <w:sz w:val="24"/>
          <w:szCs w:val="24"/>
        </w:rPr>
        <w:t>VI'yı</w:t>
      </w:r>
      <w:proofErr w:type="spellEnd"/>
      <w:r w:rsidRPr="007A1922">
        <w:rPr>
          <w:rFonts w:asciiTheme="majorHAnsi" w:hAnsiTheme="majorHAnsi" w:cs="Arial"/>
          <w:sz w:val="24"/>
          <w:szCs w:val="24"/>
        </w:rPr>
        <w:t xml:space="preserve"> karşılamalıdır.</w:t>
      </w:r>
    </w:p>
    <w:p w14:paraId="1888E45C"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4. Tescilli </w:t>
      </w:r>
      <w:proofErr w:type="spellStart"/>
      <w:r w:rsidRPr="007A1922">
        <w:rPr>
          <w:rFonts w:asciiTheme="majorHAnsi" w:hAnsiTheme="majorHAnsi" w:cs="Arial"/>
          <w:sz w:val="24"/>
          <w:szCs w:val="24"/>
        </w:rPr>
        <w:t>NoStick</w:t>
      </w:r>
      <w:proofErr w:type="spellEnd"/>
      <w:r w:rsidRPr="007A1922">
        <w:rPr>
          <w:rFonts w:asciiTheme="majorHAnsi" w:hAnsiTheme="majorHAnsi" w:cs="Arial"/>
          <w:sz w:val="24"/>
          <w:szCs w:val="24"/>
        </w:rPr>
        <w:t>® reçine teknolojisi ile temiz salınımı kolaylaştırmalıdır.</w:t>
      </w:r>
    </w:p>
    <w:p w14:paraId="56AD5372"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5. Filtrelenmiş uçlar, hava akışını kirletmeyen veya engellemeyen hidrofobik bir HDPE bariyerine sahip olmalıdır.</w:t>
      </w:r>
    </w:p>
    <w:p w14:paraId="526714D4"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6. Ürün </w:t>
      </w:r>
      <w:proofErr w:type="spellStart"/>
      <w:r w:rsidRPr="007A1922">
        <w:rPr>
          <w:rFonts w:asciiTheme="majorHAnsi" w:hAnsiTheme="majorHAnsi" w:cs="Arial"/>
          <w:sz w:val="24"/>
          <w:szCs w:val="24"/>
        </w:rPr>
        <w:t>Dnase,Rnase,Pyrogen</w:t>
      </w:r>
      <w:proofErr w:type="spellEnd"/>
      <w:r w:rsidRPr="007A1922">
        <w:rPr>
          <w:rFonts w:asciiTheme="majorHAnsi" w:hAnsiTheme="majorHAnsi" w:cs="Arial"/>
          <w:sz w:val="24"/>
          <w:szCs w:val="24"/>
        </w:rPr>
        <w:t xml:space="preserve"> </w:t>
      </w:r>
      <w:proofErr w:type="spellStart"/>
      <w:r w:rsidRPr="007A1922">
        <w:rPr>
          <w:rFonts w:asciiTheme="majorHAnsi" w:hAnsiTheme="majorHAnsi" w:cs="Arial"/>
          <w:sz w:val="24"/>
          <w:szCs w:val="24"/>
        </w:rPr>
        <w:t>free</w:t>
      </w:r>
      <w:proofErr w:type="spellEnd"/>
      <w:r w:rsidRPr="007A1922">
        <w:rPr>
          <w:rFonts w:asciiTheme="majorHAnsi" w:hAnsiTheme="majorHAnsi" w:cs="Arial"/>
          <w:sz w:val="24"/>
          <w:szCs w:val="24"/>
        </w:rPr>
        <w:t xml:space="preserve"> olmalıdır.</w:t>
      </w:r>
    </w:p>
    <w:p w14:paraId="5796EFBE"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7. Ürün </w:t>
      </w:r>
      <w:proofErr w:type="spellStart"/>
      <w:r w:rsidRPr="007A1922">
        <w:rPr>
          <w:rFonts w:asciiTheme="majorHAnsi" w:hAnsiTheme="majorHAnsi" w:cs="Arial"/>
          <w:sz w:val="24"/>
          <w:szCs w:val="24"/>
        </w:rPr>
        <w:t>racklı</w:t>
      </w:r>
      <w:proofErr w:type="spellEnd"/>
      <w:r w:rsidRPr="007A1922">
        <w:rPr>
          <w:rFonts w:asciiTheme="majorHAnsi" w:hAnsiTheme="majorHAnsi" w:cs="Arial"/>
          <w:sz w:val="24"/>
          <w:szCs w:val="24"/>
        </w:rPr>
        <w:t xml:space="preserve"> halde ve her bir </w:t>
      </w:r>
      <w:proofErr w:type="spellStart"/>
      <w:r w:rsidRPr="007A1922">
        <w:rPr>
          <w:rFonts w:asciiTheme="majorHAnsi" w:hAnsiTheme="majorHAnsi" w:cs="Arial"/>
          <w:sz w:val="24"/>
          <w:szCs w:val="24"/>
        </w:rPr>
        <w:t>rack</w:t>
      </w:r>
      <w:proofErr w:type="spellEnd"/>
      <w:r w:rsidRPr="007A1922">
        <w:rPr>
          <w:rFonts w:asciiTheme="majorHAnsi" w:hAnsiTheme="majorHAnsi" w:cs="Arial"/>
          <w:sz w:val="24"/>
          <w:szCs w:val="24"/>
        </w:rPr>
        <w:t xml:space="preserve"> ise özel vakum ile kaplanmış steril plastik malzeme içerisinde olmalıdır.</w:t>
      </w:r>
    </w:p>
    <w:p w14:paraId="547826FC"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8. Ürünün </w:t>
      </w:r>
      <w:proofErr w:type="spellStart"/>
      <w:r w:rsidRPr="007A1922">
        <w:rPr>
          <w:rFonts w:asciiTheme="majorHAnsi" w:hAnsiTheme="majorHAnsi" w:cs="Arial"/>
          <w:sz w:val="24"/>
          <w:szCs w:val="24"/>
        </w:rPr>
        <w:t>rack</w:t>
      </w:r>
      <w:proofErr w:type="spellEnd"/>
      <w:r w:rsidRPr="007A1922">
        <w:rPr>
          <w:rFonts w:asciiTheme="majorHAnsi" w:hAnsiTheme="majorHAnsi" w:cs="Arial"/>
          <w:sz w:val="24"/>
          <w:szCs w:val="24"/>
        </w:rPr>
        <w:t xml:space="preserve">, </w:t>
      </w:r>
      <w:proofErr w:type="spellStart"/>
      <w:r w:rsidRPr="007A1922">
        <w:rPr>
          <w:rFonts w:asciiTheme="majorHAnsi" w:hAnsiTheme="majorHAnsi" w:cs="Arial"/>
          <w:sz w:val="24"/>
          <w:szCs w:val="24"/>
        </w:rPr>
        <w:t>rack</w:t>
      </w:r>
      <w:proofErr w:type="spellEnd"/>
      <w:r w:rsidRPr="007A1922">
        <w:rPr>
          <w:rFonts w:asciiTheme="majorHAnsi" w:hAnsiTheme="majorHAnsi" w:cs="Arial"/>
          <w:sz w:val="24"/>
          <w:szCs w:val="24"/>
        </w:rPr>
        <w:t xml:space="preserve"> üzerinde bulanan plastik kısım, orijinal paketinde üretim tarihi, son kullanma tarihi, CE, Steril olduğunu gösterir işaretleri, çalışma aralığını gösteren hacmi yazmalıdır.</w:t>
      </w:r>
    </w:p>
    <w:p w14:paraId="207C7F05"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9. Ürün Eppendorf, </w:t>
      </w:r>
      <w:proofErr w:type="spellStart"/>
      <w:r w:rsidRPr="007A1922">
        <w:rPr>
          <w:rFonts w:asciiTheme="majorHAnsi" w:hAnsiTheme="majorHAnsi" w:cs="Arial"/>
          <w:sz w:val="24"/>
          <w:szCs w:val="24"/>
        </w:rPr>
        <w:t>Gilson,Axygen,Ohaus</w:t>
      </w:r>
      <w:proofErr w:type="spellEnd"/>
      <w:r w:rsidRPr="007A1922">
        <w:rPr>
          <w:rFonts w:asciiTheme="majorHAnsi" w:hAnsiTheme="majorHAnsi" w:cs="Arial"/>
          <w:sz w:val="24"/>
          <w:szCs w:val="24"/>
        </w:rPr>
        <w:t xml:space="preserve">, </w:t>
      </w:r>
      <w:proofErr w:type="spellStart"/>
      <w:r w:rsidRPr="007A1922">
        <w:rPr>
          <w:rFonts w:asciiTheme="majorHAnsi" w:hAnsiTheme="majorHAnsi" w:cs="Arial"/>
          <w:sz w:val="24"/>
          <w:szCs w:val="24"/>
        </w:rPr>
        <w:t>Cleaver</w:t>
      </w:r>
      <w:proofErr w:type="spellEnd"/>
      <w:r w:rsidRPr="007A1922">
        <w:rPr>
          <w:rFonts w:asciiTheme="majorHAnsi" w:hAnsiTheme="majorHAnsi" w:cs="Arial"/>
          <w:sz w:val="24"/>
          <w:szCs w:val="24"/>
        </w:rPr>
        <w:t xml:space="preserve">, </w:t>
      </w:r>
      <w:proofErr w:type="spellStart"/>
      <w:r w:rsidRPr="007A1922">
        <w:rPr>
          <w:rFonts w:asciiTheme="majorHAnsi" w:hAnsiTheme="majorHAnsi" w:cs="Arial"/>
          <w:sz w:val="24"/>
          <w:szCs w:val="24"/>
        </w:rPr>
        <w:t>Isolab</w:t>
      </w:r>
      <w:proofErr w:type="spellEnd"/>
      <w:r w:rsidRPr="007A1922">
        <w:rPr>
          <w:rFonts w:asciiTheme="majorHAnsi" w:hAnsiTheme="majorHAnsi" w:cs="Arial"/>
          <w:sz w:val="24"/>
          <w:szCs w:val="24"/>
        </w:rPr>
        <w:t xml:space="preserve">, </w:t>
      </w:r>
      <w:proofErr w:type="spellStart"/>
      <w:r w:rsidRPr="007A1922">
        <w:rPr>
          <w:rFonts w:asciiTheme="majorHAnsi" w:hAnsiTheme="majorHAnsi" w:cs="Arial"/>
          <w:sz w:val="24"/>
          <w:szCs w:val="24"/>
        </w:rPr>
        <w:t>Thermo</w:t>
      </w:r>
      <w:proofErr w:type="spellEnd"/>
      <w:r w:rsidRPr="007A1922">
        <w:rPr>
          <w:rFonts w:asciiTheme="majorHAnsi" w:hAnsiTheme="majorHAnsi" w:cs="Arial"/>
          <w:sz w:val="24"/>
          <w:szCs w:val="24"/>
        </w:rPr>
        <w:t xml:space="preserve"> ve </w:t>
      </w:r>
      <w:proofErr w:type="spellStart"/>
      <w:r w:rsidRPr="007A1922">
        <w:rPr>
          <w:rFonts w:asciiTheme="majorHAnsi" w:hAnsiTheme="majorHAnsi" w:cs="Arial"/>
          <w:sz w:val="24"/>
          <w:szCs w:val="24"/>
        </w:rPr>
        <w:t>dlab</w:t>
      </w:r>
      <w:proofErr w:type="spellEnd"/>
      <w:r w:rsidRPr="007A1922">
        <w:rPr>
          <w:rFonts w:asciiTheme="majorHAnsi" w:hAnsiTheme="majorHAnsi" w:cs="Arial"/>
          <w:sz w:val="24"/>
          <w:szCs w:val="24"/>
        </w:rPr>
        <w:t xml:space="preserve"> pipetler ile birebir uyumlu çalışmalıdır.</w:t>
      </w:r>
    </w:p>
    <w:p w14:paraId="6321A4C0"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10. Pipet uç kutuları bariyerli olmalıdır ve l çarpması ya da devrilme olması durumunda asla dökülmemelidir. </w:t>
      </w:r>
    </w:p>
    <w:p w14:paraId="1CBA53F6"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11. Ürünlerin teslimatında firma her bir ürün için bir </w:t>
      </w:r>
      <w:proofErr w:type="spellStart"/>
      <w:r w:rsidRPr="007A1922">
        <w:rPr>
          <w:rFonts w:asciiTheme="majorHAnsi" w:hAnsiTheme="majorHAnsi" w:cs="Arial"/>
          <w:sz w:val="24"/>
          <w:szCs w:val="24"/>
        </w:rPr>
        <w:t>rack</w:t>
      </w:r>
      <w:proofErr w:type="spellEnd"/>
      <w:r w:rsidRPr="007A1922">
        <w:rPr>
          <w:rFonts w:asciiTheme="majorHAnsi" w:hAnsiTheme="majorHAnsi" w:cs="Arial"/>
          <w:sz w:val="24"/>
          <w:szCs w:val="24"/>
        </w:rPr>
        <w:t xml:space="preserve"> fazla ürün teslim etmeli ve laboratuvarda son kullanıcı denemelidir. Tüm pipetlere uygun olduğu belirlendikten sonra kalanı teslim alınmalıdır, eğer uygun değil ise kullanıcının istemiş olduğu marka ürün ile ücretsiz değişim yapılmalıdır.</w:t>
      </w:r>
    </w:p>
    <w:p w14:paraId="248AA1FA" w14:textId="77777777" w:rsidR="00A035CD" w:rsidRPr="007A1922" w:rsidRDefault="00A035CD" w:rsidP="00A035CD">
      <w:pPr>
        <w:spacing w:after="0" w:line="240" w:lineRule="auto"/>
        <w:rPr>
          <w:rFonts w:asciiTheme="majorHAnsi" w:hAnsiTheme="majorHAnsi" w:cs="Tahoma"/>
          <w:bCs/>
          <w:color w:val="000000"/>
          <w:sz w:val="24"/>
          <w:szCs w:val="24"/>
        </w:rPr>
      </w:pPr>
    </w:p>
    <w:p w14:paraId="4FB902B0" w14:textId="69668125" w:rsidR="00133D6E" w:rsidRPr="007A1922" w:rsidRDefault="005E3B36" w:rsidP="00133D6E">
      <w:pPr>
        <w:suppressAutoHyphens/>
        <w:spacing w:before="100" w:beforeAutospacing="1" w:after="100" w:afterAutospacing="1" w:line="240" w:lineRule="auto"/>
        <w:contextualSpacing/>
        <w:outlineLvl w:val="0"/>
        <w:rPr>
          <w:rFonts w:asciiTheme="majorHAnsi" w:eastAsia="Calibri" w:hAnsiTheme="majorHAnsi"/>
          <w:b/>
          <w:bCs/>
          <w:sz w:val="24"/>
          <w:szCs w:val="24"/>
        </w:rPr>
      </w:pPr>
      <w:r w:rsidRPr="005E3B36">
        <w:rPr>
          <w:rFonts w:asciiTheme="majorHAnsi" w:hAnsiTheme="majorHAnsi" w:cs="Arial"/>
          <w:b/>
          <w:sz w:val="24"/>
          <w:szCs w:val="24"/>
          <w:u w:val="single"/>
        </w:rPr>
        <w:t xml:space="preserve">10 </w:t>
      </w:r>
      <w:proofErr w:type="spellStart"/>
      <w:r w:rsidRPr="005E3B36">
        <w:rPr>
          <w:rFonts w:asciiTheme="majorHAnsi" w:hAnsiTheme="majorHAnsi" w:cs="Arial"/>
          <w:b/>
          <w:sz w:val="24"/>
          <w:szCs w:val="24"/>
          <w:u w:val="single"/>
        </w:rPr>
        <w:t>ul</w:t>
      </w:r>
      <w:proofErr w:type="spellEnd"/>
      <w:r w:rsidRPr="005E3B36">
        <w:rPr>
          <w:rFonts w:asciiTheme="majorHAnsi" w:hAnsiTheme="majorHAnsi" w:cs="Arial"/>
          <w:b/>
          <w:sz w:val="24"/>
          <w:szCs w:val="24"/>
          <w:u w:val="single"/>
        </w:rPr>
        <w:t xml:space="preserve"> </w:t>
      </w:r>
      <w:proofErr w:type="spellStart"/>
      <w:r w:rsidRPr="005E3B36">
        <w:rPr>
          <w:rFonts w:asciiTheme="majorHAnsi" w:hAnsiTheme="majorHAnsi" w:cs="Arial"/>
          <w:b/>
          <w:sz w:val="24"/>
          <w:szCs w:val="24"/>
          <w:u w:val="single"/>
        </w:rPr>
        <w:t>Dnase</w:t>
      </w:r>
      <w:proofErr w:type="spellEnd"/>
      <w:r w:rsidRPr="005E3B36">
        <w:rPr>
          <w:rFonts w:asciiTheme="majorHAnsi" w:hAnsiTheme="majorHAnsi" w:cs="Arial"/>
          <w:b/>
          <w:sz w:val="24"/>
          <w:szCs w:val="24"/>
          <w:u w:val="single"/>
        </w:rPr>
        <w:t xml:space="preserve"> </w:t>
      </w:r>
      <w:proofErr w:type="spellStart"/>
      <w:r w:rsidRPr="005E3B36">
        <w:rPr>
          <w:rFonts w:asciiTheme="majorHAnsi" w:hAnsiTheme="majorHAnsi" w:cs="Arial"/>
          <w:b/>
          <w:sz w:val="24"/>
          <w:szCs w:val="24"/>
          <w:u w:val="single"/>
        </w:rPr>
        <w:t>Rnase</w:t>
      </w:r>
      <w:proofErr w:type="spellEnd"/>
      <w:r w:rsidRPr="005E3B36">
        <w:rPr>
          <w:rFonts w:asciiTheme="majorHAnsi" w:hAnsiTheme="majorHAnsi" w:cs="Arial"/>
          <w:b/>
          <w:sz w:val="24"/>
          <w:szCs w:val="24"/>
          <w:u w:val="single"/>
        </w:rPr>
        <w:t xml:space="preserve"> </w:t>
      </w:r>
      <w:proofErr w:type="spellStart"/>
      <w:r w:rsidRPr="005E3B36">
        <w:rPr>
          <w:rFonts w:asciiTheme="majorHAnsi" w:hAnsiTheme="majorHAnsi" w:cs="Arial"/>
          <w:b/>
          <w:sz w:val="24"/>
          <w:szCs w:val="24"/>
          <w:u w:val="single"/>
        </w:rPr>
        <w:t>Free</w:t>
      </w:r>
      <w:proofErr w:type="spellEnd"/>
      <w:r w:rsidRPr="005E3B36">
        <w:rPr>
          <w:rFonts w:asciiTheme="majorHAnsi" w:hAnsiTheme="majorHAnsi" w:cs="Arial"/>
          <w:b/>
          <w:sz w:val="24"/>
          <w:szCs w:val="24"/>
          <w:u w:val="single"/>
        </w:rPr>
        <w:t xml:space="preserve"> Pipet </w:t>
      </w:r>
      <w:proofErr w:type="spellStart"/>
      <w:r w:rsidRPr="005E3B36">
        <w:rPr>
          <w:rFonts w:asciiTheme="majorHAnsi" w:hAnsiTheme="majorHAnsi" w:cs="Arial"/>
          <w:b/>
          <w:sz w:val="24"/>
          <w:szCs w:val="24"/>
          <w:u w:val="single"/>
        </w:rPr>
        <w:t>Tips</w:t>
      </w:r>
      <w:proofErr w:type="spellEnd"/>
      <w:r w:rsidRPr="005E3B36">
        <w:rPr>
          <w:rFonts w:asciiTheme="majorHAnsi" w:hAnsiTheme="majorHAnsi" w:cs="Arial"/>
          <w:b/>
          <w:sz w:val="24"/>
          <w:szCs w:val="24"/>
          <w:u w:val="single"/>
        </w:rPr>
        <w:t xml:space="preserve">, </w:t>
      </w:r>
      <w:proofErr w:type="spellStart"/>
      <w:r w:rsidRPr="005E3B36">
        <w:rPr>
          <w:rFonts w:asciiTheme="majorHAnsi" w:hAnsiTheme="majorHAnsi" w:cs="Arial"/>
          <w:b/>
          <w:sz w:val="24"/>
          <w:szCs w:val="24"/>
          <w:u w:val="single"/>
        </w:rPr>
        <w:t>Racklı</w:t>
      </w:r>
      <w:proofErr w:type="spellEnd"/>
      <w:r w:rsidRPr="005E3B36">
        <w:rPr>
          <w:rFonts w:asciiTheme="majorHAnsi" w:hAnsiTheme="majorHAnsi" w:cs="Arial"/>
          <w:b/>
          <w:sz w:val="24"/>
          <w:szCs w:val="24"/>
          <w:u w:val="single"/>
        </w:rPr>
        <w:t>, Filtreli (960 Adet/Paket)</w:t>
      </w:r>
      <w:r>
        <w:rPr>
          <w:rFonts w:asciiTheme="majorHAnsi" w:hAnsiTheme="majorHAnsi" w:cs="Arial"/>
          <w:b/>
          <w:sz w:val="24"/>
          <w:szCs w:val="24"/>
          <w:u w:val="single"/>
        </w:rPr>
        <w:t xml:space="preserve"> </w:t>
      </w:r>
      <w:r w:rsidR="00EF353A">
        <w:rPr>
          <w:rFonts w:asciiTheme="majorHAnsi" w:eastAsia="Calibri" w:hAnsiTheme="majorHAnsi"/>
          <w:b/>
          <w:bCs/>
          <w:sz w:val="24"/>
          <w:szCs w:val="24"/>
        </w:rPr>
        <w:t>T</w:t>
      </w:r>
      <w:r w:rsidR="00133D6E" w:rsidRPr="007A1922">
        <w:rPr>
          <w:rFonts w:asciiTheme="majorHAnsi" w:eastAsia="Calibri" w:hAnsiTheme="majorHAnsi"/>
          <w:b/>
          <w:bCs/>
          <w:sz w:val="24"/>
          <w:szCs w:val="24"/>
        </w:rPr>
        <w:t xml:space="preserve">eknik </w:t>
      </w:r>
      <w:r w:rsidR="00EF353A">
        <w:rPr>
          <w:rFonts w:asciiTheme="majorHAnsi" w:eastAsia="Calibri" w:hAnsiTheme="majorHAnsi"/>
          <w:b/>
          <w:bCs/>
          <w:sz w:val="24"/>
          <w:szCs w:val="24"/>
        </w:rPr>
        <w:t>Ö</w:t>
      </w:r>
      <w:r w:rsidR="00133D6E" w:rsidRPr="007A1922">
        <w:rPr>
          <w:rFonts w:asciiTheme="majorHAnsi" w:eastAsia="Calibri" w:hAnsiTheme="majorHAnsi"/>
          <w:b/>
          <w:bCs/>
          <w:sz w:val="24"/>
          <w:szCs w:val="24"/>
        </w:rPr>
        <w:t>zellikleri</w:t>
      </w:r>
    </w:p>
    <w:p w14:paraId="07A8FA86" w14:textId="77777777" w:rsidR="00133D6E" w:rsidRPr="007A1922" w:rsidRDefault="00133D6E" w:rsidP="00133D6E">
      <w:pPr>
        <w:rPr>
          <w:rFonts w:asciiTheme="majorHAnsi" w:hAnsiTheme="majorHAnsi" w:cs="Arial"/>
          <w:b/>
          <w:sz w:val="24"/>
          <w:szCs w:val="24"/>
          <w:u w:val="single"/>
        </w:rPr>
      </w:pPr>
    </w:p>
    <w:p w14:paraId="789F9F53"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1. 10 </w:t>
      </w:r>
      <w:proofErr w:type="spellStart"/>
      <w:r w:rsidRPr="007A1922">
        <w:rPr>
          <w:rFonts w:asciiTheme="majorHAnsi" w:hAnsiTheme="majorHAnsi" w:cs="Arial"/>
          <w:sz w:val="24"/>
          <w:szCs w:val="24"/>
        </w:rPr>
        <w:t>ul</w:t>
      </w:r>
      <w:proofErr w:type="spellEnd"/>
      <w:r w:rsidRPr="007A1922">
        <w:rPr>
          <w:rFonts w:asciiTheme="majorHAnsi" w:hAnsiTheme="majorHAnsi" w:cs="Arial"/>
          <w:sz w:val="24"/>
          <w:szCs w:val="24"/>
        </w:rPr>
        <w:t xml:space="preserve"> steril pipet uçları 1 kutuda 96 adet olmalıdır.</w:t>
      </w:r>
    </w:p>
    <w:p w14:paraId="1EB01948"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2. Toplam 10 kutu olmalıdır.</w:t>
      </w:r>
    </w:p>
    <w:p w14:paraId="64C6A8CF"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3. Uçlar, yüksek berraklıkta polipropilenden olup , FDA 21 CFR 177.1520 ve USP Sınıf </w:t>
      </w:r>
      <w:proofErr w:type="spellStart"/>
      <w:r w:rsidRPr="007A1922">
        <w:rPr>
          <w:rFonts w:asciiTheme="majorHAnsi" w:hAnsiTheme="majorHAnsi" w:cs="Arial"/>
          <w:sz w:val="24"/>
          <w:szCs w:val="24"/>
        </w:rPr>
        <w:t>VI'yı</w:t>
      </w:r>
      <w:proofErr w:type="spellEnd"/>
      <w:r w:rsidRPr="007A1922">
        <w:rPr>
          <w:rFonts w:asciiTheme="majorHAnsi" w:hAnsiTheme="majorHAnsi" w:cs="Arial"/>
          <w:sz w:val="24"/>
          <w:szCs w:val="24"/>
        </w:rPr>
        <w:t xml:space="preserve"> karşılamalıdır.</w:t>
      </w:r>
    </w:p>
    <w:p w14:paraId="3446FC3E"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4. Tescilli </w:t>
      </w:r>
      <w:proofErr w:type="spellStart"/>
      <w:r w:rsidRPr="007A1922">
        <w:rPr>
          <w:rFonts w:asciiTheme="majorHAnsi" w:hAnsiTheme="majorHAnsi" w:cs="Arial"/>
          <w:sz w:val="24"/>
          <w:szCs w:val="24"/>
        </w:rPr>
        <w:t>NoStick</w:t>
      </w:r>
      <w:proofErr w:type="spellEnd"/>
      <w:r w:rsidRPr="007A1922">
        <w:rPr>
          <w:rFonts w:asciiTheme="majorHAnsi" w:hAnsiTheme="majorHAnsi" w:cs="Arial"/>
          <w:sz w:val="24"/>
          <w:szCs w:val="24"/>
        </w:rPr>
        <w:t>® reçine teknolojisi ile temiz salınımı kolaylaştırmalıdır.</w:t>
      </w:r>
    </w:p>
    <w:p w14:paraId="2247B7B5"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5. Filtrelenmiş uçlar, hava akışını kirletmeyen veya engellemeyen hidrofobik bir HDPE bariyerine sahip olmalıdır.</w:t>
      </w:r>
    </w:p>
    <w:p w14:paraId="345F64C9"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6. Ürün </w:t>
      </w:r>
      <w:proofErr w:type="spellStart"/>
      <w:r w:rsidRPr="007A1922">
        <w:rPr>
          <w:rFonts w:asciiTheme="majorHAnsi" w:hAnsiTheme="majorHAnsi" w:cs="Arial"/>
          <w:sz w:val="24"/>
          <w:szCs w:val="24"/>
        </w:rPr>
        <w:t>Dnase,Rnase,Pyrogen</w:t>
      </w:r>
      <w:proofErr w:type="spellEnd"/>
      <w:r w:rsidRPr="007A1922">
        <w:rPr>
          <w:rFonts w:asciiTheme="majorHAnsi" w:hAnsiTheme="majorHAnsi" w:cs="Arial"/>
          <w:sz w:val="24"/>
          <w:szCs w:val="24"/>
        </w:rPr>
        <w:t xml:space="preserve"> </w:t>
      </w:r>
      <w:proofErr w:type="spellStart"/>
      <w:r w:rsidRPr="007A1922">
        <w:rPr>
          <w:rFonts w:asciiTheme="majorHAnsi" w:hAnsiTheme="majorHAnsi" w:cs="Arial"/>
          <w:sz w:val="24"/>
          <w:szCs w:val="24"/>
        </w:rPr>
        <w:t>free</w:t>
      </w:r>
      <w:proofErr w:type="spellEnd"/>
      <w:r w:rsidRPr="007A1922">
        <w:rPr>
          <w:rFonts w:asciiTheme="majorHAnsi" w:hAnsiTheme="majorHAnsi" w:cs="Arial"/>
          <w:sz w:val="24"/>
          <w:szCs w:val="24"/>
        </w:rPr>
        <w:t xml:space="preserve"> olmalıdır.</w:t>
      </w:r>
    </w:p>
    <w:p w14:paraId="4AAA382E"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7. Ürün </w:t>
      </w:r>
      <w:proofErr w:type="spellStart"/>
      <w:r w:rsidRPr="007A1922">
        <w:rPr>
          <w:rFonts w:asciiTheme="majorHAnsi" w:hAnsiTheme="majorHAnsi" w:cs="Arial"/>
          <w:sz w:val="24"/>
          <w:szCs w:val="24"/>
        </w:rPr>
        <w:t>racklı</w:t>
      </w:r>
      <w:proofErr w:type="spellEnd"/>
      <w:r w:rsidRPr="007A1922">
        <w:rPr>
          <w:rFonts w:asciiTheme="majorHAnsi" w:hAnsiTheme="majorHAnsi" w:cs="Arial"/>
          <w:sz w:val="24"/>
          <w:szCs w:val="24"/>
        </w:rPr>
        <w:t xml:space="preserve"> halde ve her bir </w:t>
      </w:r>
      <w:proofErr w:type="spellStart"/>
      <w:r w:rsidRPr="007A1922">
        <w:rPr>
          <w:rFonts w:asciiTheme="majorHAnsi" w:hAnsiTheme="majorHAnsi" w:cs="Arial"/>
          <w:sz w:val="24"/>
          <w:szCs w:val="24"/>
        </w:rPr>
        <w:t>rack</w:t>
      </w:r>
      <w:proofErr w:type="spellEnd"/>
      <w:r w:rsidRPr="007A1922">
        <w:rPr>
          <w:rFonts w:asciiTheme="majorHAnsi" w:hAnsiTheme="majorHAnsi" w:cs="Arial"/>
          <w:sz w:val="24"/>
          <w:szCs w:val="24"/>
        </w:rPr>
        <w:t xml:space="preserve"> ise özel vakum ile kaplanmış steril plastik malzeme içerisinde olmalıdır.</w:t>
      </w:r>
    </w:p>
    <w:p w14:paraId="7F3A0949"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8. Ürünün </w:t>
      </w:r>
      <w:proofErr w:type="spellStart"/>
      <w:r w:rsidRPr="007A1922">
        <w:rPr>
          <w:rFonts w:asciiTheme="majorHAnsi" w:hAnsiTheme="majorHAnsi" w:cs="Arial"/>
          <w:sz w:val="24"/>
          <w:szCs w:val="24"/>
        </w:rPr>
        <w:t>rack</w:t>
      </w:r>
      <w:proofErr w:type="spellEnd"/>
      <w:r w:rsidRPr="007A1922">
        <w:rPr>
          <w:rFonts w:asciiTheme="majorHAnsi" w:hAnsiTheme="majorHAnsi" w:cs="Arial"/>
          <w:sz w:val="24"/>
          <w:szCs w:val="24"/>
        </w:rPr>
        <w:t xml:space="preserve">, </w:t>
      </w:r>
      <w:proofErr w:type="spellStart"/>
      <w:r w:rsidRPr="007A1922">
        <w:rPr>
          <w:rFonts w:asciiTheme="majorHAnsi" w:hAnsiTheme="majorHAnsi" w:cs="Arial"/>
          <w:sz w:val="24"/>
          <w:szCs w:val="24"/>
        </w:rPr>
        <w:t>rack</w:t>
      </w:r>
      <w:proofErr w:type="spellEnd"/>
      <w:r w:rsidRPr="007A1922">
        <w:rPr>
          <w:rFonts w:asciiTheme="majorHAnsi" w:hAnsiTheme="majorHAnsi" w:cs="Arial"/>
          <w:sz w:val="24"/>
          <w:szCs w:val="24"/>
        </w:rPr>
        <w:t xml:space="preserve"> üzerinde bulanan plastik kısım, orijinal paketinde üretim tarihi, son kullanma tarihi, CE, Steril olduğunu gösterir işaretleri, çalışma aralığını gösteren hacmi yazmalıdır.</w:t>
      </w:r>
    </w:p>
    <w:p w14:paraId="708327C8"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lastRenderedPageBreak/>
        <w:t xml:space="preserve">9. Ürün Eppendorf, </w:t>
      </w:r>
      <w:proofErr w:type="spellStart"/>
      <w:r w:rsidRPr="007A1922">
        <w:rPr>
          <w:rFonts w:asciiTheme="majorHAnsi" w:hAnsiTheme="majorHAnsi" w:cs="Arial"/>
          <w:sz w:val="24"/>
          <w:szCs w:val="24"/>
        </w:rPr>
        <w:t>Gilson,Axygen,Ohaus</w:t>
      </w:r>
      <w:proofErr w:type="spellEnd"/>
      <w:r w:rsidRPr="007A1922">
        <w:rPr>
          <w:rFonts w:asciiTheme="majorHAnsi" w:hAnsiTheme="majorHAnsi" w:cs="Arial"/>
          <w:sz w:val="24"/>
          <w:szCs w:val="24"/>
        </w:rPr>
        <w:t xml:space="preserve">, </w:t>
      </w:r>
      <w:proofErr w:type="spellStart"/>
      <w:r w:rsidRPr="007A1922">
        <w:rPr>
          <w:rFonts w:asciiTheme="majorHAnsi" w:hAnsiTheme="majorHAnsi" w:cs="Arial"/>
          <w:sz w:val="24"/>
          <w:szCs w:val="24"/>
        </w:rPr>
        <w:t>Cleaver</w:t>
      </w:r>
      <w:proofErr w:type="spellEnd"/>
      <w:r w:rsidRPr="007A1922">
        <w:rPr>
          <w:rFonts w:asciiTheme="majorHAnsi" w:hAnsiTheme="majorHAnsi" w:cs="Arial"/>
          <w:sz w:val="24"/>
          <w:szCs w:val="24"/>
        </w:rPr>
        <w:t xml:space="preserve">, </w:t>
      </w:r>
      <w:proofErr w:type="spellStart"/>
      <w:r w:rsidRPr="007A1922">
        <w:rPr>
          <w:rFonts w:asciiTheme="majorHAnsi" w:hAnsiTheme="majorHAnsi" w:cs="Arial"/>
          <w:sz w:val="24"/>
          <w:szCs w:val="24"/>
        </w:rPr>
        <w:t>Isolab</w:t>
      </w:r>
      <w:proofErr w:type="spellEnd"/>
      <w:r w:rsidRPr="007A1922">
        <w:rPr>
          <w:rFonts w:asciiTheme="majorHAnsi" w:hAnsiTheme="majorHAnsi" w:cs="Arial"/>
          <w:sz w:val="24"/>
          <w:szCs w:val="24"/>
        </w:rPr>
        <w:t xml:space="preserve">, </w:t>
      </w:r>
      <w:proofErr w:type="spellStart"/>
      <w:r w:rsidRPr="007A1922">
        <w:rPr>
          <w:rFonts w:asciiTheme="majorHAnsi" w:hAnsiTheme="majorHAnsi" w:cs="Arial"/>
          <w:sz w:val="24"/>
          <w:szCs w:val="24"/>
        </w:rPr>
        <w:t>Thermo</w:t>
      </w:r>
      <w:proofErr w:type="spellEnd"/>
      <w:r w:rsidRPr="007A1922">
        <w:rPr>
          <w:rFonts w:asciiTheme="majorHAnsi" w:hAnsiTheme="majorHAnsi" w:cs="Arial"/>
          <w:sz w:val="24"/>
          <w:szCs w:val="24"/>
        </w:rPr>
        <w:t xml:space="preserve"> ve </w:t>
      </w:r>
      <w:proofErr w:type="spellStart"/>
      <w:r w:rsidRPr="007A1922">
        <w:rPr>
          <w:rFonts w:asciiTheme="majorHAnsi" w:hAnsiTheme="majorHAnsi" w:cs="Arial"/>
          <w:sz w:val="24"/>
          <w:szCs w:val="24"/>
        </w:rPr>
        <w:t>dlab</w:t>
      </w:r>
      <w:proofErr w:type="spellEnd"/>
      <w:r w:rsidRPr="007A1922">
        <w:rPr>
          <w:rFonts w:asciiTheme="majorHAnsi" w:hAnsiTheme="majorHAnsi" w:cs="Arial"/>
          <w:sz w:val="24"/>
          <w:szCs w:val="24"/>
        </w:rPr>
        <w:t xml:space="preserve"> pipetler ile birebir uyumlu çalışmalıdır.</w:t>
      </w:r>
    </w:p>
    <w:p w14:paraId="729A2401"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10. Pipet uç kutuları bariyerli olmalıdır ve l çarpması ya da devrilme olması durumunda asla dökülmemelidir. </w:t>
      </w:r>
    </w:p>
    <w:p w14:paraId="1E64406A"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11. Ürünlerin teslimatında firma her bir ürün için bir </w:t>
      </w:r>
      <w:proofErr w:type="spellStart"/>
      <w:r w:rsidRPr="007A1922">
        <w:rPr>
          <w:rFonts w:asciiTheme="majorHAnsi" w:hAnsiTheme="majorHAnsi" w:cs="Arial"/>
          <w:sz w:val="24"/>
          <w:szCs w:val="24"/>
        </w:rPr>
        <w:t>rack</w:t>
      </w:r>
      <w:proofErr w:type="spellEnd"/>
      <w:r w:rsidRPr="007A1922">
        <w:rPr>
          <w:rFonts w:asciiTheme="majorHAnsi" w:hAnsiTheme="majorHAnsi" w:cs="Arial"/>
          <w:sz w:val="24"/>
          <w:szCs w:val="24"/>
        </w:rPr>
        <w:t xml:space="preserve"> fazla ürün teslim etmeli ve laboratuvarda son kullanıcı denemelidir. Tüm pipetlere uygun olduğu belirlendikten sonra kalanı teslim alınmalıdır, eğer uygun değil ise kullanıcının istemiş olduğu marka ürün ile ücretsiz değişim yapılmalıdır.</w:t>
      </w:r>
    </w:p>
    <w:p w14:paraId="0707D457" w14:textId="77777777" w:rsidR="00133D6E" w:rsidRPr="007A1922" w:rsidRDefault="00133D6E" w:rsidP="00133D6E">
      <w:pPr>
        <w:rPr>
          <w:rFonts w:asciiTheme="majorHAnsi" w:hAnsiTheme="majorHAnsi" w:cs="Arial"/>
          <w:sz w:val="24"/>
          <w:szCs w:val="24"/>
        </w:rPr>
      </w:pPr>
    </w:p>
    <w:p w14:paraId="198D460F" w14:textId="0B1B9760" w:rsidR="00133D6E" w:rsidRPr="008C7AEC" w:rsidRDefault="0045611C" w:rsidP="00133D6E">
      <w:pPr>
        <w:rPr>
          <w:rFonts w:asciiTheme="majorHAnsi" w:hAnsiTheme="majorHAnsi" w:cs="Arial"/>
          <w:b/>
          <w:bCs/>
          <w:sz w:val="24"/>
          <w:szCs w:val="24"/>
          <w:u w:val="single"/>
        </w:rPr>
      </w:pPr>
      <w:r w:rsidRPr="0045611C">
        <w:rPr>
          <w:rFonts w:asciiTheme="majorHAnsi" w:hAnsiTheme="majorHAnsi" w:cs="Arial"/>
          <w:b/>
          <w:sz w:val="24"/>
          <w:szCs w:val="24"/>
          <w:u w:val="single"/>
        </w:rPr>
        <w:t xml:space="preserve">200 </w:t>
      </w:r>
      <w:proofErr w:type="spellStart"/>
      <w:r w:rsidRPr="0045611C">
        <w:rPr>
          <w:rFonts w:asciiTheme="majorHAnsi" w:hAnsiTheme="majorHAnsi" w:cs="Arial"/>
          <w:b/>
          <w:sz w:val="24"/>
          <w:szCs w:val="24"/>
          <w:u w:val="single"/>
        </w:rPr>
        <w:t>ul</w:t>
      </w:r>
      <w:proofErr w:type="spellEnd"/>
      <w:r w:rsidRPr="0045611C">
        <w:rPr>
          <w:rFonts w:asciiTheme="majorHAnsi" w:hAnsiTheme="majorHAnsi" w:cs="Arial"/>
          <w:b/>
          <w:sz w:val="24"/>
          <w:szCs w:val="24"/>
          <w:u w:val="single"/>
        </w:rPr>
        <w:t xml:space="preserve"> </w:t>
      </w:r>
      <w:proofErr w:type="spellStart"/>
      <w:r w:rsidRPr="0045611C">
        <w:rPr>
          <w:rFonts w:asciiTheme="majorHAnsi" w:hAnsiTheme="majorHAnsi" w:cs="Arial"/>
          <w:b/>
          <w:sz w:val="24"/>
          <w:szCs w:val="24"/>
          <w:u w:val="single"/>
        </w:rPr>
        <w:t>Dnase</w:t>
      </w:r>
      <w:proofErr w:type="spellEnd"/>
      <w:r w:rsidRPr="0045611C">
        <w:rPr>
          <w:rFonts w:asciiTheme="majorHAnsi" w:hAnsiTheme="majorHAnsi" w:cs="Arial"/>
          <w:b/>
          <w:sz w:val="24"/>
          <w:szCs w:val="24"/>
          <w:u w:val="single"/>
        </w:rPr>
        <w:t xml:space="preserve"> </w:t>
      </w:r>
      <w:proofErr w:type="spellStart"/>
      <w:r w:rsidRPr="0045611C">
        <w:rPr>
          <w:rFonts w:asciiTheme="majorHAnsi" w:hAnsiTheme="majorHAnsi" w:cs="Arial"/>
          <w:b/>
          <w:sz w:val="24"/>
          <w:szCs w:val="24"/>
          <w:u w:val="single"/>
        </w:rPr>
        <w:t>Rnase</w:t>
      </w:r>
      <w:proofErr w:type="spellEnd"/>
      <w:r w:rsidRPr="0045611C">
        <w:rPr>
          <w:rFonts w:asciiTheme="majorHAnsi" w:hAnsiTheme="majorHAnsi" w:cs="Arial"/>
          <w:b/>
          <w:sz w:val="24"/>
          <w:szCs w:val="24"/>
          <w:u w:val="single"/>
        </w:rPr>
        <w:t xml:space="preserve"> </w:t>
      </w:r>
      <w:proofErr w:type="spellStart"/>
      <w:r w:rsidRPr="0045611C">
        <w:rPr>
          <w:rFonts w:asciiTheme="majorHAnsi" w:hAnsiTheme="majorHAnsi" w:cs="Arial"/>
          <w:b/>
          <w:sz w:val="24"/>
          <w:szCs w:val="24"/>
          <w:u w:val="single"/>
        </w:rPr>
        <w:t>Free</w:t>
      </w:r>
      <w:proofErr w:type="spellEnd"/>
      <w:r w:rsidRPr="0045611C">
        <w:rPr>
          <w:rFonts w:asciiTheme="majorHAnsi" w:hAnsiTheme="majorHAnsi" w:cs="Arial"/>
          <w:b/>
          <w:sz w:val="24"/>
          <w:szCs w:val="24"/>
          <w:u w:val="single"/>
        </w:rPr>
        <w:t xml:space="preserve"> Pipet </w:t>
      </w:r>
      <w:proofErr w:type="spellStart"/>
      <w:r w:rsidRPr="0045611C">
        <w:rPr>
          <w:rFonts w:asciiTheme="majorHAnsi" w:hAnsiTheme="majorHAnsi" w:cs="Arial"/>
          <w:b/>
          <w:sz w:val="24"/>
          <w:szCs w:val="24"/>
          <w:u w:val="single"/>
        </w:rPr>
        <w:t>Tips</w:t>
      </w:r>
      <w:proofErr w:type="spellEnd"/>
      <w:r w:rsidRPr="0045611C">
        <w:rPr>
          <w:rFonts w:asciiTheme="majorHAnsi" w:hAnsiTheme="majorHAnsi" w:cs="Arial"/>
          <w:b/>
          <w:sz w:val="24"/>
          <w:szCs w:val="24"/>
          <w:u w:val="single"/>
        </w:rPr>
        <w:t xml:space="preserve">, </w:t>
      </w:r>
      <w:proofErr w:type="spellStart"/>
      <w:r w:rsidRPr="0045611C">
        <w:rPr>
          <w:rFonts w:asciiTheme="majorHAnsi" w:hAnsiTheme="majorHAnsi" w:cs="Arial"/>
          <w:b/>
          <w:sz w:val="24"/>
          <w:szCs w:val="24"/>
          <w:u w:val="single"/>
        </w:rPr>
        <w:t>Racklı</w:t>
      </w:r>
      <w:proofErr w:type="spellEnd"/>
      <w:r w:rsidRPr="0045611C">
        <w:rPr>
          <w:rFonts w:asciiTheme="majorHAnsi" w:hAnsiTheme="majorHAnsi" w:cs="Arial"/>
          <w:b/>
          <w:sz w:val="24"/>
          <w:szCs w:val="24"/>
          <w:u w:val="single"/>
        </w:rPr>
        <w:t>, Filtreli (960 Adet/Paket)</w:t>
      </w:r>
      <w:r>
        <w:rPr>
          <w:rFonts w:asciiTheme="majorHAnsi" w:hAnsiTheme="majorHAnsi" w:cs="Arial"/>
          <w:b/>
          <w:sz w:val="24"/>
          <w:szCs w:val="24"/>
          <w:u w:val="single"/>
        </w:rPr>
        <w:t xml:space="preserve"> </w:t>
      </w:r>
      <w:r w:rsidR="008C7AEC" w:rsidRPr="008C7AEC">
        <w:rPr>
          <w:rFonts w:asciiTheme="majorHAnsi" w:hAnsiTheme="majorHAnsi" w:cs="Arial"/>
          <w:b/>
          <w:bCs/>
          <w:sz w:val="24"/>
          <w:szCs w:val="24"/>
          <w:u w:val="single"/>
        </w:rPr>
        <w:t>Teknik Özellikleri</w:t>
      </w:r>
    </w:p>
    <w:p w14:paraId="5BC56771" w14:textId="0D8DF8B2"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1. </w:t>
      </w:r>
      <w:r w:rsidR="003F1EE0" w:rsidRPr="007A1922">
        <w:rPr>
          <w:rFonts w:asciiTheme="majorHAnsi" w:hAnsiTheme="majorHAnsi" w:cs="Arial"/>
          <w:sz w:val="24"/>
          <w:szCs w:val="24"/>
        </w:rPr>
        <w:t>2</w:t>
      </w:r>
      <w:r w:rsidRPr="007A1922">
        <w:rPr>
          <w:rFonts w:asciiTheme="majorHAnsi" w:hAnsiTheme="majorHAnsi" w:cs="Arial"/>
          <w:sz w:val="24"/>
          <w:szCs w:val="24"/>
        </w:rPr>
        <w:t xml:space="preserve">00 </w:t>
      </w:r>
      <w:proofErr w:type="spellStart"/>
      <w:r w:rsidRPr="007A1922">
        <w:rPr>
          <w:rFonts w:asciiTheme="majorHAnsi" w:hAnsiTheme="majorHAnsi" w:cs="Arial"/>
          <w:sz w:val="24"/>
          <w:szCs w:val="24"/>
        </w:rPr>
        <w:t>ul</w:t>
      </w:r>
      <w:proofErr w:type="spellEnd"/>
      <w:r w:rsidRPr="007A1922">
        <w:rPr>
          <w:rFonts w:asciiTheme="majorHAnsi" w:hAnsiTheme="majorHAnsi" w:cs="Arial"/>
          <w:sz w:val="24"/>
          <w:szCs w:val="24"/>
        </w:rPr>
        <w:t xml:space="preserve"> steril pipet uçları 1 kutuda 96 adet olmalıdır.</w:t>
      </w:r>
    </w:p>
    <w:p w14:paraId="3F1E4A85"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2. Toplam 10 kutu olmalıdır.</w:t>
      </w:r>
    </w:p>
    <w:p w14:paraId="081D9C73"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3. Uçlar, yüksek berraklıkta polipropilenden olup , FDA 21 CFR 177.1520 ve USP Sınıf </w:t>
      </w:r>
      <w:proofErr w:type="spellStart"/>
      <w:r w:rsidRPr="007A1922">
        <w:rPr>
          <w:rFonts w:asciiTheme="majorHAnsi" w:hAnsiTheme="majorHAnsi" w:cs="Arial"/>
          <w:sz w:val="24"/>
          <w:szCs w:val="24"/>
        </w:rPr>
        <w:t>VI'yı</w:t>
      </w:r>
      <w:proofErr w:type="spellEnd"/>
      <w:r w:rsidRPr="007A1922">
        <w:rPr>
          <w:rFonts w:asciiTheme="majorHAnsi" w:hAnsiTheme="majorHAnsi" w:cs="Arial"/>
          <w:sz w:val="24"/>
          <w:szCs w:val="24"/>
        </w:rPr>
        <w:t xml:space="preserve"> karşılamalıdır.</w:t>
      </w:r>
    </w:p>
    <w:p w14:paraId="730789DE"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4. Tescilli </w:t>
      </w:r>
      <w:proofErr w:type="spellStart"/>
      <w:r w:rsidRPr="007A1922">
        <w:rPr>
          <w:rFonts w:asciiTheme="majorHAnsi" w:hAnsiTheme="majorHAnsi" w:cs="Arial"/>
          <w:sz w:val="24"/>
          <w:szCs w:val="24"/>
        </w:rPr>
        <w:t>NoStick</w:t>
      </w:r>
      <w:proofErr w:type="spellEnd"/>
      <w:r w:rsidRPr="007A1922">
        <w:rPr>
          <w:rFonts w:asciiTheme="majorHAnsi" w:hAnsiTheme="majorHAnsi" w:cs="Arial"/>
          <w:sz w:val="24"/>
          <w:szCs w:val="24"/>
        </w:rPr>
        <w:t>® reçine teknolojisi ile temiz salınımı kolaylaştırmalıdır.</w:t>
      </w:r>
    </w:p>
    <w:p w14:paraId="0340FC4B"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5. Filtrelenmiş uçlar, hava akışını kirletmeyen veya engellemeyen hidrofobik bir HDPE bariyerine sahip olmalıdır.</w:t>
      </w:r>
    </w:p>
    <w:p w14:paraId="6F1B796C"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6. Ürün </w:t>
      </w:r>
      <w:proofErr w:type="spellStart"/>
      <w:r w:rsidRPr="007A1922">
        <w:rPr>
          <w:rFonts w:asciiTheme="majorHAnsi" w:hAnsiTheme="majorHAnsi" w:cs="Arial"/>
          <w:sz w:val="24"/>
          <w:szCs w:val="24"/>
        </w:rPr>
        <w:t>Dnase,Rnase,Pyrogen</w:t>
      </w:r>
      <w:proofErr w:type="spellEnd"/>
      <w:r w:rsidRPr="007A1922">
        <w:rPr>
          <w:rFonts w:asciiTheme="majorHAnsi" w:hAnsiTheme="majorHAnsi" w:cs="Arial"/>
          <w:sz w:val="24"/>
          <w:szCs w:val="24"/>
        </w:rPr>
        <w:t xml:space="preserve"> </w:t>
      </w:r>
      <w:proofErr w:type="spellStart"/>
      <w:r w:rsidRPr="007A1922">
        <w:rPr>
          <w:rFonts w:asciiTheme="majorHAnsi" w:hAnsiTheme="majorHAnsi" w:cs="Arial"/>
          <w:sz w:val="24"/>
          <w:szCs w:val="24"/>
        </w:rPr>
        <w:t>free</w:t>
      </w:r>
      <w:proofErr w:type="spellEnd"/>
      <w:r w:rsidRPr="007A1922">
        <w:rPr>
          <w:rFonts w:asciiTheme="majorHAnsi" w:hAnsiTheme="majorHAnsi" w:cs="Arial"/>
          <w:sz w:val="24"/>
          <w:szCs w:val="24"/>
        </w:rPr>
        <w:t xml:space="preserve"> olmalıdır.</w:t>
      </w:r>
    </w:p>
    <w:p w14:paraId="0C0E1C93"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7. Ürün </w:t>
      </w:r>
      <w:proofErr w:type="spellStart"/>
      <w:r w:rsidRPr="007A1922">
        <w:rPr>
          <w:rFonts w:asciiTheme="majorHAnsi" w:hAnsiTheme="majorHAnsi" w:cs="Arial"/>
          <w:sz w:val="24"/>
          <w:szCs w:val="24"/>
        </w:rPr>
        <w:t>racklı</w:t>
      </w:r>
      <w:proofErr w:type="spellEnd"/>
      <w:r w:rsidRPr="007A1922">
        <w:rPr>
          <w:rFonts w:asciiTheme="majorHAnsi" w:hAnsiTheme="majorHAnsi" w:cs="Arial"/>
          <w:sz w:val="24"/>
          <w:szCs w:val="24"/>
        </w:rPr>
        <w:t xml:space="preserve"> halde ve her bir </w:t>
      </w:r>
      <w:proofErr w:type="spellStart"/>
      <w:r w:rsidRPr="007A1922">
        <w:rPr>
          <w:rFonts w:asciiTheme="majorHAnsi" w:hAnsiTheme="majorHAnsi" w:cs="Arial"/>
          <w:sz w:val="24"/>
          <w:szCs w:val="24"/>
        </w:rPr>
        <w:t>rack</w:t>
      </w:r>
      <w:proofErr w:type="spellEnd"/>
      <w:r w:rsidRPr="007A1922">
        <w:rPr>
          <w:rFonts w:asciiTheme="majorHAnsi" w:hAnsiTheme="majorHAnsi" w:cs="Arial"/>
          <w:sz w:val="24"/>
          <w:szCs w:val="24"/>
        </w:rPr>
        <w:t xml:space="preserve"> ise özel vakum ile kaplanmış steril plastik malzeme içerisinde olmalıdır.</w:t>
      </w:r>
    </w:p>
    <w:p w14:paraId="146AF305"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8. Ürünün </w:t>
      </w:r>
      <w:proofErr w:type="spellStart"/>
      <w:r w:rsidRPr="007A1922">
        <w:rPr>
          <w:rFonts w:asciiTheme="majorHAnsi" w:hAnsiTheme="majorHAnsi" w:cs="Arial"/>
          <w:sz w:val="24"/>
          <w:szCs w:val="24"/>
        </w:rPr>
        <w:t>rack</w:t>
      </w:r>
      <w:proofErr w:type="spellEnd"/>
      <w:r w:rsidRPr="007A1922">
        <w:rPr>
          <w:rFonts w:asciiTheme="majorHAnsi" w:hAnsiTheme="majorHAnsi" w:cs="Arial"/>
          <w:sz w:val="24"/>
          <w:szCs w:val="24"/>
        </w:rPr>
        <w:t xml:space="preserve">, </w:t>
      </w:r>
      <w:proofErr w:type="spellStart"/>
      <w:r w:rsidRPr="007A1922">
        <w:rPr>
          <w:rFonts w:asciiTheme="majorHAnsi" w:hAnsiTheme="majorHAnsi" w:cs="Arial"/>
          <w:sz w:val="24"/>
          <w:szCs w:val="24"/>
        </w:rPr>
        <w:t>rack</w:t>
      </w:r>
      <w:proofErr w:type="spellEnd"/>
      <w:r w:rsidRPr="007A1922">
        <w:rPr>
          <w:rFonts w:asciiTheme="majorHAnsi" w:hAnsiTheme="majorHAnsi" w:cs="Arial"/>
          <w:sz w:val="24"/>
          <w:szCs w:val="24"/>
        </w:rPr>
        <w:t xml:space="preserve"> üzerinde bulanan plastik kısım, orijinal paketinde üretim tarihi, son kullanma tarihi, CE, Steril olduğunu gösterir işaretleri, çalışma aralığını gösteren hacmi yazmalıdır.</w:t>
      </w:r>
    </w:p>
    <w:p w14:paraId="65F9C275"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9. Ürün Eppendorf, </w:t>
      </w:r>
      <w:proofErr w:type="spellStart"/>
      <w:r w:rsidRPr="007A1922">
        <w:rPr>
          <w:rFonts w:asciiTheme="majorHAnsi" w:hAnsiTheme="majorHAnsi" w:cs="Arial"/>
          <w:sz w:val="24"/>
          <w:szCs w:val="24"/>
        </w:rPr>
        <w:t>Gilson,Axygen,Ohaus</w:t>
      </w:r>
      <w:proofErr w:type="spellEnd"/>
      <w:r w:rsidRPr="007A1922">
        <w:rPr>
          <w:rFonts w:asciiTheme="majorHAnsi" w:hAnsiTheme="majorHAnsi" w:cs="Arial"/>
          <w:sz w:val="24"/>
          <w:szCs w:val="24"/>
        </w:rPr>
        <w:t xml:space="preserve">, </w:t>
      </w:r>
      <w:proofErr w:type="spellStart"/>
      <w:r w:rsidRPr="007A1922">
        <w:rPr>
          <w:rFonts w:asciiTheme="majorHAnsi" w:hAnsiTheme="majorHAnsi" w:cs="Arial"/>
          <w:sz w:val="24"/>
          <w:szCs w:val="24"/>
        </w:rPr>
        <w:t>Cleaver</w:t>
      </w:r>
      <w:proofErr w:type="spellEnd"/>
      <w:r w:rsidRPr="007A1922">
        <w:rPr>
          <w:rFonts w:asciiTheme="majorHAnsi" w:hAnsiTheme="majorHAnsi" w:cs="Arial"/>
          <w:sz w:val="24"/>
          <w:szCs w:val="24"/>
        </w:rPr>
        <w:t xml:space="preserve">, </w:t>
      </w:r>
      <w:proofErr w:type="spellStart"/>
      <w:r w:rsidRPr="007A1922">
        <w:rPr>
          <w:rFonts w:asciiTheme="majorHAnsi" w:hAnsiTheme="majorHAnsi" w:cs="Arial"/>
          <w:sz w:val="24"/>
          <w:szCs w:val="24"/>
        </w:rPr>
        <w:t>Isolab</w:t>
      </w:r>
      <w:proofErr w:type="spellEnd"/>
      <w:r w:rsidRPr="007A1922">
        <w:rPr>
          <w:rFonts w:asciiTheme="majorHAnsi" w:hAnsiTheme="majorHAnsi" w:cs="Arial"/>
          <w:sz w:val="24"/>
          <w:szCs w:val="24"/>
        </w:rPr>
        <w:t xml:space="preserve">, </w:t>
      </w:r>
      <w:proofErr w:type="spellStart"/>
      <w:r w:rsidRPr="007A1922">
        <w:rPr>
          <w:rFonts w:asciiTheme="majorHAnsi" w:hAnsiTheme="majorHAnsi" w:cs="Arial"/>
          <w:sz w:val="24"/>
          <w:szCs w:val="24"/>
        </w:rPr>
        <w:t>Thermo</w:t>
      </w:r>
      <w:proofErr w:type="spellEnd"/>
      <w:r w:rsidRPr="007A1922">
        <w:rPr>
          <w:rFonts w:asciiTheme="majorHAnsi" w:hAnsiTheme="majorHAnsi" w:cs="Arial"/>
          <w:sz w:val="24"/>
          <w:szCs w:val="24"/>
        </w:rPr>
        <w:t xml:space="preserve"> ve </w:t>
      </w:r>
      <w:proofErr w:type="spellStart"/>
      <w:r w:rsidRPr="007A1922">
        <w:rPr>
          <w:rFonts w:asciiTheme="majorHAnsi" w:hAnsiTheme="majorHAnsi" w:cs="Arial"/>
          <w:sz w:val="24"/>
          <w:szCs w:val="24"/>
        </w:rPr>
        <w:t>dlab</w:t>
      </w:r>
      <w:proofErr w:type="spellEnd"/>
      <w:r w:rsidRPr="007A1922">
        <w:rPr>
          <w:rFonts w:asciiTheme="majorHAnsi" w:hAnsiTheme="majorHAnsi" w:cs="Arial"/>
          <w:sz w:val="24"/>
          <w:szCs w:val="24"/>
        </w:rPr>
        <w:t xml:space="preserve"> pipetler ile birebir uyumlu çalışmalıdır.</w:t>
      </w:r>
    </w:p>
    <w:p w14:paraId="39A5F2D2"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10. Pipet uç kutuları bariyerli olmalıdır ve l çarpması ya da devrilme olması durumunda asla dökülmemelidir. </w:t>
      </w:r>
    </w:p>
    <w:p w14:paraId="2E6146D8" w14:textId="77777777" w:rsidR="00133D6E" w:rsidRPr="007A1922" w:rsidRDefault="00133D6E" w:rsidP="00133D6E">
      <w:pPr>
        <w:contextualSpacing/>
        <w:rPr>
          <w:rFonts w:asciiTheme="majorHAnsi" w:hAnsiTheme="majorHAnsi" w:cs="Arial"/>
          <w:sz w:val="24"/>
          <w:szCs w:val="24"/>
        </w:rPr>
      </w:pPr>
      <w:r w:rsidRPr="007A1922">
        <w:rPr>
          <w:rFonts w:asciiTheme="majorHAnsi" w:hAnsiTheme="majorHAnsi" w:cs="Arial"/>
          <w:sz w:val="24"/>
          <w:szCs w:val="24"/>
        </w:rPr>
        <w:t xml:space="preserve">11. Ürünlerin teslimatında firma her bir ürün için bir </w:t>
      </w:r>
      <w:proofErr w:type="spellStart"/>
      <w:r w:rsidRPr="007A1922">
        <w:rPr>
          <w:rFonts w:asciiTheme="majorHAnsi" w:hAnsiTheme="majorHAnsi" w:cs="Arial"/>
          <w:sz w:val="24"/>
          <w:szCs w:val="24"/>
        </w:rPr>
        <w:t>rack</w:t>
      </w:r>
      <w:proofErr w:type="spellEnd"/>
      <w:r w:rsidRPr="007A1922">
        <w:rPr>
          <w:rFonts w:asciiTheme="majorHAnsi" w:hAnsiTheme="majorHAnsi" w:cs="Arial"/>
          <w:sz w:val="24"/>
          <w:szCs w:val="24"/>
        </w:rPr>
        <w:t xml:space="preserve"> fazla ürün teslim etmeli ve laboratuvarda son kullanıcı denemelidir. Tüm pipetlere uygun olduğu belirlendikten sonra kalanı teslim alınmalıdır, eğer uygun değil ise kullanıcının istemiş olduğu marka ürün ile ücretsiz değişim yapılmalıdır.</w:t>
      </w:r>
    </w:p>
    <w:p w14:paraId="1F59B672" w14:textId="77777777" w:rsidR="00133D6E" w:rsidRPr="007A1922" w:rsidRDefault="00133D6E" w:rsidP="00A035CD">
      <w:pPr>
        <w:spacing w:after="0" w:line="240" w:lineRule="auto"/>
        <w:rPr>
          <w:rFonts w:asciiTheme="majorHAnsi" w:hAnsiTheme="majorHAnsi" w:cs="Tahoma"/>
          <w:bCs/>
          <w:color w:val="000000"/>
          <w:sz w:val="24"/>
          <w:szCs w:val="24"/>
        </w:rPr>
      </w:pPr>
    </w:p>
    <w:p w14:paraId="37325E48" w14:textId="3638C1F1" w:rsidR="00133D6E" w:rsidRPr="007A1922" w:rsidRDefault="00CE149E" w:rsidP="00133D6E">
      <w:pPr>
        <w:suppressAutoHyphens/>
        <w:spacing w:before="100" w:beforeAutospacing="1" w:after="100" w:afterAutospacing="1" w:line="240" w:lineRule="auto"/>
        <w:contextualSpacing/>
        <w:outlineLvl w:val="0"/>
        <w:rPr>
          <w:rFonts w:asciiTheme="majorHAnsi" w:eastAsia="Calibri" w:hAnsiTheme="majorHAnsi"/>
          <w:b/>
          <w:bCs/>
          <w:sz w:val="24"/>
          <w:szCs w:val="24"/>
        </w:rPr>
      </w:pPr>
      <w:r w:rsidRPr="00CE149E">
        <w:rPr>
          <w:rFonts w:asciiTheme="majorHAnsi" w:hAnsiTheme="majorHAnsi"/>
          <w:b/>
          <w:bCs/>
          <w:sz w:val="24"/>
          <w:szCs w:val="24"/>
        </w:rPr>
        <w:t xml:space="preserve">6 Well Cell </w:t>
      </w:r>
      <w:proofErr w:type="spellStart"/>
      <w:r w:rsidRPr="00CE149E">
        <w:rPr>
          <w:rFonts w:asciiTheme="majorHAnsi" w:hAnsiTheme="majorHAnsi"/>
          <w:b/>
          <w:bCs/>
          <w:sz w:val="24"/>
          <w:szCs w:val="24"/>
        </w:rPr>
        <w:t>Culture</w:t>
      </w:r>
      <w:proofErr w:type="spellEnd"/>
      <w:r w:rsidRPr="00CE149E">
        <w:rPr>
          <w:rFonts w:asciiTheme="majorHAnsi" w:hAnsiTheme="majorHAnsi"/>
          <w:b/>
          <w:bCs/>
          <w:sz w:val="24"/>
          <w:szCs w:val="24"/>
        </w:rPr>
        <w:t xml:space="preserve"> Plate, tek-tek Sterile, (50 Adet/Paket) </w:t>
      </w:r>
      <w:r>
        <w:rPr>
          <w:rFonts w:asciiTheme="majorHAnsi" w:hAnsiTheme="majorHAnsi"/>
          <w:b/>
          <w:bCs/>
          <w:sz w:val="24"/>
          <w:szCs w:val="24"/>
        </w:rPr>
        <w:t xml:space="preserve">ve </w:t>
      </w:r>
      <w:r w:rsidR="00D92632" w:rsidRPr="00D92632">
        <w:rPr>
          <w:rFonts w:asciiTheme="majorHAnsi" w:hAnsiTheme="majorHAnsi"/>
          <w:b/>
          <w:bCs/>
          <w:sz w:val="24"/>
          <w:szCs w:val="24"/>
        </w:rPr>
        <w:t xml:space="preserve">96 Well Cell </w:t>
      </w:r>
      <w:proofErr w:type="spellStart"/>
      <w:r w:rsidR="00D92632" w:rsidRPr="00D92632">
        <w:rPr>
          <w:rFonts w:asciiTheme="majorHAnsi" w:hAnsiTheme="majorHAnsi"/>
          <w:b/>
          <w:bCs/>
          <w:sz w:val="24"/>
          <w:szCs w:val="24"/>
        </w:rPr>
        <w:t>Culture</w:t>
      </w:r>
      <w:proofErr w:type="spellEnd"/>
      <w:r w:rsidR="00D92632" w:rsidRPr="00D92632">
        <w:rPr>
          <w:rFonts w:asciiTheme="majorHAnsi" w:hAnsiTheme="majorHAnsi"/>
          <w:b/>
          <w:bCs/>
          <w:sz w:val="24"/>
          <w:szCs w:val="24"/>
        </w:rPr>
        <w:t xml:space="preserve"> Plate, (50 Adet/Paket) </w:t>
      </w:r>
      <w:r w:rsidR="00133D6E" w:rsidRPr="007A1922">
        <w:rPr>
          <w:rFonts w:asciiTheme="majorHAnsi" w:eastAsia="Calibri" w:hAnsiTheme="majorHAnsi"/>
          <w:b/>
          <w:bCs/>
          <w:sz w:val="24"/>
          <w:szCs w:val="24"/>
        </w:rPr>
        <w:t>teknik özellikleri</w:t>
      </w:r>
    </w:p>
    <w:p w14:paraId="2257BA6A" w14:textId="77777777" w:rsidR="00133D6E" w:rsidRPr="007A1922" w:rsidRDefault="00133D6E" w:rsidP="00133D6E">
      <w:pPr>
        <w:suppressAutoHyphens/>
        <w:spacing w:after="0" w:line="240" w:lineRule="auto"/>
        <w:rPr>
          <w:rFonts w:asciiTheme="majorHAnsi" w:hAnsiTheme="majorHAnsi"/>
          <w:sz w:val="24"/>
          <w:szCs w:val="24"/>
        </w:rPr>
      </w:pPr>
    </w:p>
    <w:p w14:paraId="1A972836" w14:textId="77777777" w:rsidR="00133D6E" w:rsidRPr="007A1922" w:rsidRDefault="00133D6E" w:rsidP="00133D6E">
      <w:pPr>
        <w:pStyle w:val="ListeParagraf"/>
        <w:numPr>
          <w:ilvl w:val="0"/>
          <w:numId w:val="23"/>
        </w:numPr>
        <w:rPr>
          <w:rFonts w:asciiTheme="majorHAnsi" w:hAnsiTheme="majorHAnsi"/>
          <w:sz w:val="24"/>
          <w:szCs w:val="24"/>
        </w:rPr>
      </w:pPr>
      <w:r w:rsidRPr="007A1922">
        <w:rPr>
          <w:rFonts w:asciiTheme="majorHAnsi" w:hAnsiTheme="majorHAnsi"/>
          <w:sz w:val="24"/>
          <w:szCs w:val="24"/>
        </w:rPr>
        <w:t>Ürünler en az 100 adetlik paketlerde olmalıdır.</w:t>
      </w:r>
    </w:p>
    <w:p w14:paraId="33EE5FD5" w14:textId="77777777" w:rsidR="00133D6E" w:rsidRPr="007A1922" w:rsidRDefault="00133D6E" w:rsidP="00133D6E">
      <w:pPr>
        <w:pStyle w:val="ListeParagraf"/>
        <w:numPr>
          <w:ilvl w:val="0"/>
          <w:numId w:val="23"/>
        </w:numPr>
        <w:rPr>
          <w:rFonts w:asciiTheme="majorHAnsi" w:hAnsiTheme="majorHAnsi"/>
          <w:sz w:val="24"/>
          <w:szCs w:val="24"/>
        </w:rPr>
      </w:pPr>
      <w:r w:rsidRPr="007A1922">
        <w:rPr>
          <w:rFonts w:asciiTheme="majorHAnsi" w:hAnsiTheme="majorHAnsi"/>
          <w:sz w:val="24"/>
          <w:szCs w:val="24"/>
        </w:rPr>
        <w:t xml:space="preserve">Tek-tek Steril paketlerde ve </w:t>
      </w:r>
      <w:proofErr w:type="spellStart"/>
      <w:r w:rsidRPr="007A1922">
        <w:rPr>
          <w:rFonts w:asciiTheme="majorHAnsi" w:hAnsiTheme="majorHAnsi"/>
          <w:sz w:val="24"/>
          <w:szCs w:val="24"/>
        </w:rPr>
        <w:t>DNase</w:t>
      </w:r>
      <w:proofErr w:type="spellEnd"/>
      <w:r w:rsidRPr="007A1922">
        <w:rPr>
          <w:rFonts w:asciiTheme="majorHAnsi" w:hAnsiTheme="majorHAnsi"/>
          <w:sz w:val="24"/>
          <w:szCs w:val="24"/>
        </w:rPr>
        <w:t xml:space="preserve">-RNase </w:t>
      </w:r>
      <w:proofErr w:type="spellStart"/>
      <w:r w:rsidRPr="007A1922">
        <w:rPr>
          <w:rFonts w:asciiTheme="majorHAnsi" w:hAnsiTheme="majorHAnsi"/>
          <w:sz w:val="24"/>
          <w:szCs w:val="24"/>
        </w:rPr>
        <w:t>free,non-cytotoxic</w:t>
      </w:r>
      <w:proofErr w:type="spellEnd"/>
      <w:r w:rsidRPr="007A1922">
        <w:rPr>
          <w:rFonts w:asciiTheme="majorHAnsi" w:hAnsiTheme="majorHAnsi"/>
          <w:sz w:val="24"/>
          <w:szCs w:val="24"/>
        </w:rPr>
        <w:t xml:space="preserve"> ve </w:t>
      </w:r>
      <w:proofErr w:type="spellStart"/>
      <w:r w:rsidRPr="007A1922">
        <w:rPr>
          <w:rFonts w:asciiTheme="majorHAnsi" w:hAnsiTheme="majorHAnsi"/>
          <w:sz w:val="24"/>
          <w:szCs w:val="24"/>
        </w:rPr>
        <w:t>non-pyrogenic</w:t>
      </w:r>
      <w:proofErr w:type="spellEnd"/>
      <w:r w:rsidRPr="007A1922">
        <w:rPr>
          <w:rFonts w:asciiTheme="majorHAnsi" w:hAnsiTheme="majorHAnsi"/>
          <w:sz w:val="24"/>
          <w:szCs w:val="24"/>
        </w:rPr>
        <w:t xml:space="preserve"> olmalıdır.</w:t>
      </w:r>
    </w:p>
    <w:p w14:paraId="5ADF3B67" w14:textId="77777777" w:rsidR="00133D6E" w:rsidRPr="007A1922" w:rsidRDefault="00133D6E" w:rsidP="00133D6E">
      <w:pPr>
        <w:pStyle w:val="ListeParagraf"/>
        <w:numPr>
          <w:ilvl w:val="0"/>
          <w:numId w:val="23"/>
        </w:numPr>
        <w:rPr>
          <w:rFonts w:asciiTheme="majorHAnsi" w:hAnsiTheme="majorHAnsi"/>
          <w:sz w:val="24"/>
          <w:szCs w:val="24"/>
        </w:rPr>
      </w:pPr>
      <w:r w:rsidRPr="007A1922">
        <w:rPr>
          <w:rFonts w:asciiTheme="majorHAnsi" w:hAnsiTheme="majorHAnsi"/>
          <w:sz w:val="24"/>
          <w:szCs w:val="24"/>
        </w:rPr>
        <w:t xml:space="preserve"> Tabanları </w:t>
      </w:r>
      <w:proofErr w:type="spellStart"/>
      <w:r w:rsidRPr="007A1922">
        <w:rPr>
          <w:rFonts w:asciiTheme="majorHAnsi" w:hAnsiTheme="majorHAnsi"/>
          <w:sz w:val="24"/>
          <w:szCs w:val="24"/>
        </w:rPr>
        <w:t>düz,kapaklı,numaralandırılmış</w:t>
      </w:r>
      <w:proofErr w:type="spellEnd"/>
      <w:r w:rsidRPr="007A1922">
        <w:rPr>
          <w:rFonts w:asciiTheme="majorHAnsi" w:hAnsiTheme="majorHAnsi"/>
          <w:sz w:val="24"/>
          <w:szCs w:val="24"/>
        </w:rPr>
        <w:t xml:space="preserve"> olmalıdır.50 şerli kutularda olmalıdır.</w:t>
      </w:r>
    </w:p>
    <w:p w14:paraId="40F6D421" w14:textId="77777777" w:rsidR="00133D6E" w:rsidRPr="007A1922" w:rsidRDefault="00133D6E" w:rsidP="00133D6E">
      <w:pPr>
        <w:pStyle w:val="ListeParagraf"/>
        <w:numPr>
          <w:ilvl w:val="0"/>
          <w:numId w:val="23"/>
        </w:numPr>
        <w:rPr>
          <w:rFonts w:asciiTheme="majorHAnsi" w:hAnsiTheme="majorHAnsi"/>
          <w:sz w:val="24"/>
          <w:szCs w:val="24"/>
        </w:rPr>
      </w:pPr>
      <w:r w:rsidRPr="007A1922">
        <w:rPr>
          <w:rFonts w:asciiTheme="majorHAnsi" w:hAnsiTheme="majorHAnsi"/>
          <w:sz w:val="24"/>
          <w:szCs w:val="24"/>
        </w:rPr>
        <w:lastRenderedPageBreak/>
        <w:t xml:space="preserve"> </w:t>
      </w:r>
      <w:proofErr w:type="spellStart"/>
      <w:r w:rsidRPr="007A1922">
        <w:rPr>
          <w:rFonts w:asciiTheme="majorHAnsi" w:hAnsiTheme="majorHAnsi"/>
          <w:sz w:val="24"/>
          <w:szCs w:val="24"/>
        </w:rPr>
        <w:t>Malzemeler,yüksek</w:t>
      </w:r>
      <w:proofErr w:type="spellEnd"/>
      <w:r w:rsidRPr="007A1922">
        <w:rPr>
          <w:rFonts w:asciiTheme="majorHAnsi" w:hAnsiTheme="majorHAnsi"/>
          <w:sz w:val="24"/>
          <w:szCs w:val="24"/>
        </w:rPr>
        <w:t xml:space="preserve"> derecede şeffaf </w:t>
      </w:r>
      <w:proofErr w:type="spellStart"/>
      <w:r w:rsidRPr="007A1922">
        <w:rPr>
          <w:rFonts w:asciiTheme="majorHAnsi" w:hAnsiTheme="majorHAnsi"/>
          <w:sz w:val="24"/>
          <w:szCs w:val="24"/>
        </w:rPr>
        <w:t>olmalı,polystyren'den</w:t>
      </w:r>
      <w:proofErr w:type="spellEnd"/>
      <w:r w:rsidRPr="007A1922">
        <w:rPr>
          <w:rFonts w:asciiTheme="majorHAnsi" w:hAnsiTheme="majorHAnsi"/>
          <w:sz w:val="24"/>
          <w:szCs w:val="24"/>
        </w:rPr>
        <w:t xml:space="preserve"> üretilmiş olmalıdırlar.</w:t>
      </w:r>
    </w:p>
    <w:p w14:paraId="5834DD8A" w14:textId="77777777" w:rsidR="00133D6E" w:rsidRPr="007A1922" w:rsidRDefault="00133D6E" w:rsidP="00133D6E">
      <w:pPr>
        <w:pStyle w:val="ListeParagraf"/>
        <w:numPr>
          <w:ilvl w:val="0"/>
          <w:numId w:val="23"/>
        </w:numPr>
        <w:rPr>
          <w:rFonts w:asciiTheme="majorHAnsi" w:hAnsiTheme="majorHAnsi"/>
          <w:sz w:val="24"/>
          <w:szCs w:val="24"/>
        </w:rPr>
      </w:pPr>
      <w:r w:rsidRPr="007A1922">
        <w:rPr>
          <w:rFonts w:asciiTheme="majorHAnsi" w:hAnsiTheme="majorHAnsi"/>
          <w:sz w:val="24"/>
          <w:szCs w:val="24"/>
        </w:rPr>
        <w:t xml:space="preserve"> Hücre kültürü kullanıma uygunluğu test edilmiş, belgelendirilmiş olmalı ve bu belge ürün ile beraber verilmelidir.</w:t>
      </w:r>
    </w:p>
    <w:p w14:paraId="7F23D204" w14:textId="77777777" w:rsidR="00133D6E" w:rsidRPr="007A1922" w:rsidRDefault="00133D6E" w:rsidP="00133D6E">
      <w:pPr>
        <w:pStyle w:val="ListeParagraf"/>
        <w:numPr>
          <w:ilvl w:val="0"/>
          <w:numId w:val="23"/>
        </w:numPr>
        <w:rPr>
          <w:rFonts w:asciiTheme="majorHAnsi" w:hAnsiTheme="majorHAnsi"/>
          <w:sz w:val="24"/>
          <w:szCs w:val="24"/>
        </w:rPr>
      </w:pPr>
      <w:r w:rsidRPr="007A1922">
        <w:rPr>
          <w:rFonts w:asciiTheme="majorHAnsi" w:hAnsiTheme="majorHAnsi"/>
          <w:sz w:val="24"/>
          <w:szCs w:val="24"/>
        </w:rPr>
        <w:t xml:space="preserve"> </w:t>
      </w:r>
      <w:proofErr w:type="spellStart"/>
      <w:r w:rsidRPr="007A1922">
        <w:rPr>
          <w:rFonts w:asciiTheme="majorHAnsi" w:hAnsiTheme="majorHAnsi"/>
          <w:sz w:val="24"/>
          <w:szCs w:val="24"/>
        </w:rPr>
        <w:t>treated</w:t>
      </w:r>
      <w:proofErr w:type="spellEnd"/>
      <w:r w:rsidRPr="007A1922">
        <w:rPr>
          <w:rFonts w:asciiTheme="majorHAnsi" w:hAnsiTheme="majorHAnsi"/>
          <w:sz w:val="24"/>
          <w:szCs w:val="24"/>
        </w:rPr>
        <w:t xml:space="preserve"> olmalı  standart </w:t>
      </w:r>
      <w:proofErr w:type="spellStart"/>
      <w:r w:rsidRPr="007A1922">
        <w:rPr>
          <w:rFonts w:asciiTheme="majorHAnsi" w:hAnsiTheme="majorHAnsi"/>
          <w:sz w:val="24"/>
          <w:szCs w:val="24"/>
        </w:rPr>
        <w:t>adherent</w:t>
      </w:r>
      <w:proofErr w:type="spellEnd"/>
      <w:r w:rsidRPr="007A1922">
        <w:rPr>
          <w:rFonts w:asciiTheme="majorHAnsi" w:hAnsiTheme="majorHAnsi"/>
          <w:sz w:val="24"/>
          <w:szCs w:val="24"/>
        </w:rPr>
        <w:t xml:space="preserve"> ve </w:t>
      </w:r>
      <w:proofErr w:type="spellStart"/>
      <w:r w:rsidRPr="007A1922">
        <w:rPr>
          <w:rFonts w:asciiTheme="majorHAnsi" w:hAnsiTheme="majorHAnsi"/>
          <w:sz w:val="24"/>
          <w:szCs w:val="24"/>
        </w:rPr>
        <w:t>sensitive</w:t>
      </w:r>
      <w:proofErr w:type="spellEnd"/>
      <w:r w:rsidRPr="007A1922">
        <w:rPr>
          <w:rFonts w:asciiTheme="majorHAnsi" w:hAnsiTheme="majorHAnsi"/>
          <w:sz w:val="24"/>
          <w:szCs w:val="24"/>
        </w:rPr>
        <w:t xml:space="preserve"> </w:t>
      </w:r>
      <w:proofErr w:type="spellStart"/>
      <w:r w:rsidRPr="007A1922">
        <w:rPr>
          <w:rFonts w:asciiTheme="majorHAnsi" w:hAnsiTheme="majorHAnsi"/>
          <w:sz w:val="24"/>
          <w:szCs w:val="24"/>
        </w:rPr>
        <w:t>adherent</w:t>
      </w:r>
      <w:proofErr w:type="spellEnd"/>
      <w:r w:rsidRPr="007A1922">
        <w:rPr>
          <w:rFonts w:asciiTheme="majorHAnsi" w:hAnsiTheme="majorHAnsi"/>
          <w:sz w:val="24"/>
          <w:szCs w:val="24"/>
        </w:rPr>
        <w:t xml:space="preserve">/özellikle </w:t>
      </w:r>
      <w:proofErr w:type="spellStart"/>
      <w:r w:rsidRPr="007A1922">
        <w:rPr>
          <w:rFonts w:asciiTheme="majorHAnsi" w:hAnsiTheme="majorHAnsi"/>
          <w:sz w:val="24"/>
          <w:szCs w:val="24"/>
        </w:rPr>
        <w:t>primary</w:t>
      </w:r>
      <w:proofErr w:type="spellEnd"/>
      <w:r w:rsidRPr="007A1922">
        <w:rPr>
          <w:rFonts w:asciiTheme="majorHAnsi" w:hAnsiTheme="majorHAnsi"/>
          <w:sz w:val="24"/>
          <w:szCs w:val="24"/>
        </w:rPr>
        <w:t xml:space="preserve"> hücrelerinin tutunmasını sağlamalıdır.</w:t>
      </w:r>
    </w:p>
    <w:p w14:paraId="1C3CF052" w14:textId="77777777" w:rsidR="00133D6E" w:rsidRPr="007A1922" w:rsidRDefault="00133D6E" w:rsidP="00133D6E">
      <w:pPr>
        <w:pStyle w:val="ListeParagraf"/>
        <w:numPr>
          <w:ilvl w:val="0"/>
          <w:numId w:val="23"/>
        </w:numPr>
        <w:rPr>
          <w:rFonts w:asciiTheme="majorHAnsi" w:hAnsiTheme="majorHAnsi"/>
          <w:sz w:val="24"/>
          <w:szCs w:val="24"/>
        </w:rPr>
      </w:pPr>
      <w:r w:rsidRPr="007A1922">
        <w:rPr>
          <w:rFonts w:asciiTheme="majorHAnsi" w:hAnsiTheme="majorHAnsi"/>
          <w:sz w:val="24"/>
          <w:szCs w:val="24"/>
        </w:rPr>
        <w:t xml:space="preserve"> Moleküler </w:t>
      </w:r>
      <w:proofErr w:type="spellStart"/>
      <w:r w:rsidRPr="007A1922">
        <w:rPr>
          <w:rFonts w:asciiTheme="majorHAnsi" w:hAnsiTheme="majorHAnsi"/>
          <w:sz w:val="24"/>
          <w:szCs w:val="24"/>
        </w:rPr>
        <w:t>çalışmalara,hücre</w:t>
      </w:r>
      <w:proofErr w:type="spellEnd"/>
      <w:r w:rsidRPr="007A1922">
        <w:rPr>
          <w:rFonts w:asciiTheme="majorHAnsi" w:hAnsiTheme="majorHAnsi"/>
          <w:sz w:val="24"/>
          <w:szCs w:val="24"/>
        </w:rPr>
        <w:t xml:space="preserve"> kültürü ve PCR çalışmalarında kullanıma uygun olmalıdır.</w:t>
      </w:r>
    </w:p>
    <w:p w14:paraId="68DC3FD8" w14:textId="77777777" w:rsidR="00133D6E" w:rsidRPr="007A1922" w:rsidRDefault="00133D6E" w:rsidP="00133D6E">
      <w:pPr>
        <w:pStyle w:val="ListeParagraf"/>
        <w:numPr>
          <w:ilvl w:val="0"/>
          <w:numId w:val="23"/>
        </w:numPr>
        <w:rPr>
          <w:rFonts w:asciiTheme="majorHAnsi" w:hAnsiTheme="majorHAnsi"/>
          <w:sz w:val="24"/>
          <w:szCs w:val="24"/>
        </w:rPr>
      </w:pPr>
      <w:r w:rsidRPr="007A1922">
        <w:rPr>
          <w:rFonts w:asciiTheme="majorHAnsi" w:hAnsiTheme="majorHAnsi"/>
          <w:sz w:val="24"/>
          <w:szCs w:val="24"/>
        </w:rPr>
        <w:t xml:space="preserve">İhale öncesi firmalar ücretsiz numune bırakarak demo çalışması yapmalıdır. Test edile ürünler için ihale öncesi uygunluk alınmalıdır. </w:t>
      </w:r>
    </w:p>
    <w:p w14:paraId="397A3B5E" w14:textId="2EF1BF75" w:rsidR="00133D6E" w:rsidRPr="007A1922" w:rsidRDefault="00A73A1E" w:rsidP="00133D6E">
      <w:pPr>
        <w:suppressAutoHyphens/>
        <w:spacing w:before="100" w:beforeAutospacing="1" w:after="100" w:afterAutospacing="1" w:line="240" w:lineRule="auto"/>
        <w:contextualSpacing/>
        <w:outlineLvl w:val="0"/>
        <w:rPr>
          <w:rFonts w:asciiTheme="majorHAnsi" w:eastAsia="Calibri" w:hAnsiTheme="majorHAnsi"/>
          <w:b/>
          <w:bCs/>
          <w:sz w:val="24"/>
          <w:szCs w:val="24"/>
        </w:rPr>
      </w:pPr>
      <w:r w:rsidRPr="00A73A1E">
        <w:rPr>
          <w:rFonts w:asciiTheme="majorHAnsi" w:hAnsiTheme="majorHAnsi"/>
          <w:b/>
          <w:bCs/>
          <w:sz w:val="24"/>
          <w:szCs w:val="24"/>
        </w:rPr>
        <w:t xml:space="preserve">25 cm2 Cell </w:t>
      </w:r>
      <w:proofErr w:type="spellStart"/>
      <w:r w:rsidRPr="00A73A1E">
        <w:rPr>
          <w:rFonts w:asciiTheme="majorHAnsi" w:hAnsiTheme="majorHAnsi"/>
          <w:b/>
          <w:bCs/>
          <w:sz w:val="24"/>
          <w:szCs w:val="24"/>
        </w:rPr>
        <w:t>Culture</w:t>
      </w:r>
      <w:proofErr w:type="spellEnd"/>
      <w:r w:rsidRPr="00A73A1E">
        <w:rPr>
          <w:rFonts w:asciiTheme="majorHAnsi" w:hAnsiTheme="majorHAnsi"/>
          <w:b/>
          <w:bCs/>
          <w:sz w:val="24"/>
          <w:szCs w:val="24"/>
        </w:rPr>
        <w:t xml:space="preserve"> </w:t>
      </w:r>
      <w:proofErr w:type="spellStart"/>
      <w:r w:rsidRPr="00A73A1E">
        <w:rPr>
          <w:rFonts w:asciiTheme="majorHAnsi" w:hAnsiTheme="majorHAnsi"/>
          <w:b/>
          <w:bCs/>
          <w:sz w:val="24"/>
          <w:szCs w:val="24"/>
        </w:rPr>
        <w:t>Flask</w:t>
      </w:r>
      <w:proofErr w:type="spellEnd"/>
      <w:r>
        <w:rPr>
          <w:rFonts w:asciiTheme="majorHAnsi" w:hAnsiTheme="majorHAnsi"/>
          <w:b/>
          <w:bCs/>
          <w:sz w:val="24"/>
          <w:szCs w:val="24"/>
        </w:rPr>
        <w:t xml:space="preserve"> ve </w:t>
      </w:r>
      <w:r w:rsidRPr="00A73A1E">
        <w:rPr>
          <w:rFonts w:asciiTheme="majorHAnsi" w:hAnsiTheme="majorHAnsi"/>
          <w:b/>
          <w:bCs/>
          <w:sz w:val="24"/>
          <w:szCs w:val="24"/>
        </w:rPr>
        <w:t xml:space="preserve">75 cm2 Cell </w:t>
      </w:r>
      <w:proofErr w:type="spellStart"/>
      <w:r w:rsidRPr="00A73A1E">
        <w:rPr>
          <w:rFonts w:asciiTheme="majorHAnsi" w:hAnsiTheme="majorHAnsi"/>
          <w:b/>
          <w:bCs/>
          <w:sz w:val="24"/>
          <w:szCs w:val="24"/>
        </w:rPr>
        <w:t>Culture</w:t>
      </w:r>
      <w:proofErr w:type="spellEnd"/>
      <w:r w:rsidRPr="00A73A1E">
        <w:rPr>
          <w:rFonts w:asciiTheme="majorHAnsi" w:hAnsiTheme="majorHAnsi"/>
          <w:b/>
          <w:bCs/>
          <w:sz w:val="24"/>
          <w:szCs w:val="24"/>
        </w:rPr>
        <w:t xml:space="preserve"> </w:t>
      </w:r>
      <w:proofErr w:type="spellStart"/>
      <w:r w:rsidRPr="00A73A1E">
        <w:rPr>
          <w:rFonts w:asciiTheme="majorHAnsi" w:hAnsiTheme="majorHAnsi"/>
          <w:b/>
          <w:bCs/>
          <w:sz w:val="24"/>
          <w:szCs w:val="24"/>
        </w:rPr>
        <w:t>Flask</w:t>
      </w:r>
      <w:proofErr w:type="spellEnd"/>
      <w:r>
        <w:rPr>
          <w:rFonts w:asciiTheme="majorHAnsi" w:hAnsiTheme="majorHAnsi"/>
          <w:b/>
          <w:bCs/>
          <w:sz w:val="24"/>
          <w:szCs w:val="24"/>
        </w:rPr>
        <w:t xml:space="preserve"> </w:t>
      </w:r>
      <w:r>
        <w:rPr>
          <w:rFonts w:asciiTheme="majorHAnsi" w:eastAsia="Calibri" w:hAnsiTheme="majorHAnsi"/>
          <w:b/>
          <w:bCs/>
          <w:sz w:val="24"/>
          <w:szCs w:val="24"/>
        </w:rPr>
        <w:t>T</w:t>
      </w:r>
      <w:r w:rsidR="00133D6E" w:rsidRPr="007A1922">
        <w:rPr>
          <w:rFonts w:asciiTheme="majorHAnsi" w:eastAsia="Calibri" w:hAnsiTheme="majorHAnsi"/>
          <w:b/>
          <w:bCs/>
          <w:sz w:val="24"/>
          <w:szCs w:val="24"/>
        </w:rPr>
        <w:t xml:space="preserve">eknik </w:t>
      </w:r>
      <w:r>
        <w:rPr>
          <w:rFonts w:asciiTheme="majorHAnsi" w:eastAsia="Calibri" w:hAnsiTheme="majorHAnsi"/>
          <w:b/>
          <w:bCs/>
          <w:sz w:val="24"/>
          <w:szCs w:val="24"/>
        </w:rPr>
        <w:t>Ö</w:t>
      </w:r>
      <w:r w:rsidR="00133D6E" w:rsidRPr="007A1922">
        <w:rPr>
          <w:rFonts w:asciiTheme="majorHAnsi" w:eastAsia="Calibri" w:hAnsiTheme="majorHAnsi"/>
          <w:b/>
          <w:bCs/>
          <w:sz w:val="24"/>
          <w:szCs w:val="24"/>
        </w:rPr>
        <w:t>zellikleri</w:t>
      </w:r>
    </w:p>
    <w:p w14:paraId="21445A7E" w14:textId="77777777" w:rsidR="00133D6E" w:rsidRPr="007A1922" w:rsidRDefault="00133D6E" w:rsidP="00133D6E">
      <w:pPr>
        <w:suppressAutoHyphens/>
        <w:spacing w:after="0" w:line="240" w:lineRule="auto"/>
        <w:rPr>
          <w:rFonts w:asciiTheme="majorHAnsi" w:hAnsiTheme="majorHAnsi"/>
          <w:sz w:val="24"/>
          <w:szCs w:val="24"/>
        </w:rPr>
      </w:pPr>
    </w:p>
    <w:p w14:paraId="56506957" w14:textId="77777777" w:rsidR="00133D6E" w:rsidRPr="007A1922" w:rsidRDefault="00133D6E" w:rsidP="00133D6E">
      <w:pPr>
        <w:pStyle w:val="ListeParagraf"/>
        <w:numPr>
          <w:ilvl w:val="0"/>
          <w:numId w:val="24"/>
        </w:numPr>
        <w:suppressAutoHyphens/>
        <w:spacing w:after="0" w:line="240" w:lineRule="auto"/>
        <w:rPr>
          <w:rFonts w:asciiTheme="majorHAnsi" w:hAnsiTheme="majorHAnsi"/>
          <w:sz w:val="24"/>
          <w:szCs w:val="24"/>
        </w:rPr>
      </w:pPr>
      <w:r w:rsidRPr="007A1922">
        <w:rPr>
          <w:rFonts w:asciiTheme="majorHAnsi" w:hAnsiTheme="majorHAnsi"/>
          <w:sz w:val="24"/>
          <w:szCs w:val="24"/>
        </w:rPr>
        <w:t>Steril paketlerde ve non-pyrogenic/endotoxin-free,non-cytotoxic,DNase-/RNase-/DNA-free olmalıdır.</w:t>
      </w:r>
    </w:p>
    <w:p w14:paraId="65E61914" w14:textId="77777777" w:rsidR="00133D6E" w:rsidRPr="007A1922" w:rsidRDefault="00133D6E" w:rsidP="00133D6E">
      <w:pPr>
        <w:pStyle w:val="ListeParagraf"/>
        <w:numPr>
          <w:ilvl w:val="0"/>
          <w:numId w:val="24"/>
        </w:numPr>
        <w:suppressAutoHyphens/>
        <w:spacing w:after="0" w:line="240" w:lineRule="auto"/>
        <w:rPr>
          <w:rFonts w:asciiTheme="majorHAnsi" w:hAnsiTheme="majorHAnsi"/>
          <w:sz w:val="24"/>
          <w:szCs w:val="24"/>
        </w:rPr>
      </w:pPr>
      <w:r w:rsidRPr="007A1922">
        <w:rPr>
          <w:rFonts w:asciiTheme="majorHAnsi" w:hAnsiTheme="majorHAnsi"/>
          <w:sz w:val="24"/>
          <w:szCs w:val="24"/>
        </w:rPr>
        <w:t xml:space="preserve"> Eğik boyunlu </w:t>
      </w:r>
      <w:proofErr w:type="spellStart"/>
      <w:r w:rsidRPr="007A1922">
        <w:rPr>
          <w:rFonts w:asciiTheme="majorHAnsi" w:hAnsiTheme="majorHAnsi"/>
          <w:sz w:val="24"/>
          <w:szCs w:val="24"/>
        </w:rPr>
        <w:t>olmalı,Kapakları</w:t>
      </w:r>
      <w:proofErr w:type="spellEnd"/>
      <w:r w:rsidRPr="007A1922">
        <w:rPr>
          <w:rFonts w:asciiTheme="majorHAnsi" w:hAnsiTheme="majorHAnsi"/>
          <w:sz w:val="24"/>
          <w:szCs w:val="24"/>
        </w:rPr>
        <w:t xml:space="preserve"> vida </w:t>
      </w:r>
      <w:proofErr w:type="spellStart"/>
      <w:r w:rsidRPr="007A1922">
        <w:rPr>
          <w:rFonts w:asciiTheme="majorHAnsi" w:hAnsiTheme="majorHAnsi"/>
          <w:sz w:val="24"/>
          <w:szCs w:val="24"/>
        </w:rPr>
        <w:t>kapaklı,hava</w:t>
      </w:r>
      <w:proofErr w:type="spellEnd"/>
      <w:r w:rsidRPr="007A1922">
        <w:rPr>
          <w:rFonts w:asciiTheme="majorHAnsi" w:hAnsiTheme="majorHAnsi"/>
          <w:sz w:val="24"/>
          <w:szCs w:val="24"/>
        </w:rPr>
        <w:t xml:space="preserve"> giriş-çıkışına uygun </w:t>
      </w:r>
      <w:proofErr w:type="spellStart"/>
      <w:r w:rsidRPr="007A1922">
        <w:rPr>
          <w:rFonts w:asciiTheme="majorHAnsi" w:hAnsiTheme="majorHAnsi"/>
          <w:sz w:val="24"/>
          <w:szCs w:val="24"/>
        </w:rPr>
        <w:t>vented</w:t>
      </w:r>
      <w:proofErr w:type="spellEnd"/>
      <w:r w:rsidRPr="007A1922">
        <w:rPr>
          <w:rFonts w:asciiTheme="majorHAnsi" w:hAnsiTheme="majorHAnsi"/>
          <w:sz w:val="24"/>
          <w:szCs w:val="24"/>
        </w:rPr>
        <w:t xml:space="preserve"> ve filtreli olmalıdır.</w:t>
      </w:r>
    </w:p>
    <w:p w14:paraId="475CF260" w14:textId="77777777" w:rsidR="00133D6E" w:rsidRPr="007A1922" w:rsidRDefault="00133D6E" w:rsidP="00133D6E">
      <w:pPr>
        <w:pStyle w:val="ListeParagraf"/>
        <w:numPr>
          <w:ilvl w:val="0"/>
          <w:numId w:val="24"/>
        </w:numPr>
        <w:suppressAutoHyphens/>
        <w:spacing w:after="0" w:line="240" w:lineRule="auto"/>
        <w:rPr>
          <w:rFonts w:asciiTheme="majorHAnsi" w:hAnsiTheme="majorHAnsi"/>
          <w:sz w:val="24"/>
          <w:szCs w:val="24"/>
        </w:rPr>
      </w:pPr>
      <w:r w:rsidRPr="007A1922">
        <w:rPr>
          <w:rFonts w:asciiTheme="majorHAnsi" w:hAnsiTheme="majorHAnsi"/>
          <w:sz w:val="24"/>
          <w:szCs w:val="24"/>
        </w:rPr>
        <w:t xml:space="preserve"> </w:t>
      </w:r>
      <w:proofErr w:type="spellStart"/>
      <w:r w:rsidRPr="007A1922">
        <w:rPr>
          <w:rFonts w:asciiTheme="majorHAnsi" w:hAnsiTheme="majorHAnsi"/>
          <w:sz w:val="24"/>
          <w:szCs w:val="24"/>
        </w:rPr>
        <w:t>Malzemeler,yüksek</w:t>
      </w:r>
      <w:proofErr w:type="spellEnd"/>
      <w:r w:rsidRPr="007A1922">
        <w:rPr>
          <w:rFonts w:asciiTheme="majorHAnsi" w:hAnsiTheme="majorHAnsi"/>
          <w:sz w:val="24"/>
          <w:szCs w:val="24"/>
        </w:rPr>
        <w:t xml:space="preserve"> derecede şeffaf </w:t>
      </w:r>
      <w:proofErr w:type="spellStart"/>
      <w:r w:rsidRPr="007A1922">
        <w:rPr>
          <w:rFonts w:asciiTheme="majorHAnsi" w:hAnsiTheme="majorHAnsi"/>
          <w:sz w:val="24"/>
          <w:szCs w:val="24"/>
        </w:rPr>
        <w:t>olmalı,yüksek</w:t>
      </w:r>
      <w:proofErr w:type="spellEnd"/>
      <w:r w:rsidRPr="007A1922">
        <w:rPr>
          <w:rFonts w:asciiTheme="majorHAnsi" w:hAnsiTheme="majorHAnsi"/>
          <w:sz w:val="24"/>
          <w:szCs w:val="24"/>
        </w:rPr>
        <w:t xml:space="preserve"> kalite </w:t>
      </w:r>
      <w:proofErr w:type="spellStart"/>
      <w:r w:rsidRPr="007A1922">
        <w:rPr>
          <w:rFonts w:asciiTheme="majorHAnsi" w:hAnsiTheme="majorHAnsi"/>
          <w:sz w:val="24"/>
          <w:szCs w:val="24"/>
        </w:rPr>
        <w:t>polystyren'den</w:t>
      </w:r>
      <w:proofErr w:type="spellEnd"/>
      <w:r w:rsidRPr="007A1922">
        <w:rPr>
          <w:rFonts w:asciiTheme="majorHAnsi" w:hAnsiTheme="majorHAnsi"/>
          <w:sz w:val="24"/>
          <w:szCs w:val="24"/>
        </w:rPr>
        <w:t xml:space="preserve"> üretilmiş olmalıdırlar.</w:t>
      </w:r>
    </w:p>
    <w:p w14:paraId="53CB2C1C" w14:textId="77777777" w:rsidR="00133D6E" w:rsidRPr="007A1922" w:rsidRDefault="00133D6E" w:rsidP="00133D6E">
      <w:pPr>
        <w:pStyle w:val="ListeParagraf"/>
        <w:numPr>
          <w:ilvl w:val="0"/>
          <w:numId w:val="24"/>
        </w:numPr>
        <w:suppressAutoHyphens/>
        <w:spacing w:after="0" w:line="240" w:lineRule="auto"/>
        <w:rPr>
          <w:rFonts w:asciiTheme="majorHAnsi" w:hAnsiTheme="majorHAnsi"/>
          <w:sz w:val="24"/>
          <w:szCs w:val="24"/>
        </w:rPr>
      </w:pPr>
      <w:r w:rsidRPr="007A1922">
        <w:rPr>
          <w:rFonts w:asciiTheme="majorHAnsi" w:hAnsiTheme="majorHAnsi"/>
          <w:sz w:val="24"/>
          <w:szCs w:val="24"/>
        </w:rPr>
        <w:t xml:space="preserve"> TC </w:t>
      </w:r>
      <w:proofErr w:type="spellStart"/>
      <w:r w:rsidRPr="007A1922">
        <w:rPr>
          <w:rFonts w:asciiTheme="majorHAnsi" w:hAnsiTheme="majorHAnsi"/>
          <w:sz w:val="24"/>
          <w:szCs w:val="24"/>
        </w:rPr>
        <w:t>treated</w:t>
      </w:r>
      <w:proofErr w:type="spellEnd"/>
      <w:r w:rsidRPr="007A1922">
        <w:rPr>
          <w:rFonts w:asciiTheme="majorHAnsi" w:hAnsiTheme="majorHAnsi"/>
          <w:sz w:val="24"/>
          <w:szCs w:val="24"/>
        </w:rPr>
        <w:t xml:space="preserve"> olmalı  standart </w:t>
      </w:r>
      <w:proofErr w:type="spellStart"/>
      <w:r w:rsidRPr="007A1922">
        <w:rPr>
          <w:rFonts w:asciiTheme="majorHAnsi" w:hAnsiTheme="majorHAnsi"/>
          <w:sz w:val="24"/>
          <w:szCs w:val="24"/>
        </w:rPr>
        <w:t>adherent</w:t>
      </w:r>
      <w:proofErr w:type="spellEnd"/>
      <w:r w:rsidRPr="007A1922">
        <w:rPr>
          <w:rFonts w:asciiTheme="majorHAnsi" w:hAnsiTheme="majorHAnsi"/>
          <w:sz w:val="24"/>
          <w:szCs w:val="24"/>
        </w:rPr>
        <w:t xml:space="preserve"> ve </w:t>
      </w:r>
      <w:proofErr w:type="spellStart"/>
      <w:r w:rsidRPr="007A1922">
        <w:rPr>
          <w:rFonts w:asciiTheme="majorHAnsi" w:hAnsiTheme="majorHAnsi"/>
          <w:sz w:val="24"/>
          <w:szCs w:val="24"/>
        </w:rPr>
        <w:t>sensitive</w:t>
      </w:r>
      <w:proofErr w:type="spellEnd"/>
      <w:r w:rsidRPr="007A1922">
        <w:rPr>
          <w:rFonts w:asciiTheme="majorHAnsi" w:hAnsiTheme="majorHAnsi"/>
          <w:sz w:val="24"/>
          <w:szCs w:val="24"/>
        </w:rPr>
        <w:t xml:space="preserve"> </w:t>
      </w:r>
      <w:proofErr w:type="spellStart"/>
      <w:r w:rsidRPr="007A1922">
        <w:rPr>
          <w:rFonts w:asciiTheme="majorHAnsi" w:hAnsiTheme="majorHAnsi"/>
          <w:sz w:val="24"/>
          <w:szCs w:val="24"/>
        </w:rPr>
        <w:t>adherent</w:t>
      </w:r>
      <w:proofErr w:type="spellEnd"/>
      <w:r w:rsidRPr="007A1922">
        <w:rPr>
          <w:rFonts w:asciiTheme="majorHAnsi" w:hAnsiTheme="majorHAnsi"/>
          <w:sz w:val="24"/>
          <w:szCs w:val="24"/>
        </w:rPr>
        <w:t xml:space="preserve">/özellikle </w:t>
      </w:r>
      <w:proofErr w:type="spellStart"/>
      <w:r w:rsidRPr="007A1922">
        <w:rPr>
          <w:rFonts w:asciiTheme="majorHAnsi" w:hAnsiTheme="majorHAnsi"/>
          <w:sz w:val="24"/>
          <w:szCs w:val="24"/>
        </w:rPr>
        <w:t>primary</w:t>
      </w:r>
      <w:proofErr w:type="spellEnd"/>
      <w:r w:rsidRPr="007A1922">
        <w:rPr>
          <w:rFonts w:asciiTheme="majorHAnsi" w:hAnsiTheme="majorHAnsi"/>
          <w:sz w:val="24"/>
          <w:szCs w:val="24"/>
        </w:rPr>
        <w:t xml:space="preserve"> hücrelerinin tutunmasını sağlamalıdır.</w:t>
      </w:r>
    </w:p>
    <w:p w14:paraId="346802D8" w14:textId="77777777" w:rsidR="00133D6E" w:rsidRPr="007A1922" w:rsidRDefault="00133D6E" w:rsidP="00133D6E">
      <w:pPr>
        <w:pStyle w:val="ListeParagraf"/>
        <w:numPr>
          <w:ilvl w:val="0"/>
          <w:numId w:val="24"/>
        </w:numPr>
        <w:suppressAutoHyphens/>
        <w:spacing w:after="0" w:line="240" w:lineRule="auto"/>
        <w:rPr>
          <w:rFonts w:asciiTheme="majorHAnsi" w:hAnsiTheme="majorHAnsi"/>
          <w:sz w:val="24"/>
          <w:szCs w:val="24"/>
        </w:rPr>
      </w:pPr>
      <w:r w:rsidRPr="007A1922">
        <w:rPr>
          <w:rFonts w:asciiTheme="majorHAnsi" w:hAnsiTheme="majorHAnsi"/>
          <w:sz w:val="24"/>
          <w:szCs w:val="24"/>
        </w:rPr>
        <w:t xml:space="preserve">Sterilite tarihleri ve lot </w:t>
      </w:r>
      <w:proofErr w:type="spellStart"/>
      <w:r w:rsidRPr="007A1922">
        <w:rPr>
          <w:rFonts w:asciiTheme="majorHAnsi" w:hAnsiTheme="majorHAnsi"/>
          <w:sz w:val="24"/>
          <w:szCs w:val="24"/>
        </w:rPr>
        <w:t>numaraları,malzemenin</w:t>
      </w:r>
      <w:proofErr w:type="spellEnd"/>
      <w:r w:rsidRPr="007A1922">
        <w:rPr>
          <w:rFonts w:asciiTheme="majorHAnsi" w:hAnsiTheme="majorHAnsi"/>
          <w:sz w:val="24"/>
          <w:szCs w:val="24"/>
        </w:rPr>
        <w:t xml:space="preserve"> dış ve iç ambalajında, malzemenin kendi yüzeyinde yazmalıdır. Bununla birlikte malzemenin lot numarasına </w:t>
      </w:r>
      <w:proofErr w:type="spellStart"/>
      <w:r w:rsidRPr="007A1922">
        <w:rPr>
          <w:rFonts w:asciiTheme="majorHAnsi" w:hAnsiTheme="majorHAnsi"/>
          <w:sz w:val="24"/>
          <w:szCs w:val="24"/>
        </w:rPr>
        <w:t>göre,analiz</w:t>
      </w:r>
      <w:proofErr w:type="spellEnd"/>
      <w:r w:rsidRPr="007A1922">
        <w:rPr>
          <w:rFonts w:asciiTheme="majorHAnsi" w:hAnsiTheme="majorHAnsi"/>
          <w:sz w:val="24"/>
          <w:szCs w:val="24"/>
        </w:rPr>
        <w:t xml:space="preserve"> </w:t>
      </w:r>
      <w:proofErr w:type="spellStart"/>
      <w:r w:rsidRPr="007A1922">
        <w:rPr>
          <w:rFonts w:asciiTheme="majorHAnsi" w:hAnsiTheme="majorHAnsi"/>
          <w:sz w:val="24"/>
          <w:szCs w:val="24"/>
        </w:rPr>
        <w:t>sertifikalarıda</w:t>
      </w:r>
      <w:proofErr w:type="spellEnd"/>
      <w:r w:rsidRPr="007A1922">
        <w:rPr>
          <w:rFonts w:asciiTheme="majorHAnsi" w:hAnsiTheme="majorHAnsi"/>
          <w:sz w:val="24"/>
          <w:szCs w:val="24"/>
        </w:rPr>
        <w:t xml:space="preserve"> teslimatta mutlaka verilmelidir.</w:t>
      </w:r>
    </w:p>
    <w:p w14:paraId="1541D5B0" w14:textId="77777777" w:rsidR="00133D6E" w:rsidRPr="007A1922" w:rsidRDefault="00133D6E" w:rsidP="00133D6E">
      <w:pPr>
        <w:pStyle w:val="ListeParagraf"/>
        <w:numPr>
          <w:ilvl w:val="0"/>
          <w:numId w:val="24"/>
        </w:numPr>
        <w:suppressAutoHyphens/>
        <w:spacing w:after="0" w:line="240" w:lineRule="auto"/>
        <w:rPr>
          <w:rFonts w:asciiTheme="majorHAnsi" w:hAnsiTheme="majorHAnsi"/>
          <w:sz w:val="24"/>
          <w:szCs w:val="24"/>
        </w:rPr>
      </w:pPr>
      <w:r w:rsidRPr="007A1922">
        <w:rPr>
          <w:rFonts w:asciiTheme="majorHAnsi" w:hAnsiTheme="majorHAnsi"/>
          <w:sz w:val="24"/>
          <w:szCs w:val="24"/>
        </w:rPr>
        <w:t>Hücre kültürü kullanıma uygunluğu test edilmiş, belgelendirilmiş olmalı ve bu belge ürün ile beraber verilmelidir.</w:t>
      </w:r>
    </w:p>
    <w:p w14:paraId="19AF83C7" w14:textId="77777777" w:rsidR="00133D6E" w:rsidRPr="007A1922" w:rsidRDefault="00133D6E" w:rsidP="00133D6E">
      <w:pPr>
        <w:pStyle w:val="ListeParagraf"/>
        <w:numPr>
          <w:ilvl w:val="0"/>
          <w:numId w:val="24"/>
        </w:numPr>
        <w:suppressAutoHyphens/>
        <w:spacing w:after="0" w:line="240" w:lineRule="auto"/>
        <w:rPr>
          <w:rFonts w:asciiTheme="majorHAnsi" w:hAnsiTheme="majorHAnsi"/>
          <w:sz w:val="24"/>
          <w:szCs w:val="24"/>
        </w:rPr>
      </w:pPr>
      <w:r w:rsidRPr="007A1922">
        <w:rPr>
          <w:rFonts w:asciiTheme="majorHAnsi" w:hAnsiTheme="majorHAnsi"/>
          <w:sz w:val="24"/>
          <w:szCs w:val="24"/>
        </w:rPr>
        <w:t xml:space="preserve">İhale öncesi firmalar ücretsiz numune bırakarak demo çalışması yapmalıdır. Test edile ürünler için ihale öncesi uygunluk alınmalıdır. </w:t>
      </w:r>
    </w:p>
    <w:p w14:paraId="445620BA" w14:textId="77777777" w:rsidR="00133D6E" w:rsidRPr="007A1922" w:rsidRDefault="00133D6E" w:rsidP="00A035CD">
      <w:pPr>
        <w:spacing w:after="0" w:line="240" w:lineRule="auto"/>
        <w:rPr>
          <w:rFonts w:asciiTheme="majorHAnsi" w:hAnsiTheme="majorHAnsi" w:cs="Tahoma"/>
          <w:bCs/>
          <w:color w:val="000000"/>
          <w:sz w:val="24"/>
          <w:szCs w:val="24"/>
        </w:rPr>
      </w:pPr>
    </w:p>
    <w:p w14:paraId="7971F0B8" w14:textId="77777777" w:rsidR="00133D6E" w:rsidRPr="007A1922" w:rsidRDefault="00133D6E" w:rsidP="00A035CD">
      <w:pPr>
        <w:spacing w:after="0" w:line="240" w:lineRule="auto"/>
        <w:rPr>
          <w:rFonts w:asciiTheme="majorHAnsi" w:hAnsiTheme="majorHAnsi" w:cs="Tahoma"/>
          <w:bCs/>
          <w:color w:val="000000"/>
          <w:sz w:val="24"/>
          <w:szCs w:val="24"/>
        </w:rPr>
      </w:pPr>
    </w:p>
    <w:p w14:paraId="72C5D810" w14:textId="72FE4BD9" w:rsidR="00133D6E" w:rsidRPr="007A1922" w:rsidRDefault="003F1EE0" w:rsidP="00133D6E">
      <w:pPr>
        <w:suppressAutoHyphens/>
        <w:spacing w:before="100" w:beforeAutospacing="1" w:after="100" w:afterAutospacing="1" w:line="240" w:lineRule="auto"/>
        <w:contextualSpacing/>
        <w:outlineLvl w:val="0"/>
        <w:rPr>
          <w:rFonts w:asciiTheme="majorHAnsi" w:eastAsia="Calibri" w:hAnsiTheme="majorHAnsi"/>
          <w:b/>
          <w:bCs/>
          <w:sz w:val="24"/>
          <w:szCs w:val="24"/>
        </w:rPr>
      </w:pPr>
      <w:r w:rsidRPr="007A1922">
        <w:rPr>
          <w:rFonts w:asciiTheme="majorHAnsi" w:hAnsiTheme="majorHAnsi"/>
          <w:b/>
          <w:bCs/>
          <w:sz w:val="24"/>
          <w:szCs w:val="24"/>
        </w:rPr>
        <w:t xml:space="preserve">5, </w:t>
      </w:r>
      <w:r w:rsidR="00BF3096" w:rsidRPr="00BF3096">
        <w:rPr>
          <w:rFonts w:asciiTheme="majorHAnsi" w:hAnsiTheme="majorHAnsi"/>
          <w:b/>
          <w:bCs/>
          <w:sz w:val="24"/>
          <w:szCs w:val="24"/>
        </w:rPr>
        <w:t xml:space="preserve">10 mL </w:t>
      </w:r>
      <w:proofErr w:type="spellStart"/>
      <w:r w:rsidR="00BF3096" w:rsidRPr="00BF3096">
        <w:rPr>
          <w:rFonts w:asciiTheme="majorHAnsi" w:hAnsiTheme="majorHAnsi"/>
          <w:b/>
          <w:bCs/>
          <w:sz w:val="24"/>
          <w:szCs w:val="24"/>
        </w:rPr>
        <w:t>serological</w:t>
      </w:r>
      <w:proofErr w:type="spellEnd"/>
      <w:r w:rsidR="00BF3096" w:rsidRPr="00BF3096">
        <w:rPr>
          <w:rFonts w:asciiTheme="majorHAnsi" w:hAnsiTheme="majorHAnsi"/>
          <w:b/>
          <w:bCs/>
          <w:sz w:val="24"/>
          <w:szCs w:val="24"/>
        </w:rPr>
        <w:t xml:space="preserve"> </w:t>
      </w:r>
      <w:proofErr w:type="spellStart"/>
      <w:r w:rsidR="00BF3096" w:rsidRPr="00BF3096">
        <w:rPr>
          <w:rFonts w:asciiTheme="majorHAnsi" w:hAnsiTheme="majorHAnsi"/>
          <w:b/>
          <w:bCs/>
          <w:sz w:val="24"/>
          <w:szCs w:val="24"/>
        </w:rPr>
        <w:t>pipettes</w:t>
      </w:r>
      <w:proofErr w:type="spellEnd"/>
      <w:r w:rsidR="00BF3096" w:rsidRPr="00BF3096">
        <w:rPr>
          <w:rFonts w:asciiTheme="majorHAnsi" w:hAnsiTheme="majorHAnsi"/>
          <w:b/>
          <w:bCs/>
          <w:sz w:val="24"/>
          <w:szCs w:val="24"/>
        </w:rPr>
        <w:t xml:space="preserve">, </w:t>
      </w:r>
      <w:proofErr w:type="spellStart"/>
      <w:r w:rsidR="00BF3096" w:rsidRPr="00BF3096">
        <w:rPr>
          <w:rFonts w:asciiTheme="majorHAnsi" w:hAnsiTheme="majorHAnsi"/>
          <w:b/>
          <w:bCs/>
          <w:sz w:val="24"/>
          <w:szCs w:val="24"/>
        </w:rPr>
        <w:t>individually</w:t>
      </w:r>
      <w:proofErr w:type="spellEnd"/>
      <w:r w:rsidR="00BF3096" w:rsidRPr="00BF3096">
        <w:rPr>
          <w:rFonts w:asciiTheme="majorHAnsi" w:hAnsiTheme="majorHAnsi"/>
          <w:b/>
          <w:bCs/>
          <w:sz w:val="24"/>
          <w:szCs w:val="24"/>
        </w:rPr>
        <w:t xml:space="preserve"> </w:t>
      </w:r>
      <w:proofErr w:type="spellStart"/>
      <w:r w:rsidR="00BF3096" w:rsidRPr="00BF3096">
        <w:rPr>
          <w:rFonts w:asciiTheme="majorHAnsi" w:hAnsiTheme="majorHAnsi"/>
          <w:b/>
          <w:bCs/>
          <w:sz w:val="24"/>
          <w:szCs w:val="24"/>
        </w:rPr>
        <w:t>wrapped</w:t>
      </w:r>
      <w:proofErr w:type="spellEnd"/>
      <w:r w:rsidR="00BF3096" w:rsidRPr="00BF3096">
        <w:rPr>
          <w:rFonts w:asciiTheme="majorHAnsi" w:hAnsiTheme="majorHAnsi"/>
          <w:b/>
          <w:bCs/>
          <w:sz w:val="24"/>
          <w:szCs w:val="24"/>
        </w:rPr>
        <w:t xml:space="preserve">, </w:t>
      </w:r>
      <w:proofErr w:type="spellStart"/>
      <w:r w:rsidR="00BF3096" w:rsidRPr="00BF3096">
        <w:rPr>
          <w:rFonts w:asciiTheme="majorHAnsi" w:hAnsiTheme="majorHAnsi"/>
          <w:b/>
          <w:bCs/>
          <w:sz w:val="24"/>
          <w:szCs w:val="24"/>
        </w:rPr>
        <w:t>paper-plastic</w:t>
      </w:r>
      <w:proofErr w:type="spellEnd"/>
      <w:r w:rsidR="00BF3096" w:rsidRPr="00BF3096">
        <w:rPr>
          <w:rFonts w:asciiTheme="majorHAnsi" w:hAnsiTheme="majorHAnsi"/>
          <w:b/>
          <w:bCs/>
          <w:sz w:val="24"/>
          <w:szCs w:val="24"/>
        </w:rPr>
        <w:t xml:space="preserve"> </w:t>
      </w:r>
      <w:proofErr w:type="spellStart"/>
      <w:r w:rsidR="00BF3096" w:rsidRPr="00BF3096">
        <w:rPr>
          <w:rFonts w:asciiTheme="majorHAnsi" w:hAnsiTheme="majorHAnsi"/>
          <w:b/>
          <w:bCs/>
          <w:sz w:val="24"/>
          <w:szCs w:val="24"/>
        </w:rPr>
        <w:t>packed</w:t>
      </w:r>
      <w:proofErr w:type="spellEnd"/>
      <w:r w:rsidR="00BF3096" w:rsidRPr="00BF3096">
        <w:rPr>
          <w:rFonts w:asciiTheme="majorHAnsi" w:hAnsiTheme="majorHAnsi"/>
          <w:b/>
          <w:bCs/>
          <w:sz w:val="24"/>
          <w:szCs w:val="24"/>
        </w:rPr>
        <w:t xml:space="preserve">, (200 </w:t>
      </w:r>
      <w:proofErr w:type="spellStart"/>
      <w:r w:rsidR="00BF3096" w:rsidRPr="00BF3096">
        <w:rPr>
          <w:rFonts w:asciiTheme="majorHAnsi" w:hAnsiTheme="majorHAnsi"/>
          <w:b/>
          <w:bCs/>
          <w:sz w:val="24"/>
          <w:szCs w:val="24"/>
        </w:rPr>
        <w:t>adt</w:t>
      </w:r>
      <w:proofErr w:type="spellEnd"/>
      <w:r w:rsidR="00BF3096" w:rsidRPr="00BF3096">
        <w:rPr>
          <w:rFonts w:asciiTheme="majorHAnsi" w:hAnsiTheme="majorHAnsi"/>
          <w:b/>
          <w:bCs/>
          <w:sz w:val="24"/>
          <w:szCs w:val="24"/>
        </w:rPr>
        <w:t>/</w:t>
      </w:r>
      <w:proofErr w:type="spellStart"/>
      <w:r w:rsidR="00BF3096" w:rsidRPr="00BF3096">
        <w:rPr>
          <w:rFonts w:asciiTheme="majorHAnsi" w:hAnsiTheme="majorHAnsi"/>
          <w:b/>
          <w:bCs/>
          <w:sz w:val="24"/>
          <w:szCs w:val="24"/>
        </w:rPr>
        <w:t>pkt</w:t>
      </w:r>
      <w:proofErr w:type="spellEnd"/>
      <w:r w:rsidR="00BF3096" w:rsidRPr="00BF3096">
        <w:rPr>
          <w:rFonts w:asciiTheme="majorHAnsi" w:hAnsiTheme="majorHAnsi"/>
          <w:b/>
          <w:bCs/>
          <w:sz w:val="24"/>
          <w:szCs w:val="24"/>
        </w:rPr>
        <w:t>)</w:t>
      </w:r>
      <w:r w:rsidR="00BF3096">
        <w:rPr>
          <w:rFonts w:asciiTheme="majorHAnsi" w:hAnsiTheme="majorHAnsi"/>
          <w:b/>
          <w:bCs/>
          <w:sz w:val="24"/>
          <w:szCs w:val="24"/>
        </w:rPr>
        <w:t xml:space="preserve"> </w:t>
      </w:r>
      <w:r w:rsidR="00BF3096" w:rsidRPr="00BF3096">
        <w:rPr>
          <w:rFonts w:asciiTheme="majorHAnsi" w:eastAsia="Calibri" w:hAnsiTheme="majorHAnsi"/>
          <w:b/>
          <w:bCs/>
          <w:sz w:val="24"/>
          <w:szCs w:val="24"/>
        </w:rPr>
        <w:t>Teknik Özellikleri</w:t>
      </w:r>
    </w:p>
    <w:p w14:paraId="2AFED8EC" w14:textId="77777777" w:rsidR="00133D6E" w:rsidRPr="007A1922" w:rsidRDefault="00133D6E" w:rsidP="00133D6E">
      <w:pPr>
        <w:suppressAutoHyphens/>
        <w:spacing w:after="0" w:line="200" w:lineRule="atLeast"/>
        <w:rPr>
          <w:rFonts w:asciiTheme="majorHAnsi" w:hAnsiTheme="majorHAnsi"/>
          <w:sz w:val="24"/>
          <w:szCs w:val="24"/>
        </w:rPr>
      </w:pPr>
    </w:p>
    <w:p w14:paraId="0DD499FF" w14:textId="77777777" w:rsidR="00133D6E" w:rsidRPr="007A1922" w:rsidRDefault="00133D6E" w:rsidP="00133D6E">
      <w:pPr>
        <w:pStyle w:val="ListeParagraf"/>
        <w:numPr>
          <w:ilvl w:val="0"/>
          <w:numId w:val="25"/>
        </w:numPr>
        <w:spacing w:line="200" w:lineRule="atLeast"/>
        <w:rPr>
          <w:rFonts w:asciiTheme="majorHAnsi" w:hAnsiTheme="majorHAnsi"/>
          <w:sz w:val="24"/>
          <w:szCs w:val="24"/>
        </w:rPr>
      </w:pPr>
      <w:r w:rsidRPr="007A1922">
        <w:rPr>
          <w:rFonts w:asciiTheme="majorHAnsi" w:hAnsiTheme="majorHAnsi"/>
          <w:sz w:val="24"/>
          <w:szCs w:val="24"/>
        </w:rPr>
        <w:t>Ürünler en az 50 adetlik paketler halinde olmalıdır. Orijinal kutusunda 200 Adet olmalıdır.</w:t>
      </w:r>
    </w:p>
    <w:p w14:paraId="30249152" w14:textId="77777777" w:rsidR="00133D6E" w:rsidRPr="007A1922" w:rsidRDefault="00133D6E" w:rsidP="00133D6E">
      <w:pPr>
        <w:pStyle w:val="ListeParagraf"/>
        <w:numPr>
          <w:ilvl w:val="0"/>
          <w:numId w:val="25"/>
        </w:numPr>
        <w:spacing w:line="200" w:lineRule="atLeast"/>
        <w:rPr>
          <w:rFonts w:asciiTheme="majorHAnsi" w:hAnsiTheme="majorHAnsi"/>
          <w:sz w:val="24"/>
          <w:szCs w:val="24"/>
        </w:rPr>
      </w:pPr>
      <w:r w:rsidRPr="007A1922">
        <w:rPr>
          <w:rFonts w:asciiTheme="majorHAnsi" w:hAnsiTheme="majorHAnsi"/>
          <w:sz w:val="24"/>
          <w:szCs w:val="24"/>
        </w:rPr>
        <w:t xml:space="preserve">Tek-tek Steril paketlerde ve </w:t>
      </w:r>
      <w:proofErr w:type="spellStart"/>
      <w:r w:rsidRPr="007A1922">
        <w:rPr>
          <w:rFonts w:asciiTheme="majorHAnsi" w:hAnsiTheme="majorHAnsi"/>
          <w:sz w:val="24"/>
          <w:szCs w:val="24"/>
        </w:rPr>
        <w:t>DNase</w:t>
      </w:r>
      <w:proofErr w:type="spellEnd"/>
      <w:r w:rsidRPr="007A1922">
        <w:rPr>
          <w:rFonts w:asciiTheme="majorHAnsi" w:hAnsiTheme="majorHAnsi"/>
          <w:sz w:val="24"/>
          <w:szCs w:val="24"/>
        </w:rPr>
        <w:t xml:space="preserve">-RNase </w:t>
      </w:r>
      <w:proofErr w:type="spellStart"/>
      <w:r w:rsidRPr="007A1922">
        <w:rPr>
          <w:rFonts w:asciiTheme="majorHAnsi" w:hAnsiTheme="majorHAnsi"/>
          <w:sz w:val="24"/>
          <w:szCs w:val="24"/>
        </w:rPr>
        <w:t>free,non-cytotoxic</w:t>
      </w:r>
      <w:proofErr w:type="spellEnd"/>
      <w:r w:rsidRPr="007A1922">
        <w:rPr>
          <w:rFonts w:asciiTheme="majorHAnsi" w:hAnsiTheme="majorHAnsi"/>
          <w:sz w:val="24"/>
          <w:szCs w:val="24"/>
        </w:rPr>
        <w:t xml:space="preserve"> ve </w:t>
      </w:r>
      <w:proofErr w:type="spellStart"/>
      <w:r w:rsidRPr="007A1922">
        <w:rPr>
          <w:rFonts w:asciiTheme="majorHAnsi" w:hAnsiTheme="majorHAnsi"/>
          <w:sz w:val="24"/>
          <w:szCs w:val="24"/>
        </w:rPr>
        <w:t>non-pyrogenic</w:t>
      </w:r>
      <w:proofErr w:type="spellEnd"/>
      <w:r w:rsidRPr="007A1922">
        <w:rPr>
          <w:rFonts w:asciiTheme="majorHAnsi" w:hAnsiTheme="majorHAnsi"/>
          <w:sz w:val="24"/>
          <w:szCs w:val="24"/>
        </w:rPr>
        <w:t xml:space="preserve"> olmalıdır.</w:t>
      </w:r>
    </w:p>
    <w:p w14:paraId="05E7CDC9" w14:textId="77777777" w:rsidR="00133D6E" w:rsidRPr="007A1922" w:rsidRDefault="00133D6E" w:rsidP="00133D6E">
      <w:pPr>
        <w:pStyle w:val="ListeParagraf"/>
        <w:numPr>
          <w:ilvl w:val="0"/>
          <w:numId w:val="25"/>
        </w:numPr>
        <w:spacing w:line="200" w:lineRule="atLeast"/>
        <w:rPr>
          <w:rFonts w:asciiTheme="majorHAnsi" w:hAnsiTheme="majorHAnsi"/>
          <w:sz w:val="24"/>
          <w:szCs w:val="24"/>
        </w:rPr>
      </w:pPr>
      <w:r w:rsidRPr="007A1922">
        <w:rPr>
          <w:rFonts w:asciiTheme="majorHAnsi" w:hAnsiTheme="majorHAnsi"/>
          <w:sz w:val="24"/>
          <w:szCs w:val="24"/>
        </w:rPr>
        <w:t xml:space="preserve">Malzemelerin arka </w:t>
      </w:r>
      <w:proofErr w:type="spellStart"/>
      <w:r w:rsidRPr="007A1922">
        <w:rPr>
          <w:rFonts w:asciiTheme="majorHAnsi" w:hAnsiTheme="majorHAnsi"/>
          <w:sz w:val="24"/>
          <w:szCs w:val="24"/>
        </w:rPr>
        <w:t>kısımlarında,mutlaka</w:t>
      </w:r>
      <w:proofErr w:type="spellEnd"/>
      <w:r w:rsidRPr="007A1922">
        <w:rPr>
          <w:rFonts w:asciiTheme="majorHAnsi" w:hAnsiTheme="majorHAnsi"/>
          <w:sz w:val="24"/>
          <w:szCs w:val="24"/>
        </w:rPr>
        <w:t xml:space="preserve"> kontaminasyonlara karşı, bariyer bulunmalıdır.</w:t>
      </w:r>
    </w:p>
    <w:p w14:paraId="28CE4714" w14:textId="77777777" w:rsidR="00133D6E" w:rsidRPr="007A1922" w:rsidRDefault="00133D6E" w:rsidP="00133D6E">
      <w:pPr>
        <w:pStyle w:val="ListeParagraf"/>
        <w:numPr>
          <w:ilvl w:val="0"/>
          <w:numId w:val="25"/>
        </w:numPr>
        <w:spacing w:line="200" w:lineRule="atLeast"/>
        <w:rPr>
          <w:rFonts w:asciiTheme="majorHAnsi" w:hAnsiTheme="majorHAnsi"/>
          <w:sz w:val="24"/>
          <w:szCs w:val="24"/>
        </w:rPr>
      </w:pPr>
      <w:proofErr w:type="spellStart"/>
      <w:r w:rsidRPr="007A1922">
        <w:rPr>
          <w:rFonts w:asciiTheme="majorHAnsi" w:hAnsiTheme="majorHAnsi"/>
          <w:sz w:val="24"/>
          <w:szCs w:val="24"/>
        </w:rPr>
        <w:t>Malzemeler,yüksek</w:t>
      </w:r>
      <w:proofErr w:type="spellEnd"/>
      <w:r w:rsidRPr="007A1922">
        <w:rPr>
          <w:rFonts w:asciiTheme="majorHAnsi" w:hAnsiTheme="majorHAnsi"/>
          <w:sz w:val="24"/>
          <w:szCs w:val="24"/>
        </w:rPr>
        <w:t xml:space="preserve"> derecede şeffaf </w:t>
      </w:r>
      <w:proofErr w:type="spellStart"/>
      <w:r w:rsidRPr="007A1922">
        <w:rPr>
          <w:rFonts w:asciiTheme="majorHAnsi" w:hAnsiTheme="majorHAnsi"/>
          <w:sz w:val="24"/>
          <w:szCs w:val="24"/>
        </w:rPr>
        <w:t>olmalı,polystyren'den</w:t>
      </w:r>
      <w:proofErr w:type="spellEnd"/>
      <w:r w:rsidRPr="007A1922">
        <w:rPr>
          <w:rFonts w:asciiTheme="majorHAnsi" w:hAnsiTheme="majorHAnsi"/>
          <w:sz w:val="24"/>
          <w:szCs w:val="24"/>
        </w:rPr>
        <w:t xml:space="preserve"> üretilmiş olmalıdırlar.</w:t>
      </w:r>
    </w:p>
    <w:p w14:paraId="0C898071" w14:textId="77777777" w:rsidR="00133D6E" w:rsidRPr="007A1922" w:rsidRDefault="00133D6E" w:rsidP="00133D6E">
      <w:pPr>
        <w:pStyle w:val="ListeParagraf"/>
        <w:numPr>
          <w:ilvl w:val="0"/>
          <w:numId w:val="25"/>
        </w:numPr>
        <w:spacing w:line="200" w:lineRule="atLeast"/>
        <w:rPr>
          <w:rFonts w:asciiTheme="majorHAnsi" w:hAnsiTheme="majorHAnsi"/>
          <w:sz w:val="24"/>
          <w:szCs w:val="24"/>
        </w:rPr>
      </w:pPr>
      <w:r w:rsidRPr="007A1922">
        <w:rPr>
          <w:rFonts w:asciiTheme="majorHAnsi" w:hAnsiTheme="majorHAnsi"/>
          <w:sz w:val="24"/>
          <w:szCs w:val="24"/>
        </w:rPr>
        <w:t xml:space="preserve">Moleküler </w:t>
      </w:r>
      <w:proofErr w:type="spellStart"/>
      <w:r w:rsidRPr="007A1922">
        <w:rPr>
          <w:rFonts w:asciiTheme="majorHAnsi" w:hAnsiTheme="majorHAnsi"/>
          <w:sz w:val="24"/>
          <w:szCs w:val="24"/>
        </w:rPr>
        <w:t>çalışmalara,hücre</w:t>
      </w:r>
      <w:proofErr w:type="spellEnd"/>
      <w:r w:rsidRPr="007A1922">
        <w:rPr>
          <w:rFonts w:asciiTheme="majorHAnsi" w:hAnsiTheme="majorHAnsi"/>
          <w:sz w:val="24"/>
          <w:szCs w:val="24"/>
        </w:rPr>
        <w:t xml:space="preserve"> kültürü ve PCR çalışmalarında kullanıma uygun olmalıdır.</w:t>
      </w:r>
    </w:p>
    <w:p w14:paraId="12112F0B" w14:textId="77777777" w:rsidR="00133D6E" w:rsidRPr="007A1922" w:rsidRDefault="00133D6E" w:rsidP="00133D6E">
      <w:pPr>
        <w:pStyle w:val="ListeParagraf"/>
        <w:numPr>
          <w:ilvl w:val="0"/>
          <w:numId w:val="25"/>
        </w:numPr>
        <w:spacing w:line="200" w:lineRule="atLeast"/>
        <w:rPr>
          <w:rFonts w:asciiTheme="majorHAnsi" w:hAnsiTheme="majorHAnsi"/>
          <w:sz w:val="24"/>
          <w:szCs w:val="24"/>
        </w:rPr>
      </w:pPr>
      <w:r w:rsidRPr="007A1922">
        <w:rPr>
          <w:rFonts w:asciiTheme="majorHAnsi" w:hAnsiTheme="majorHAnsi"/>
          <w:sz w:val="24"/>
          <w:szCs w:val="24"/>
        </w:rPr>
        <w:t xml:space="preserve">İhale öncesi firmalar ücretsiz numune bırakarak demo çalışması yapmalıdır. Test edile ürünler için ihale öncesi uygunluk alınmalıdır. </w:t>
      </w:r>
    </w:p>
    <w:p w14:paraId="22FBB358" w14:textId="3AE68553" w:rsidR="00201C25" w:rsidRPr="007A1922" w:rsidRDefault="00201C25" w:rsidP="003F1EE0">
      <w:pPr>
        <w:spacing w:after="0"/>
        <w:rPr>
          <w:rFonts w:asciiTheme="majorHAnsi" w:hAnsiTheme="majorHAnsi" w:cs="Tahoma"/>
          <w:bCs/>
          <w:color w:val="000000"/>
          <w:sz w:val="24"/>
          <w:szCs w:val="24"/>
        </w:rPr>
      </w:pPr>
    </w:p>
    <w:p w14:paraId="5E1290A5" w14:textId="35969EDC" w:rsidR="003F1EE0" w:rsidRPr="007A1922" w:rsidRDefault="004614E2" w:rsidP="003F1EE0">
      <w:pPr>
        <w:suppressAutoHyphens/>
        <w:spacing w:after="0" w:line="240" w:lineRule="auto"/>
        <w:rPr>
          <w:rFonts w:asciiTheme="majorHAnsi" w:hAnsiTheme="majorHAnsi"/>
          <w:b/>
          <w:bCs/>
          <w:sz w:val="24"/>
          <w:szCs w:val="24"/>
        </w:rPr>
      </w:pPr>
      <w:r w:rsidRPr="004614E2">
        <w:rPr>
          <w:rFonts w:asciiTheme="majorHAnsi" w:hAnsiTheme="majorHAnsi"/>
          <w:b/>
          <w:bCs/>
          <w:sz w:val="24"/>
          <w:szCs w:val="24"/>
        </w:rPr>
        <w:t xml:space="preserve">100 mm Cell </w:t>
      </w:r>
      <w:proofErr w:type="spellStart"/>
      <w:r w:rsidRPr="004614E2">
        <w:rPr>
          <w:rFonts w:asciiTheme="majorHAnsi" w:hAnsiTheme="majorHAnsi"/>
          <w:b/>
          <w:bCs/>
          <w:sz w:val="24"/>
          <w:szCs w:val="24"/>
        </w:rPr>
        <w:t>Culture</w:t>
      </w:r>
      <w:proofErr w:type="spellEnd"/>
      <w:r w:rsidRPr="004614E2">
        <w:rPr>
          <w:rFonts w:asciiTheme="majorHAnsi" w:hAnsiTheme="majorHAnsi"/>
          <w:b/>
          <w:bCs/>
          <w:sz w:val="24"/>
          <w:szCs w:val="24"/>
        </w:rPr>
        <w:t xml:space="preserve"> </w:t>
      </w:r>
      <w:proofErr w:type="spellStart"/>
      <w:r w:rsidRPr="004614E2">
        <w:rPr>
          <w:rFonts w:asciiTheme="majorHAnsi" w:hAnsiTheme="majorHAnsi"/>
          <w:b/>
          <w:bCs/>
          <w:sz w:val="24"/>
          <w:szCs w:val="24"/>
        </w:rPr>
        <w:t>Dish</w:t>
      </w:r>
      <w:proofErr w:type="spellEnd"/>
      <w:r w:rsidRPr="004614E2">
        <w:rPr>
          <w:rFonts w:asciiTheme="majorHAnsi" w:hAnsiTheme="majorHAnsi"/>
          <w:b/>
          <w:bCs/>
          <w:sz w:val="24"/>
          <w:szCs w:val="24"/>
        </w:rPr>
        <w:t xml:space="preserve">, TC, </w:t>
      </w:r>
      <w:r w:rsidR="005132BF" w:rsidRPr="004614E2">
        <w:rPr>
          <w:rFonts w:asciiTheme="majorHAnsi" w:hAnsiTheme="majorHAnsi"/>
          <w:b/>
          <w:bCs/>
          <w:sz w:val="24"/>
          <w:szCs w:val="24"/>
        </w:rPr>
        <w:t xml:space="preserve">Sterile, </w:t>
      </w:r>
      <w:r w:rsidR="005132BF" w:rsidRPr="007A1922">
        <w:rPr>
          <w:rFonts w:asciiTheme="majorHAnsi" w:hAnsiTheme="majorHAnsi"/>
          <w:b/>
          <w:bCs/>
          <w:sz w:val="24"/>
          <w:szCs w:val="24"/>
        </w:rPr>
        <w:t>Teknik</w:t>
      </w:r>
      <w:r w:rsidR="003F1EE0" w:rsidRPr="007A1922">
        <w:rPr>
          <w:rFonts w:asciiTheme="majorHAnsi" w:hAnsiTheme="majorHAnsi"/>
          <w:b/>
          <w:bCs/>
          <w:sz w:val="24"/>
          <w:szCs w:val="24"/>
        </w:rPr>
        <w:t xml:space="preserve"> Özelliği</w:t>
      </w:r>
    </w:p>
    <w:p w14:paraId="0943F3AB" w14:textId="77777777" w:rsidR="003F1EE0" w:rsidRPr="007A1922" w:rsidRDefault="003F1EE0" w:rsidP="003F1EE0">
      <w:pPr>
        <w:ind w:left="720"/>
        <w:rPr>
          <w:rFonts w:asciiTheme="majorHAnsi" w:hAnsiTheme="majorHAnsi"/>
          <w:sz w:val="24"/>
          <w:szCs w:val="24"/>
        </w:rPr>
      </w:pPr>
    </w:p>
    <w:p w14:paraId="0EE7A5EA" w14:textId="77777777" w:rsidR="003F1EE0" w:rsidRPr="007A1922" w:rsidRDefault="003F1EE0" w:rsidP="003F1EE0">
      <w:pPr>
        <w:pStyle w:val="ListeParagraf"/>
        <w:numPr>
          <w:ilvl w:val="0"/>
          <w:numId w:val="28"/>
        </w:numPr>
        <w:rPr>
          <w:rFonts w:asciiTheme="majorHAnsi" w:hAnsiTheme="majorHAnsi"/>
          <w:sz w:val="24"/>
          <w:szCs w:val="24"/>
        </w:rPr>
      </w:pPr>
      <w:r w:rsidRPr="007A1922">
        <w:rPr>
          <w:rFonts w:asciiTheme="majorHAnsi" w:hAnsiTheme="majorHAnsi"/>
          <w:sz w:val="24"/>
          <w:szCs w:val="24"/>
        </w:rPr>
        <w:t>Ürün en az 500 adetlik paketlerde olmalıdır.</w:t>
      </w:r>
    </w:p>
    <w:p w14:paraId="67D4BDB9" w14:textId="3F65C478" w:rsidR="003F1EE0" w:rsidRPr="007A1922" w:rsidRDefault="003F1EE0" w:rsidP="003F1EE0">
      <w:pPr>
        <w:pStyle w:val="ListeParagraf"/>
        <w:numPr>
          <w:ilvl w:val="0"/>
          <w:numId w:val="28"/>
        </w:numPr>
        <w:shd w:val="clear" w:color="auto" w:fill="FFFFFF"/>
        <w:tabs>
          <w:tab w:val="left" w:pos="-432"/>
        </w:tabs>
        <w:autoSpaceDE w:val="0"/>
        <w:rPr>
          <w:rFonts w:asciiTheme="majorHAnsi" w:hAnsiTheme="majorHAnsi"/>
          <w:sz w:val="24"/>
          <w:szCs w:val="24"/>
        </w:rPr>
      </w:pPr>
      <w:proofErr w:type="spellStart"/>
      <w:r w:rsidRPr="007A1922">
        <w:rPr>
          <w:rFonts w:asciiTheme="majorHAnsi" w:hAnsiTheme="majorHAnsi"/>
          <w:sz w:val="24"/>
          <w:szCs w:val="24"/>
        </w:rPr>
        <w:t>Malzemeler,yüksek</w:t>
      </w:r>
      <w:proofErr w:type="spellEnd"/>
      <w:r w:rsidRPr="007A1922">
        <w:rPr>
          <w:rFonts w:asciiTheme="majorHAnsi" w:hAnsiTheme="majorHAnsi"/>
          <w:sz w:val="24"/>
          <w:szCs w:val="24"/>
        </w:rPr>
        <w:t xml:space="preserve"> derecede şeffaf </w:t>
      </w:r>
      <w:proofErr w:type="spellStart"/>
      <w:r w:rsidRPr="007A1922">
        <w:rPr>
          <w:rFonts w:asciiTheme="majorHAnsi" w:hAnsiTheme="majorHAnsi"/>
          <w:sz w:val="24"/>
          <w:szCs w:val="24"/>
        </w:rPr>
        <w:t>olmalı,yüksek</w:t>
      </w:r>
      <w:proofErr w:type="spellEnd"/>
      <w:r w:rsidRPr="007A1922">
        <w:rPr>
          <w:rFonts w:asciiTheme="majorHAnsi" w:hAnsiTheme="majorHAnsi"/>
          <w:sz w:val="24"/>
          <w:szCs w:val="24"/>
        </w:rPr>
        <w:t xml:space="preserve"> kalite </w:t>
      </w:r>
      <w:proofErr w:type="spellStart"/>
      <w:r w:rsidRPr="007A1922">
        <w:rPr>
          <w:rFonts w:asciiTheme="majorHAnsi" w:hAnsiTheme="majorHAnsi"/>
          <w:sz w:val="24"/>
          <w:szCs w:val="24"/>
        </w:rPr>
        <w:t>polystyren'den</w:t>
      </w:r>
      <w:proofErr w:type="spellEnd"/>
      <w:r w:rsidRPr="007A1922">
        <w:rPr>
          <w:rFonts w:asciiTheme="majorHAnsi" w:hAnsiTheme="majorHAnsi"/>
          <w:sz w:val="24"/>
          <w:szCs w:val="24"/>
        </w:rPr>
        <w:t xml:space="preserve"> üretilmiş olmalıdırlar.</w:t>
      </w:r>
    </w:p>
    <w:p w14:paraId="677F597E" w14:textId="77777777" w:rsidR="003F1EE0" w:rsidRPr="007A1922" w:rsidRDefault="003F1EE0" w:rsidP="003F1EE0">
      <w:pPr>
        <w:pStyle w:val="ListeParagraf"/>
        <w:numPr>
          <w:ilvl w:val="0"/>
          <w:numId w:val="28"/>
        </w:numPr>
        <w:shd w:val="clear" w:color="auto" w:fill="FFFFFF"/>
        <w:tabs>
          <w:tab w:val="left" w:pos="-432"/>
        </w:tabs>
        <w:autoSpaceDE w:val="0"/>
        <w:rPr>
          <w:rFonts w:asciiTheme="majorHAnsi" w:hAnsiTheme="majorHAnsi"/>
          <w:sz w:val="24"/>
          <w:szCs w:val="24"/>
        </w:rPr>
      </w:pPr>
      <w:proofErr w:type="spellStart"/>
      <w:r w:rsidRPr="007A1922">
        <w:rPr>
          <w:rFonts w:asciiTheme="majorHAnsi" w:hAnsiTheme="majorHAnsi"/>
          <w:sz w:val="24"/>
          <w:szCs w:val="24"/>
        </w:rPr>
        <w:lastRenderedPageBreak/>
        <w:t>Flask</w:t>
      </w:r>
      <w:proofErr w:type="spellEnd"/>
      <w:r w:rsidRPr="007A1922">
        <w:rPr>
          <w:rFonts w:asciiTheme="majorHAnsi" w:hAnsiTheme="majorHAnsi"/>
          <w:sz w:val="24"/>
          <w:szCs w:val="24"/>
        </w:rPr>
        <w:t xml:space="preserve"> TC </w:t>
      </w:r>
      <w:proofErr w:type="spellStart"/>
      <w:r w:rsidRPr="007A1922">
        <w:rPr>
          <w:rFonts w:asciiTheme="majorHAnsi" w:hAnsiTheme="majorHAnsi"/>
          <w:sz w:val="24"/>
          <w:szCs w:val="24"/>
        </w:rPr>
        <w:t>treated</w:t>
      </w:r>
      <w:proofErr w:type="spellEnd"/>
      <w:r w:rsidRPr="007A1922">
        <w:rPr>
          <w:rFonts w:asciiTheme="majorHAnsi" w:hAnsiTheme="majorHAnsi"/>
          <w:sz w:val="24"/>
          <w:szCs w:val="24"/>
        </w:rPr>
        <w:t xml:space="preserve"> olmalı  standart </w:t>
      </w:r>
      <w:proofErr w:type="spellStart"/>
      <w:r w:rsidRPr="007A1922">
        <w:rPr>
          <w:rFonts w:asciiTheme="majorHAnsi" w:hAnsiTheme="majorHAnsi"/>
          <w:sz w:val="24"/>
          <w:szCs w:val="24"/>
        </w:rPr>
        <w:t>adherent</w:t>
      </w:r>
      <w:proofErr w:type="spellEnd"/>
      <w:r w:rsidRPr="007A1922">
        <w:rPr>
          <w:rFonts w:asciiTheme="majorHAnsi" w:hAnsiTheme="majorHAnsi"/>
          <w:sz w:val="24"/>
          <w:szCs w:val="24"/>
        </w:rPr>
        <w:t xml:space="preserve"> ve </w:t>
      </w:r>
      <w:proofErr w:type="spellStart"/>
      <w:r w:rsidRPr="007A1922">
        <w:rPr>
          <w:rFonts w:asciiTheme="majorHAnsi" w:hAnsiTheme="majorHAnsi"/>
          <w:sz w:val="24"/>
          <w:szCs w:val="24"/>
        </w:rPr>
        <w:t>sensitive</w:t>
      </w:r>
      <w:proofErr w:type="spellEnd"/>
      <w:r w:rsidRPr="007A1922">
        <w:rPr>
          <w:rFonts w:asciiTheme="majorHAnsi" w:hAnsiTheme="majorHAnsi"/>
          <w:sz w:val="24"/>
          <w:szCs w:val="24"/>
        </w:rPr>
        <w:t xml:space="preserve"> </w:t>
      </w:r>
      <w:proofErr w:type="spellStart"/>
      <w:r w:rsidRPr="007A1922">
        <w:rPr>
          <w:rFonts w:asciiTheme="majorHAnsi" w:hAnsiTheme="majorHAnsi"/>
          <w:sz w:val="24"/>
          <w:szCs w:val="24"/>
        </w:rPr>
        <w:t>adherent</w:t>
      </w:r>
      <w:proofErr w:type="spellEnd"/>
      <w:r w:rsidRPr="007A1922">
        <w:rPr>
          <w:rFonts w:asciiTheme="majorHAnsi" w:hAnsiTheme="majorHAnsi"/>
          <w:sz w:val="24"/>
          <w:szCs w:val="24"/>
        </w:rPr>
        <w:t xml:space="preserve">/özellikle </w:t>
      </w:r>
      <w:proofErr w:type="spellStart"/>
      <w:r w:rsidRPr="007A1922">
        <w:rPr>
          <w:rFonts w:asciiTheme="majorHAnsi" w:hAnsiTheme="majorHAnsi"/>
          <w:sz w:val="24"/>
          <w:szCs w:val="24"/>
        </w:rPr>
        <w:t>primary</w:t>
      </w:r>
      <w:proofErr w:type="spellEnd"/>
      <w:r w:rsidRPr="007A1922">
        <w:rPr>
          <w:rFonts w:asciiTheme="majorHAnsi" w:hAnsiTheme="majorHAnsi"/>
          <w:sz w:val="24"/>
          <w:szCs w:val="24"/>
        </w:rPr>
        <w:t xml:space="preserve"> hücrelerinin tutunmasını sağlamalıdır.</w:t>
      </w:r>
    </w:p>
    <w:p w14:paraId="1B991735" w14:textId="77777777" w:rsidR="003F1EE0" w:rsidRPr="007A1922" w:rsidRDefault="003F1EE0" w:rsidP="003F1EE0">
      <w:pPr>
        <w:pStyle w:val="ListeParagraf"/>
        <w:numPr>
          <w:ilvl w:val="0"/>
          <w:numId w:val="28"/>
        </w:numPr>
        <w:shd w:val="clear" w:color="auto" w:fill="FFFFFF"/>
        <w:tabs>
          <w:tab w:val="left" w:pos="-432"/>
        </w:tabs>
        <w:autoSpaceDE w:val="0"/>
        <w:rPr>
          <w:rFonts w:asciiTheme="majorHAnsi" w:hAnsiTheme="majorHAnsi"/>
          <w:sz w:val="24"/>
          <w:szCs w:val="24"/>
        </w:rPr>
      </w:pPr>
      <w:r w:rsidRPr="007A1922">
        <w:rPr>
          <w:rFonts w:asciiTheme="majorHAnsi" w:hAnsiTheme="majorHAnsi"/>
          <w:sz w:val="24"/>
          <w:szCs w:val="24"/>
        </w:rPr>
        <w:t xml:space="preserve">Sterilite tarihleri ve lot </w:t>
      </w:r>
      <w:proofErr w:type="spellStart"/>
      <w:r w:rsidRPr="007A1922">
        <w:rPr>
          <w:rFonts w:asciiTheme="majorHAnsi" w:hAnsiTheme="majorHAnsi"/>
          <w:sz w:val="24"/>
          <w:szCs w:val="24"/>
        </w:rPr>
        <w:t>numaraları,malzemenin</w:t>
      </w:r>
      <w:proofErr w:type="spellEnd"/>
      <w:r w:rsidRPr="007A1922">
        <w:rPr>
          <w:rFonts w:asciiTheme="majorHAnsi" w:hAnsiTheme="majorHAnsi"/>
          <w:sz w:val="24"/>
          <w:szCs w:val="24"/>
        </w:rPr>
        <w:t xml:space="preserve"> dış ve iç ambalajında, malzemenin kendi yüzeyinde yazmalıdır.</w:t>
      </w:r>
    </w:p>
    <w:p w14:paraId="5B1C1D53" w14:textId="77777777" w:rsidR="003F1EE0" w:rsidRPr="007A1922" w:rsidRDefault="003F1EE0" w:rsidP="003F1EE0">
      <w:pPr>
        <w:pStyle w:val="ListeParagraf"/>
        <w:numPr>
          <w:ilvl w:val="0"/>
          <w:numId w:val="28"/>
        </w:numPr>
        <w:shd w:val="clear" w:color="auto" w:fill="FFFFFF"/>
        <w:tabs>
          <w:tab w:val="left" w:pos="-432"/>
        </w:tabs>
        <w:autoSpaceDE w:val="0"/>
        <w:rPr>
          <w:rFonts w:asciiTheme="majorHAnsi" w:hAnsiTheme="majorHAnsi"/>
          <w:sz w:val="24"/>
          <w:szCs w:val="24"/>
        </w:rPr>
      </w:pPr>
      <w:r w:rsidRPr="007A1922">
        <w:rPr>
          <w:rFonts w:asciiTheme="majorHAnsi" w:hAnsiTheme="majorHAnsi"/>
          <w:sz w:val="24"/>
          <w:szCs w:val="24"/>
        </w:rPr>
        <w:t xml:space="preserve">Bununla birlikte malzemenin lot numarasına </w:t>
      </w:r>
      <w:proofErr w:type="spellStart"/>
      <w:r w:rsidRPr="007A1922">
        <w:rPr>
          <w:rFonts w:asciiTheme="majorHAnsi" w:hAnsiTheme="majorHAnsi"/>
          <w:sz w:val="24"/>
          <w:szCs w:val="24"/>
        </w:rPr>
        <w:t>göre,analiz</w:t>
      </w:r>
      <w:proofErr w:type="spellEnd"/>
      <w:r w:rsidRPr="007A1922">
        <w:rPr>
          <w:rFonts w:asciiTheme="majorHAnsi" w:hAnsiTheme="majorHAnsi"/>
          <w:sz w:val="24"/>
          <w:szCs w:val="24"/>
        </w:rPr>
        <w:t xml:space="preserve"> </w:t>
      </w:r>
      <w:proofErr w:type="spellStart"/>
      <w:r w:rsidRPr="007A1922">
        <w:rPr>
          <w:rFonts w:asciiTheme="majorHAnsi" w:hAnsiTheme="majorHAnsi"/>
          <w:sz w:val="24"/>
          <w:szCs w:val="24"/>
        </w:rPr>
        <w:t>sertifikalarıda</w:t>
      </w:r>
      <w:proofErr w:type="spellEnd"/>
      <w:r w:rsidRPr="007A1922">
        <w:rPr>
          <w:rFonts w:asciiTheme="majorHAnsi" w:hAnsiTheme="majorHAnsi"/>
          <w:sz w:val="24"/>
          <w:szCs w:val="24"/>
        </w:rPr>
        <w:t xml:space="preserve"> teslimatta mutlaka verilmelidir.</w:t>
      </w:r>
    </w:p>
    <w:p w14:paraId="609DE785" w14:textId="77777777" w:rsidR="003F1EE0" w:rsidRPr="007A1922" w:rsidRDefault="003F1EE0" w:rsidP="003F1EE0">
      <w:pPr>
        <w:pStyle w:val="ListeParagraf"/>
        <w:numPr>
          <w:ilvl w:val="0"/>
          <w:numId w:val="28"/>
        </w:numPr>
        <w:rPr>
          <w:rFonts w:asciiTheme="majorHAnsi" w:hAnsiTheme="majorHAnsi"/>
          <w:sz w:val="24"/>
          <w:szCs w:val="24"/>
        </w:rPr>
      </w:pPr>
      <w:r w:rsidRPr="007A1922">
        <w:rPr>
          <w:rFonts w:asciiTheme="majorHAnsi" w:hAnsiTheme="majorHAnsi"/>
          <w:sz w:val="24"/>
          <w:szCs w:val="24"/>
        </w:rPr>
        <w:t>Hücre kültürü kullanıma uygunluğu test edilmiş, belgelendirilmiş olmalı ve bu belge ürün ile beraber verilmelidir.</w:t>
      </w:r>
    </w:p>
    <w:p w14:paraId="24C7C883" w14:textId="2AA4D99F" w:rsidR="003F1EE0" w:rsidRPr="007A1922" w:rsidRDefault="003F1EE0" w:rsidP="003F1EE0">
      <w:pPr>
        <w:pStyle w:val="ListeParagraf"/>
        <w:numPr>
          <w:ilvl w:val="0"/>
          <w:numId w:val="28"/>
        </w:numPr>
        <w:rPr>
          <w:rFonts w:asciiTheme="majorHAnsi" w:hAnsiTheme="majorHAnsi"/>
          <w:sz w:val="24"/>
          <w:szCs w:val="24"/>
        </w:rPr>
      </w:pPr>
      <w:r w:rsidRPr="007A1922">
        <w:rPr>
          <w:rFonts w:asciiTheme="majorHAnsi" w:hAnsiTheme="majorHAnsi"/>
          <w:sz w:val="24"/>
          <w:szCs w:val="24"/>
        </w:rPr>
        <w:t xml:space="preserve">İhale öncesi firmalar ücretsiz numune bırakarak demo çalışması yapmalıdır. Test edile ürünler için ihale öncesi uygunluk alınmalıdır. </w:t>
      </w:r>
    </w:p>
    <w:p w14:paraId="7CC2F3DE" w14:textId="77777777" w:rsidR="003F1EE0" w:rsidRPr="007A1922" w:rsidRDefault="003F1EE0" w:rsidP="003F1EE0">
      <w:pPr>
        <w:spacing w:after="0"/>
        <w:rPr>
          <w:rFonts w:asciiTheme="majorHAnsi" w:hAnsiTheme="majorHAnsi" w:cs="Tahoma"/>
          <w:bCs/>
          <w:color w:val="000000"/>
          <w:sz w:val="24"/>
          <w:szCs w:val="24"/>
        </w:rPr>
      </w:pPr>
    </w:p>
    <w:p w14:paraId="25EC69EF" w14:textId="74119FBA" w:rsidR="003F1EE0" w:rsidRPr="007A1922" w:rsidRDefault="00DD7206" w:rsidP="003F1EE0">
      <w:pPr>
        <w:spacing w:after="0" w:line="240" w:lineRule="auto"/>
        <w:rPr>
          <w:rFonts w:asciiTheme="majorHAnsi" w:hAnsiTheme="majorHAnsi" w:cs="Tahoma"/>
          <w:b/>
          <w:color w:val="000000"/>
          <w:sz w:val="24"/>
          <w:szCs w:val="24"/>
        </w:rPr>
      </w:pPr>
      <w:proofErr w:type="spellStart"/>
      <w:r w:rsidRPr="00DD7206">
        <w:rPr>
          <w:rFonts w:asciiTheme="majorHAnsi" w:hAnsiTheme="majorHAnsi" w:cs="Tahoma"/>
          <w:b/>
          <w:color w:val="000000"/>
          <w:sz w:val="24"/>
          <w:szCs w:val="24"/>
        </w:rPr>
        <w:t>Trypsin</w:t>
      </w:r>
      <w:proofErr w:type="spellEnd"/>
      <w:r w:rsidRPr="00DD7206">
        <w:rPr>
          <w:rFonts w:asciiTheme="majorHAnsi" w:hAnsiTheme="majorHAnsi" w:cs="Tahoma"/>
          <w:b/>
          <w:color w:val="000000"/>
          <w:sz w:val="24"/>
          <w:szCs w:val="24"/>
        </w:rPr>
        <w:t xml:space="preserve"> EDTA Solution A (0.25%), EDTA (0.02%), with </w:t>
      </w:r>
      <w:proofErr w:type="spellStart"/>
      <w:r w:rsidRPr="00DD7206">
        <w:rPr>
          <w:rFonts w:asciiTheme="majorHAnsi" w:hAnsiTheme="majorHAnsi" w:cs="Tahoma"/>
          <w:b/>
          <w:color w:val="000000"/>
          <w:sz w:val="24"/>
          <w:szCs w:val="24"/>
        </w:rPr>
        <w:t>Phenol</w:t>
      </w:r>
      <w:proofErr w:type="spellEnd"/>
      <w:r w:rsidRPr="00DD7206">
        <w:rPr>
          <w:rFonts w:asciiTheme="majorHAnsi" w:hAnsiTheme="majorHAnsi" w:cs="Tahoma"/>
          <w:b/>
          <w:color w:val="000000"/>
          <w:sz w:val="24"/>
          <w:szCs w:val="24"/>
        </w:rPr>
        <w:t xml:space="preserve"> </w:t>
      </w:r>
      <w:proofErr w:type="spellStart"/>
      <w:r w:rsidRPr="00DD7206">
        <w:rPr>
          <w:rFonts w:asciiTheme="majorHAnsi" w:hAnsiTheme="majorHAnsi" w:cs="Tahoma"/>
          <w:b/>
          <w:color w:val="000000"/>
          <w:sz w:val="24"/>
          <w:szCs w:val="24"/>
        </w:rPr>
        <w:t>Red</w:t>
      </w:r>
      <w:proofErr w:type="spellEnd"/>
      <w:r w:rsidRPr="00DD7206">
        <w:rPr>
          <w:rFonts w:asciiTheme="majorHAnsi" w:hAnsiTheme="majorHAnsi" w:cs="Tahoma"/>
          <w:b/>
          <w:color w:val="000000"/>
          <w:sz w:val="24"/>
          <w:szCs w:val="24"/>
        </w:rPr>
        <w:t>, 100mL</w:t>
      </w:r>
      <w:r>
        <w:rPr>
          <w:rFonts w:asciiTheme="majorHAnsi" w:hAnsiTheme="majorHAnsi" w:cs="Tahoma"/>
          <w:b/>
          <w:color w:val="000000"/>
          <w:sz w:val="24"/>
          <w:szCs w:val="24"/>
        </w:rPr>
        <w:t xml:space="preserve"> </w:t>
      </w:r>
      <w:r w:rsidR="003F1EE0" w:rsidRPr="007A1922">
        <w:rPr>
          <w:rFonts w:asciiTheme="majorHAnsi" w:hAnsiTheme="majorHAnsi" w:cs="Tahoma"/>
          <w:b/>
          <w:color w:val="000000"/>
          <w:sz w:val="24"/>
          <w:szCs w:val="24"/>
        </w:rPr>
        <w:t>Teknik Özelliği</w:t>
      </w:r>
    </w:p>
    <w:p w14:paraId="79A8C911" w14:textId="77777777" w:rsidR="003F1EE0" w:rsidRPr="007A1922" w:rsidRDefault="003F1EE0" w:rsidP="003F1EE0">
      <w:pPr>
        <w:ind w:left="720"/>
        <w:rPr>
          <w:rFonts w:asciiTheme="majorHAnsi" w:hAnsiTheme="majorHAnsi" w:cs="Tahoma"/>
          <w:bCs/>
          <w:color w:val="000000"/>
          <w:sz w:val="24"/>
          <w:szCs w:val="24"/>
        </w:rPr>
      </w:pPr>
    </w:p>
    <w:p w14:paraId="5B3689CF" w14:textId="77777777" w:rsidR="003F1EE0" w:rsidRPr="007A1922" w:rsidRDefault="003F1EE0" w:rsidP="003F1EE0">
      <w:pPr>
        <w:numPr>
          <w:ilvl w:val="0"/>
          <w:numId w:val="29"/>
        </w:numPr>
        <w:tabs>
          <w:tab w:val="clear" w:pos="360"/>
        </w:tabs>
        <w:spacing w:after="0" w:line="240" w:lineRule="auto"/>
        <w:ind w:left="720"/>
        <w:rPr>
          <w:rFonts w:asciiTheme="majorHAnsi" w:hAnsiTheme="majorHAnsi" w:cs="Tahoma"/>
          <w:color w:val="000000"/>
          <w:sz w:val="24"/>
          <w:szCs w:val="24"/>
        </w:rPr>
      </w:pPr>
      <w:r w:rsidRPr="007A1922">
        <w:rPr>
          <w:rFonts w:asciiTheme="majorHAnsi" w:hAnsiTheme="majorHAnsi" w:cs="Tahoma"/>
          <w:color w:val="000000"/>
          <w:sz w:val="24"/>
          <w:szCs w:val="24"/>
        </w:rPr>
        <w:t>100 ml ambalajda olmalıdır.</w:t>
      </w:r>
    </w:p>
    <w:p w14:paraId="5651B51F" w14:textId="77777777" w:rsidR="003F1EE0" w:rsidRPr="007A1922" w:rsidRDefault="003F1EE0" w:rsidP="003F1EE0">
      <w:pPr>
        <w:numPr>
          <w:ilvl w:val="0"/>
          <w:numId w:val="29"/>
        </w:numPr>
        <w:tabs>
          <w:tab w:val="clear" w:pos="360"/>
        </w:tabs>
        <w:spacing w:after="0" w:line="240" w:lineRule="auto"/>
        <w:ind w:left="720"/>
        <w:rPr>
          <w:rFonts w:asciiTheme="majorHAnsi" w:hAnsiTheme="majorHAnsi" w:cs="Tahoma"/>
          <w:color w:val="000000"/>
          <w:sz w:val="24"/>
          <w:szCs w:val="24"/>
        </w:rPr>
      </w:pPr>
      <w:r w:rsidRPr="007A1922">
        <w:rPr>
          <w:rFonts w:asciiTheme="majorHAnsi" w:hAnsiTheme="majorHAnsi" w:cs="Tahoma"/>
          <w:color w:val="000000"/>
          <w:sz w:val="24"/>
          <w:szCs w:val="24"/>
        </w:rPr>
        <w:t>-20 °C de sevk edilmelidir.</w:t>
      </w:r>
    </w:p>
    <w:p w14:paraId="179E47D2" w14:textId="77777777" w:rsidR="003F1EE0" w:rsidRPr="007A1922" w:rsidRDefault="003F1EE0" w:rsidP="003F1EE0">
      <w:pPr>
        <w:numPr>
          <w:ilvl w:val="0"/>
          <w:numId w:val="29"/>
        </w:numPr>
        <w:tabs>
          <w:tab w:val="clear" w:pos="360"/>
        </w:tabs>
        <w:spacing w:after="0" w:line="240" w:lineRule="auto"/>
        <w:ind w:left="720"/>
        <w:rPr>
          <w:rFonts w:asciiTheme="majorHAnsi" w:hAnsiTheme="majorHAnsi" w:cs="Tahoma"/>
          <w:color w:val="000000"/>
          <w:sz w:val="24"/>
          <w:szCs w:val="24"/>
        </w:rPr>
      </w:pPr>
      <w:r w:rsidRPr="007A1922">
        <w:rPr>
          <w:rFonts w:asciiTheme="majorHAnsi" w:hAnsiTheme="majorHAnsi" w:cs="Tahoma"/>
          <w:color w:val="000000"/>
          <w:sz w:val="24"/>
          <w:szCs w:val="24"/>
        </w:rPr>
        <w:t xml:space="preserve">Tripsin konsantrasyonu 0.25%, EDTA 0.05% olmalı, 1000 mg/L </w:t>
      </w:r>
      <w:proofErr w:type="spellStart"/>
      <w:r w:rsidRPr="007A1922">
        <w:rPr>
          <w:rFonts w:asciiTheme="majorHAnsi" w:hAnsiTheme="majorHAnsi" w:cs="Tahoma"/>
          <w:color w:val="000000"/>
          <w:sz w:val="24"/>
          <w:szCs w:val="24"/>
        </w:rPr>
        <w:t>phenol</w:t>
      </w:r>
      <w:proofErr w:type="spellEnd"/>
      <w:r w:rsidRPr="007A1922">
        <w:rPr>
          <w:rFonts w:asciiTheme="majorHAnsi" w:hAnsiTheme="majorHAnsi" w:cs="Tahoma"/>
          <w:color w:val="000000"/>
          <w:sz w:val="24"/>
          <w:szCs w:val="24"/>
        </w:rPr>
        <w:t xml:space="preserve"> </w:t>
      </w:r>
      <w:proofErr w:type="spellStart"/>
      <w:r w:rsidRPr="007A1922">
        <w:rPr>
          <w:rFonts w:asciiTheme="majorHAnsi" w:hAnsiTheme="majorHAnsi" w:cs="Tahoma"/>
          <w:color w:val="000000"/>
          <w:sz w:val="24"/>
          <w:szCs w:val="24"/>
        </w:rPr>
        <w:t>red</w:t>
      </w:r>
      <w:proofErr w:type="spellEnd"/>
      <w:r w:rsidRPr="007A1922">
        <w:rPr>
          <w:rFonts w:asciiTheme="majorHAnsi" w:hAnsiTheme="majorHAnsi" w:cs="Tahoma"/>
          <w:color w:val="000000"/>
          <w:sz w:val="24"/>
          <w:szCs w:val="24"/>
        </w:rPr>
        <w:t xml:space="preserve"> içermelidir.</w:t>
      </w:r>
    </w:p>
    <w:p w14:paraId="2E3609CC" w14:textId="77777777" w:rsidR="003F1EE0" w:rsidRPr="007A1922" w:rsidRDefault="003F1EE0" w:rsidP="003F1EE0">
      <w:pPr>
        <w:numPr>
          <w:ilvl w:val="0"/>
          <w:numId w:val="29"/>
        </w:numPr>
        <w:tabs>
          <w:tab w:val="clear" w:pos="360"/>
        </w:tabs>
        <w:spacing w:after="0" w:line="240" w:lineRule="auto"/>
        <w:ind w:left="720"/>
        <w:rPr>
          <w:rFonts w:asciiTheme="majorHAnsi" w:hAnsiTheme="majorHAnsi" w:cs="Tahoma"/>
          <w:color w:val="000000"/>
          <w:sz w:val="24"/>
          <w:szCs w:val="24"/>
        </w:rPr>
      </w:pPr>
      <w:r w:rsidRPr="007A1922">
        <w:rPr>
          <w:rFonts w:asciiTheme="majorHAnsi" w:hAnsiTheme="majorHAnsi" w:cs="Tahoma"/>
          <w:color w:val="000000"/>
          <w:sz w:val="24"/>
          <w:szCs w:val="24"/>
        </w:rPr>
        <w:t>Steril ve hücre kültürü test edilmiş olmalıdır.</w:t>
      </w:r>
    </w:p>
    <w:p w14:paraId="6A22AE06" w14:textId="77777777" w:rsidR="003F1EE0" w:rsidRPr="007A1922" w:rsidRDefault="003F1EE0" w:rsidP="003F1EE0">
      <w:pPr>
        <w:numPr>
          <w:ilvl w:val="0"/>
          <w:numId w:val="29"/>
        </w:numPr>
        <w:tabs>
          <w:tab w:val="clear" w:pos="360"/>
        </w:tabs>
        <w:spacing w:after="0" w:line="240" w:lineRule="auto"/>
        <w:ind w:left="720"/>
        <w:rPr>
          <w:rFonts w:asciiTheme="majorHAnsi" w:hAnsiTheme="majorHAnsi" w:cs="Tahoma"/>
          <w:color w:val="000000"/>
          <w:sz w:val="24"/>
          <w:szCs w:val="24"/>
        </w:rPr>
      </w:pPr>
      <w:r w:rsidRPr="007A1922">
        <w:rPr>
          <w:rFonts w:asciiTheme="majorHAnsi" w:hAnsiTheme="majorHAnsi" w:cs="Tahoma"/>
          <w:color w:val="000000"/>
          <w:sz w:val="24"/>
          <w:szCs w:val="24"/>
        </w:rPr>
        <w:t>Ürün 10X Konsantrasyonda olmalıdır.</w:t>
      </w:r>
    </w:p>
    <w:p w14:paraId="4F7B10FE" w14:textId="77777777" w:rsidR="003F1EE0" w:rsidRPr="007A1922" w:rsidRDefault="003F1EE0" w:rsidP="003F1EE0">
      <w:pPr>
        <w:numPr>
          <w:ilvl w:val="0"/>
          <w:numId w:val="29"/>
        </w:numPr>
        <w:tabs>
          <w:tab w:val="clear" w:pos="360"/>
        </w:tabs>
        <w:spacing w:after="0" w:line="240" w:lineRule="auto"/>
        <w:ind w:left="720"/>
        <w:rPr>
          <w:rFonts w:asciiTheme="majorHAnsi" w:hAnsiTheme="majorHAnsi" w:cs="Tahoma"/>
          <w:color w:val="000000"/>
          <w:sz w:val="24"/>
          <w:szCs w:val="24"/>
        </w:rPr>
      </w:pPr>
      <w:r w:rsidRPr="007A1922">
        <w:rPr>
          <w:rFonts w:asciiTheme="majorHAnsi" w:hAnsiTheme="majorHAnsi" w:cs="Tahoma"/>
          <w:color w:val="000000"/>
          <w:sz w:val="24"/>
          <w:szCs w:val="24"/>
        </w:rPr>
        <w:t xml:space="preserve">Ürün </w:t>
      </w:r>
      <w:proofErr w:type="spellStart"/>
      <w:r w:rsidRPr="007A1922">
        <w:rPr>
          <w:rFonts w:asciiTheme="majorHAnsi" w:hAnsiTheme="majorHAnsi" w:cs="Tahoma"/>
          <w:color w:val="000000"/>
          <w:sz w:val="24"/>
          <w:szCs w:val="24"/>
        </w:rPr>
        <w:t>phenol</w:t>
      </w:r>
      <w:proofErr w:type="spellEnd"/>
      <w:r w:rsidRPr="007A1922">
        <w:rPr>
          <w:rFonts w:asciiTheme="majorHAnsi" w:hAnsiTheme="majorHAnsi" w:cs="Tahoma"/>
          <w:color w:val="000000"/>
          <w:sz w:val="24"/>
          <w:szCs w:val="24"/>
        </w:rPr>
        <w:t xml:space="preserve"> </w:t>
      </w:r>
      <w:proofErr w:type="spellStart"/>
      <w:r w:rsidRPr="007A1922">
        <w:rPr>
          <w:rFonts w:asciiTheme="majorHAnsi" w:hAnsiTheme="majorHAnsi" w:cs="Tahoma"/>
          <w:color w:val="000000"/>
          <w:sz w:val="24"/>
          <w:szCs w:val="24"/>
        </w:rPr>
        <w:t>red</w:t>
      </w:r>
      <w:proofErr w:type="spellEnd"/>
      <w:r w:rsidRPr="007A1922">
        <w:rPr>
          <w:rFonts w:asciiTheme="majorHAnsi" w:hAnsiTheme="majorHAnsi" w:cs="Tahoma"/>
          <w:color w:val="000000"/>
          <w:sz w:val="24"/>
          <w:szCs w:val="24"/>
        </w:rPr>
        <w:t xml:space="preserve"> içermemelidir.</w:t>
      </w:r>
    </w:p>
    <w:p w14:paraId="3F47C0EE" w14:textId="77777777" w:rsidR="003F1EE0" w:rsidRPr="007A1922" w:rsidRDefault="003F1EE0" w:rsidP="003F1EE0">
      <w:pPr>
        <w:numPr>
          <w:ilvl w:val="0"/>
          <w:numId w:val="29"/>
        </w:numPr>
        <w:tabs>
          <w:tab w:val="clear" w:pos="360"/>
        </w:tabs>
        <w:spacing w:after="0" w:line="240" w:lineRule="auto"/>
        <w:ind w:left="720"/>
        <w:rPr>
          <w:rFonts w:asciiTheme="majorHAnsi" w:hAnsiTheme="majorHAnsi" w:cs="Tahoma"/>
          <w:color w:val="000000"/>
          <w:sz w:val="24"/>
          <w:szCs w:val="24"/>
        </w:rPr>
      </w:pPr>
      <w:r w:rsidRPr="007A1922">
        <w:rPr>
          <w:rFonts w:asciiTheme="majorHAnsi" w:hAnsiTheme="majorHAnsi" w:cs="Tahoma"/>
          <w:color w:val="000000"/>
          <w:sz w:val="24"/>
          <w:szCs w:val="24"/>
        </w:rPr>
        <w:t>Üretici firma, FDA onaylı Drug Master File Belgesi, ISO 9001:2008, ISO 13485:2003 ve cGMP kalite evraklarına sahip olmalıdır.</w:t>
      </w:r>
    </w:p>
    <w:p w14:paraId="3EC15070" w14:textId="77777777" w:rsidR="003F1EE0" w:rsidRPr="007A1922" w:rsidRDefault="003F1EE0" w:rsidP="003F1EE0">
      <w:pPr>
        <w:numPr>
          <w:ilvl w:val="0"/>
          <w:numId w:val="29"/>
        </w:numPr>
        <w:tabs>
          <w:tab w:val="clear" w:pos="360"/>
        </w:tabs>
        <w:spacing w:after="0" w:line="240" w:lineRule="auto"/>
        <w:ind w:left="720"/>
        <w:rPr>
          <w:rFonts w:asciiTheme="majorHAnsi" w:hAnsiTheme="majorHAnsi" w:cs="Tahoma"/>
          <w:bCs/>
          <w:color w:val="000000"/>
          <w:sz w:val="24"/>
          <w:szCs w:val="24"/>
        </w:rPr>
      </w:pPr>
      <w:r w:rsidRPr="007A1922">
        <w:rPr>
          <w:rFonts w:asciiTheme="majorHAnsi" w:hAnsiTheme="majorHAnsi" w:cs="Tahoma"/>
          <w:bCs/>
          <w:color w:val="000000"/>
          <w:sz w:val="24"/>
          <w:szCs w:val="24"/>
        </w:rPr>
        <w:t xml:space="preserve">Laboratuvarda daha önce denenmemiş bir ürünse numune bırakılmalı ve uygunluk için onay alınmalıdır. </w:t>
      </w:r>
    </w:p>
    <w:p w14:paraId="7F602EBE" w14:textId="77777777" w:rsidR="003F1EE0" w:rsidRPr="007A1922" w:rsidRDefault="003F1EE0" w:rsidP="003F1EE0">
      <w:pPr>
        <w:rPr>
          <w:rFonts w:asciiTheme="majorHAnsi" w:hAnsiTheme="majorHAnsi"/>
          <w:b/>
          <w:bCs/>
          <w:sz w:val="24"/>
          <w:szCs w:val="24"/>
        </w:rPr>
      </w:pPr>
    </w:p>
    <w:p w14:paraId="603A6B52" w14:textId="167BDADB" w:rsidR="003F1EE0" w:rsidRPr="007A1922" w:rsidRDefault="00FA2C12" w:rsidP="003F1EE0">
      <w:pPr>
        <w:rPr>
          <w:rFonts w:asciiTheme="majorHAnsi" w:hAnsiTheme="majorHAnsi"/>
          <w:b/>
          <w:bCs/>
          <w:sz w:val="24"/>
          <w:szCs w:val="24"/>
        </w:rPr>
      </w:pPr>
      <w:proofErr w:type="spellStart"/>
      <w:r w:rsidRPr="00FA2C12">
        <w:rPr>
          <w:rFonts w:asciiTheme="majorHAnsi" w:hAnsiTheme="majorHAnsi"/>
          <w:b/>
          <w:bCs/>
          <w:sz w:val="24"/>
          <w:szCs w:val="24"/>
        </w:rPr>
        <w:t>Insulin</w:t>
      </w:r>
      <w:proofErr w:type="spellEnd"/>
      <w:r w:rsidRPr="00FA2C12">
        <w:rPr>
          <w:rFonts w:asciiTheme="majorHAnsi" w:hAnsiTheme="majorHAnsi"/>
          <w:b/>
          <w:bCs/>
          <w:sz w:val="24"/>
          <w:szCs w:val="24"/>
        </w:rPr>
        <w:t xml:space="preserve"> (human), 50 mg,</w:t>
      </w:r>
      <w:r w:rsidR="003F1EE0" w:rsidRPr="007A1922">
        <w:rPr>
          <w:rFonts w:asciiTheme="majorHAnsi" w:hAnsiTheme="majorHAnsi"/>
          <w:b/>
          <w:bCs/>
          <w:sz w:val="24"/>
          <w:szCs w:val="24"/>
        </w:rPr>
        <w:t xml:space="preserve"> </w:t>
      </w:r>
      <w:r>
        <w:rPr>
          <w:rFonts w:asciiTheme="majorHAnsi" w:hAnsiTheme="majorHAnsi"/>
          <w:b/>
          <w:bCs/>
          <w:sz w:val="24"/>
          <w:szCs w:val="24"/>
        </w:rPr>
        <w:t>T</w:t>
      </w:r>
      <w:r w:rsidR="003F1EE0" w:rsidRPr="007A1922">
        <w:rPr>
          <w:rFonts w:asciiTheme="majorHAnsi" w:hAnsiTheme="majorHAnsi"/>
          <w:b/>
          <w:bCs/>
          <w:sz w:val="24"/>
          <w:szCs w:val="24"/>
        </w:rPr>
        <w:t>eknik Özelliği</w:t>
      </w:r>
    </w:p>
    <w:p w14:paraId="3C340C85" w14:textId="6B6118A9" w:rsidR="003F1EE0" w:rsidRPr="007A1922" w:rsidRDefault="003F1EE0" w:rsidP="003F1EE0">
      <w:pPr>
        <w:rPr>
          <w:rFonts w:asciiTheme="majorHAnsi" w:hAnsiTheme="majorHAnsi"/>
          <w:sz w:val="24"/>
          <w:szCs w:val="24"/>
        </w:rPr>
      </w:pPr>
      <w:r w:rsidRPr="007A1922">
        <w:rPr>
          <w:rFonts w:asciiTheme="majorHAnsi" w:hAnsiTheme="majorHAnsi"/>
          <w:sz w:val="24"/>
          <w:szCs w:val="24"/>
        </w:rPr>
        <w:t xml:space="preserve">1. Ürün toz formda ve en az </w:t>
      </w:r>
      <w:r w:rsidR="00AE3F22" w:rsidRPr="007A1922">
        <w:rPr>
          <w:rFonts w:asciiTheme="majorHAnsi" w:hAnsiTheme="majorHAnsi"/>
          <w:sz w:val="24"/>
          <w:szCs w:val="24"/>
        </w:rPr>
        <w:t>5</w:t>
      </w:r>
      <w:r w:rsidRPr="007A1922">
        <w:rPr>
          <w:rFonts w:asciiTheme="majorHAnsi" w:hAnsiTheme="majorHAnsi"/>
          <w:sz w:val="24"/>
          <w:szCs w:val="24"/>
        </w:rPr>
        <w:t>0 mg olmalıdır.</w:t>
      </w:r>
      <w:r w:rsidRPr="007A1922">
        <w:rPr>
          <w:rFonts w:asciiTheme="majorHAnsi" w:hAnsiTheme="majorHAnsi"/>
          <w:sz w:val="24"/>
          <w:szCs w:val="24"/>
        </w:rPr>
        <w:br/>
        <w:t>2. Ürün steril, filtrelenmiş ve hücre kültürü saflıkta olmalıdır.</w:t>
      </w:r>
      <w:r w:rsidRPr="007A1922">
        <w:rPr>
          <w:rFonts w:asciiTheme="majorHAnsi" w:hAnsiTheme="majorHAnsi"/>
          <w:sz w:val="24"/>
          <w:szCs w:val="24"/>
        </w:rPr>
        <w:br/>
        <w:t xml:space="preserve">4. </w:t>
      </w:r>
      <w:r w:rsidRPr="007A1922">
        <w:rPr>
          <w:rFonts w:asciiTheme="majorHAnsi" w:hAnsiTheme="majorHAnsi"/>
          <w:color w:val="000000"/>
          <w:sz w:val="24"/>
          <w:szCs w:val="24"/>
          <w:shd w:val="clear" w:color="auto" w:fill="F8F8FC"/>
        </w:rPr>
        <w:t xml:space="preserve">Ürün 7.9-8.5 </w:t>
      </w:r>
      <w:proofErr w:type="spellStart"/>
      <w:r w:rsidRPr="007A1922">
        <w:rPr>
          <w:rFonts w:asciiTheme="majorHAnsi" w:hAnsiTheme="majorHAnsi"/>
          <w:color w:val="000000"/>
          <w:sz w:val="24"/>
          <w:szCs w:val="24"/>
          <w:shd w:val="clear" w:color="auto" w:fill="F8F8FC"/>
        </w:rPr>
        <w:t>ph</w:t>
      </w:r>
      <w:proofErr w:type="spellEnd"/>
      <w:r w:rsidRPr="007A1922">
        <w:rPr>
          <w:rFonts w:asciiTheme="majorHAnsi" w:hAnsiTheme="majorHAnsi"/>
          <w:color w:val="000000"/>
          <w:sz w:val="24"/>
          <w:szCs w:val="24"/>
          <w:shd w:val="clear" w:color="auto" w:fill="F8F8FC"/>
        </w:rPr>
        <w:t xml:space="preserve"> aralığında olmalıdır.</w:t>
      </w:r>
      <w:r w:rsidRPr="007A1922">
        <w:rPr>
          <w:rFonts w:asciiTheme="majorHAnsi" w:hAnsiTheme="majorHAnsi"/>
          <w:sz w:val="24"/>
          <w:szCs w:val="24"/>
        </w:rPr>
        <w:br/>
        <w:t xml:space="preserve">5. </w:t>
      </w:r>
      <w:r w:rsidRPr="007A1922">
        <w:rPr>
          <w:rFonts w:asciiTheme="majorHAnsi" w:hAnsiTheme="majorHAnsi"/>
          <w:color w:val="000000"/>
          <w:sz w:val="24"/>
          <w:szCs w:val="24"/>
          <w:shd w:val="clear" w:color="auto" w:fill="F8F8FC"/>
        </w:rPr>
        <w:t>Ürün hücre kültürü çalışmalarına uygun olmalıdır.</w:t>
      </w:r>
      <w:r w:rsidRPr="007A1922">
        <w:rPr>
          <w:rFonts w:asciiTheme="majorHAnsi" w:hAnsiTheme="majorHAnsi"/>
          <w:sz w:val="24"/>
          <w:szCs w:val="24"/>
        </w:rPr>
        <w:br/>
        <w:t xml:space="preserve">6. </w:t>
      </w:r>
      <w:r w:rsidRPr="007A1922">
        <w:rPr>
          <w:rFonts w:asciiTheme="majorHAnsi" w:hAnsiTheme="majorHAnsi"/>
          <w:color w:val="000000"/>
          <w:sz w:val="24"/>
          <w:szCs w:val="24"/>
          <w:shd w:val="clear" w:color="auto" w:fill="F8F8FC"/>
        </w:rPr>
        <w:t xml:space="preserve">İlk defa önerilen marka için numune çalışması yapılmalıdır. </w:t>
      </w:r>
      <w:r w:rsidRPr="007A1922">
        <w:rPr>
          <w:rFonts w:asciiTheme="majorHAnsi" w:hAnsiTheme="majorHAnsi"/>
          <w:sz w:val="24"/>
          <w:szCs w:val="24"/>
        </w:rPr>
        <w:br/>
        <w:t xml:space="preserve">7. </w:t>
      </w:r>
      <w:r w:rsidRPr="007A1922">
        <w:rPr>
          <w:rFonts w:asciiTheme="majorHAnsi" w:hAnsiTheme="majorHAnsi"/>
          <w:color w:val="000000"/>
          <w:sz w:val="24"/>
          <w:szCs w:val="24"/>
          <w:shd w:val="clear" w:color="auto" w:fill="F8F8FC"/>
        </w:rPr>
        <w:t>Ürünler 10 x1 mg şeklinde teslim edilmelidir.</w:t>
      </w:r>
    </w:p>
    <w:p w14:paraId="6A7CE5BD" w14:textId="39F58E8E" w:rsidR="00AE3F22" w:rsidRPr="007A1922" w:rsidRDefault="00FA2C12" w:rsidP="00AE3F22">
      <w:pPr>
        <w:pStyle w:val="Balk1"/>
        <w:rPr>
          <w:rFonts w:cs="Tahoma"/>
          <w:b/>
          <w:bCs/>
          <w:color w:val="000000" w:themeColor="text1"/>
          <w:sz w:val="24"/>
          <w:szCs w:val="24"/>
        </w:rPr>
      </w:pPr>
      <w:r w:rsidRPr="00FA2C12">
        <w:rPr>
          <w:rFonts w:cs="Tahoma"/>
          <w:b/>
          <w:bCs/>
          <w:color w:val="000000" w:themeColor="text1"/>
          <w:sz w:val="24"/>
          <w:szCs w:val="24"/>
        </w:rPr>
        <w:t xml:space="preserve">RPMI 1640, 500 mL </w:t>
      </w:r>
      <w:r w:rsidR="00AE3F22" w:rsidRPr="007A1922">
        <w:rPr>
          <w:rFonts w:cs="Tahoma"/>
          <w:b/>
          <w:bCs/>
          <w:color w:val="000000" w:themeColor="text1"/>
          <w:sz w:val="24"/>
          <w:szCs w:val="24"/>
        </w:rPr>
        <w:t>Teknik Özellikleri</w:t>
      </w:r>
    </w:p>
    <w:p w14:paraId="5486745A" w14:textId="77777777" w:rsidR="00AE3F22" w:rsidRPr="007A1922" w:rsidRDefault="00AE3F22" w:rsidP="00AE3F22">
      <w:pPr>
        <w:numPr>
          <w:ilvl w:val="0"/>
          <w:numId w:val="30"/>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500 ml ambalajda olmalıdır.</w:t>
      </w:r>
    </w:p>
    <w:p w14:paraId="452A81BA" w14:textId="77777777" w:rsidR="00AE3F22" w:rsidRPr="007A1922" w:rsidRDefault="00AE3F22" w:rsidP="00AE3F22">
      <w:pPr>
        <w:numPr>
          <w:ilvl w:val="0"/>
          <w:numId w:val="30"/>
        </w:numPr>
        <w:spacing w:after="0" w:line="240" w:lineRule="auto"/>
        <w:rPr>
          <w:rFonts w:asciiTheme="majorHAnsi" w:hAnsiTheme="majorHAnsi" w:cs="Tahoma"/>
          <w:bCs/>
          <w:color w:val="000000"/>
          <w:sz w:val="24"/>
          <w:szCs w:val="24"/>
        </w:rPr>
      </w:pPr>
      <w:proofErr w:type="spellStart"/>
      <w:r w:rsidRPr="007A1922">
        <w:rPr>
          <w:rFonts w:asciiTheme="majorHAnsi" w:hAnsiTheme="majorHAnsi" w:cs="Tahoma"/>
          <w:bCs/>
          <w:color w:val="000000"/>
          <w:sz w:val="24"/>
          <w:szCs w:val="24"/>
        </w:rPr>
        <w:t>Phenol</w:t>
      </w:r>
      <w:proofErr w:type="spellEnd"/>
      <w:r w:rsidRPr="007A1922">
        <w:rPr>
          <w:rFonts w:asciiTheme="majorHAnsi" w:hAnsiTheme="majorHAnsi" w:cs="Tahoma"/>
          <w:bCs/>
          <w:color w:val="000000"/>
          <w:sz w:val="24"/>
          <w:szCs w:val="24"/>
        </w:rPr>
        <w:t xml:space="preserve"> </w:t>
      </w:r>
      <w:proofErr w:type="spellStart"/>
      <w:r w:rsidRPr="007A1922">
        <w:rPr>
          <w:rFonts w:asciiTheme="majorHAnsi" w:hAnsiTheme="majorHAnsi" w:cs="Tahoma"/>
          <w:bCs/>
          <w:color w:val="000000"/>
          <w:sz w:val="24"/>
          <w:szCs w:val="24"/>
        </w:rPr>
        <w:t>Red</w:t>
      </w:r>
      <w:proofErr w:type="spellEnd"/>
      <w:r w:rsidRPr="007A1922">
        <w:rPr>
          <w:rFonts w:asciiTheme="majorHAnsi" w:hAnsiTheme="majorHAnsi" w:cs="Tahoma"/>
          <w:bCs/>
          <w:color w:val="000000"/>
          <w:sz w:val="24"/>
          <w:szCs w:val="24"/>
        </w:rPr>
        <w:t xml:space="preserve">, L-Glutamine ve </w:t>
      </w:r>
      <w:proofErr w:type="spellStart"/>
      <w:r w:rsidRPr="007A1922">
        <w:rPr>
          <w:rFonts w:asciiTheme="majorHAnsi" w:hAnsiTheme="majorHAnsi" w:cs="Tahoma"/>
          <w:bCs/>
          <w:color w:val="000000"/>
          <w:sz w:val="24"/>
          <w:szCs w:val="24"/>
        </w:rPr>
        <w:t>Sodium</w:t>
      </w:r>
      <w:proofErr w:type="spellEnd"/>
      <w:r w:rsidRPr="007A1922">
        <w:rPr>
          <w:rFonts w:asciiTheme="majorHAnsi" w:hAnsiTheme="majorHAnsi" w:cs="Tahoma"/>
          <w:bCs/>
          <w:color w:val="000000"/>
          <w:sz w:val="24"/>
          <w:szCs w:val="24"/>
        </w:rPr>
        <w:t xml:space="preserve"> </w:t>
      </w:r>
      <w:proofErr w:type="spellStart"/>
      <w:r w:rsidRPr="007A1922">
        <w:rPr>
          <w:rFonts w:asciiTheme="majorHAnsi" w:hAnsiTheme="majorHAnsi" w:cs="Tahoma"/>
          <w:bCs/>
          <w:color w:val="000000"/>
          <w:sz w:val="24"/>
          <w:szCs w:val="24"/>
        </w:rPr>
        <w:t>bicarbonat</w:t>
      </w:r>
      <w:proofErr w:type="spellEnd"/>
      <w:r w:rsidRPr="007A1922">
        <w:rPr>
          <w:rFonts w:asciiTheme="majorHAnsi" w:hAnsiTheme="majorHAnsi" w:cs="Tahoma"/>
          <w:bCs/>
          <w:color w:val="000000"/>
          <w:sz w:val="24"/>
          <w:szCs w:val="24"/>
        </w:rPr>
        <w:t xml:space="preserve"> içermemelidir.</w:t>
      </w:r>
    </w:p>
    <w:p w14:paraId="0ABF9F08" w14:textId="77777777" w:rsidR="00AE3F22" w:rsidRPr="007A1922" w:rsidRDefault="00AE3F22" w:rsidP="00AE3F22">
      <w:pPr>
        <w:numPr>
          <w:ilvl w:val="0"/>
          <w:numId w:val="30"/>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+4 °C de saklanmalıdır.</w:t>
      </w:r>
    </w:p>
    <w:p w14:paraId="74449CF1" w14:textId="77777777" w:rsidR="00AE3F22" w:rsidRPr="007A1922" w:rsidRDefault="00AE3F22" w:rsidP="00AE3F22">
      <w:pPr>
        <w:numPr>
          <w:ilvl w:val="0"/>
          <w:numId w:val="30"/>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t xml:space="preserve">En az 1 yıl </w:t>
      </w:r>
      <w:proofErr w:type="spellStart"/>
      <w:r w:rsidRPr="007A1922">
        <w:rPr>
          <w:rFonts w:asciiTheme="majorHAnsi" w:hAnsiTheme="majorHAnsi" w:cs="Tahoma"/>
          <w:bCs/>
          <w:color w:val="000000"/>
          <w:sz w:val="24"/>
          <w:szCs w:val="24"/>
        </w:rPr>
        <w:t>miatlı</w:t>
      </w:r>
      <w:proofErr w:type="spellEnd"/>
      <w:r w:rsidRPr="007A1922">
        <w:rPr>
          <w:rFonts w:asciiTheme="majorHAnsi" w:hAnsiTheme="majorHAnsi" w:cs="Tahoma"/>
          <w:bCs/>
          <w:color w:val="000000"/>
          <w:sz w:val="24"/>
          <w:szCs w:val="24"/>
        </w:rPr>
        <w:t xml:space="preserve"> olmalıdır.</w:t>
      </w:r>
    </w:p>
    <w:p w14:paraId="0745BBBF" w14:textId="77777777" w:rsidR="00AE3F22" w:rsidRPr="007A1922" w:rsidRDefault="00AE3F22" w:rsidP="00AE3F22">
      <w:pPr>
        <w:numPr>
          <w:ilvl w:val="0"/>
          <w:numId w:val="30"/>
        </w:numPr>
        <w:spacing w:after="0" w:line="240" w:lineRule="auto"/>
        <w:rPr>
          <w:rFonts w:asciiTheme="majorHAnsi" w:hAnsiTheme="majorHAnsi" w:cs="Tahoma"/>
          <w:bCs/>
          <w:color w:val="000000"/>
          <w:sz w:val="24"/>
          <w:szCs w:val="24"/>
        </w:rPr>
      </w:pPr>
      <w:r w:rsidRPr="007A1922">
        <w:rPr>
          <w:rFonts w:asciiTheme="majorHAnsi" w:hAnsiTheme="majorHAnsi" w:cs="Tahoma"/>
          <w:bCs/>
          <w:color w:val="000000"/>
          <w:sz w:val="24"/>
          <w:szCs w:val="24"/>
        </w:rPr>
        <w:lastRenderedPageBreak/>
        <w:t>Steril ve hücre kültürü test edilmiş olmalıdır.</w:t>
      </w:r>
    </w:p>
    <w:p w14:paraId="3C0D9227" w14:textId="596AC8DC" w:rsidR="003F1EE0" w:rsidRPr="007A1922" w:rsidRDefault="003F1EE0" w:rsidP="00AE3F22">
      <w:pPr>
        <w:spacing w:after="0"/>
        <w:rPr>
          <w:rFonts w:asciiTheme="majorHAnsi" w:hAnsiTheme="majorHAnsi" w:cs="Tahoma"/>
          <w:bCs/>
          <w:color w:val="000000"/>
          <w:sz w:val="24"/>
          <w:szCs w:val="24"/>
        </w:rPr>
      </w:pPr>
    </w:p>
    <w:p w14:paraId="3460A3B5" w14:textId="77777777" w:rsidR="00AE3F22" w:rsidRPr="007A1922" w:rsidRDefault="00AE3F22" w:rsidP="00AE3F22">
      <w:pPr>
        <w:spacing w:after="0"/>
        <w:rPr>
          <w:rFonts w:asciiTheme="majorHAnsi" w:hAnsiTheme="majorHAnsi" w:cs="Tahoma"/>
          <w:bCs/>
          <w:color w:val="000000"/>
          <w:sz w:val="24"/>
          <w:szCs w:val="24"/>
        </w:rPr>
      </w:pPr>
    </w:p>
    <w:p w14:paraId="14A6BEE8" w14:textId="2ABEAB8F" w:rsidR="00AE3F22" w:rsidRPr="007A1922" w:rsidRDefault="00833D65" w:rsidP="00AE3F22">
      <w:pPr>
        <w:suppressAutoHyphens/>
        <w:spacing w:before="100" w:beforeAutospacing="1" w:after="100" w:afterAutospacing="1" w:line="240" w:lineRule="auto"/>
        <w:contextualSpacing/>
        <w:outlineLvl w:val="0"/>
        <w:rPr>
          <w:rFonts w:asciiTheme="majorHAnsi" w:eastAsia="Calibri" w:hAnsiTheme="majorHAnsi"/>
          <w:b/>
          <w:bCs/>
          <w:sz w:val="24"/>
          <w:szCs w:val="24"/>
        </w:rPr>
      </w:pPr>
      <w:r w:rsidRPr="00833D65">
        <w:rPr>
          <w:rFonts w:asciiTheme="majorHAnsi" w:hAnsiTheme="majorHAnsi" w:cs="Arial"/>
          <w:b/>
          <w:sz w:val="24"/>
          <w:szCs w:val="24"/>
          <w:u w:val="single"/>
        </w:rPr>
        <w:t xml:space="preserve">10 </w:t>
      </w:r>
      <w:proofErr w:type="spellStart"/>
      <w:r w:rsidRPr="00833D65">
        <w:rPr>
          <w:rFonts w:asciiTheme="majorHAnsi" w:hAnsiTheme="majorHAnsi" w:cs="Arial"/>
          <w:b/>
          <w:sz w:val="24"/>
          <w:szCs w:val="24"/>
          <w:u w:val="single"/>
        </w:rPr>
        <w:t>ul</w:t>
      </w:r>
      <w:proofErr w:type="spellEnd"/>
      <w:r w:rsidRPr="00833D65">
        <w:rPr>
          <w:rFonts w:asciiTheme="majorHAnsi" w:hAnsiTheme="majorHAnsi" w:cs="Arial"/>
          <w:b/>
          <w:sz w:val="24"/>
          <w:szCs w:val="24"/>
          <w:u w:val="single"/>
        </w:rPr>
        <w:t xml:space="preserve"> </w:t>
      </w:r>
      <w:proofErr w:type="spellStart"/>
      <w:r w:rsidRPr="00833D65">
        <w:rPr>
          <w:rFonts w:asciiTheme="majorHAnsi" w:hAnsiTheme="majorHAnsi" w:cs="Arial"/>
          <w:b/>
          <w:sz w:val="24"/>
          <w:szCs w:val="24"/>
          <w:u w:val="single"/>
        </w:rPr>
        <w:t>Dnase</w:t>
      </w:r>
      <w:proofErr w:type="spellEnd"/>
      <w:r w:rsidRPr="00833D65">
        <w:rPr>
          <w:rFonts w:asciiTheme="majorHAnsi" w:hAnsiTheme="majorHAnsi" w:cs="Arial"/>
          <w:b/>
          <w:sz w:val="24"/>
          <w:szCs w:val="24"/>
          <w:u w:val="single"/>
        </w:rPr>
        <w:t xml:space="preserve"> </w:t>
      </w:r>
      <w:proofErr w:type="spellStart"/>
      <w:r w:rsidRPr="00833D65">
        <w:rPr>
          <w:rFonts w:asciiTheme="majorHAnsi" w:hAnsiTheme="majorHAnsi" w:cs="Arial"/>
          <w:b/>
          <w:sz w:val="24"/>
          <w:szCs w:val="24"/>
          <w:u w:val="single"/>
        </w:rPr>
        <w:t>Rnase</w:t>
      </w:r>
      <w:proofErr w:type="spellEnd"/>
      <w:r w:rsidRPr="00833D65">
        <w:rPr>
          <w:rFonts w:asciiTheme="majorHAnsi" w:hAnsiTheme="majorHAnsi" w:cs="Arial"/>
          <w:b/>
          <w:sz w:val="24"/>
          <w:szCs w:val="24"/>
          <w:u w:val="single"/>
        </w:rPr>
        <w:t xml:space="preserve"> </w:t>
      </w:r>
      <w:proofErr w:type="spellStart"/>
      <w:r w:rsidRPr="00833D65">
        <w:rPr>
          <w:rFonts w:asciiTheme="majorHAnsi" w:hAnsiTheme="majorHAnsi" w:cs="Arial"/>
          <w:b/>
          <w:sz w:val="24"/>
          <w:szCs w:val="24"/>
          <w:u w:val="single"/>
        </w:rPr>
        <w:t>Free</w:t>
      </w:r>
      <w:proofErr w:type="spellEnd"/>
      <w:r w:rsidRPr="00833D65">
        <w:rPr>
          <w:rFonts w:asciiTheme="majorHAnsi" w:hAnsiTheme="majorHAnsi" w:cs="Arial"/>
          <w:b/>
          <w:sz w:val="24"/>
          <w:szCs w:val="24"/>
          <w:u w:val="single"/>
        </w:rPr>
        <w:t xml:space="preserve"> Pipet </w:t>
      </w:r>
      <w:proofErr w:type="spellStart"/>
      <w:r w:rsidRPr="00833D65">
        <w:rPr>
          <w:rFonts w:asciiTheme="majorHAnsi" w:hAnsiTheme="majorHAnsi" w:cs="Arial"/>
          <w:b/>
          <w:sz w:val="24"/>
          <w:szCs w:val="24"/>
          <w:u w:val="single"/>
        </w:rPr>
        <w:t>Tips</w:t>
      </w:r>
      <w:proofErr w:type="spellEnd"/>
      <w:r w:rsidRPr="00833D65">
        <w:rPr>
          <w:rFonts w:asciiTheme="majorHAnsi" w:hAnsiTheme="majorHAnsi" w:cs="Arial"/>
          <w:b/>
          <w:sz w:val="24"/>
          <w:szCs w:val="24"/>
          <w:u w:val="single"/>
        </w:rPr>
        <w:t xml:space="preserve">, Poşetli </w:t>
      </w:r>
      <w:r w:rsidR="00ED64A6">
        <w:rPr>
          <w:rFonts w:asciiTheme="majorHAnsi" w:eastAsia="Calibri" w:hAnsiTheme="majorHAnsi"/>
          <w:b/>
          <w:bCs/>
          <w:sz w:val="24"/>
          <w:szCs w:val="24"/>
        </w:rPr>
        <w:t>T</w:t>
      </w:r>
      <w:r w:rsidR="00AE3F22" w:rsidRPr="007A1922">
        <w:rPr>
          <w:rFonts w:asciiTheme="majorHAnsi" w:eastAsia="Calibri" w:hAnsiTheme="majorHAnsi"/>
          <w:b/>
          <w:bCs/>
          <w:sz w:val="24"/>
          <w:szCs w:val="24"/>
        </w:rPr>
        <w:t xml:space="preserve">eknik </w:t>
      </w:r>
      <w:r w:rsidR="00ED64A6">
        <w:rPr>
          <w:rFonts w:asciiTheme="majorHAnsi" w:eastAsia="Calibri" w:hAnsiTheme="majorHAnsi"/>
          <w:b/>
          <w:bCs/>
          <w:sz w:val="24"/>
          <w:szCs w:val="24"/>
        </w:rPr>
        <w:t>Ö</w:t>
      </w:r>
      <w:r w:rsidR="00AE3F22" w:rsidRPr="007A1922">
        <w:rPr>
          <w:rFonts w:asciiTheme="majorHAnsi" w:eastAsia="Calibri" w:hAnsiTheme="majorHAnsi"/>
          <w:b/>
          <w:bCs/>
          <w:sz w:val="24"/>
          <w:szCs w:val="24"/>
        </w:rPr>
        <w:t>zellikleri</w:t>
      </w:r>
    </w:p>
    <w:p w14:paraId="5BF684CD" w14:textId="77777777" w:rsidR="00AE3F22" w:rsidRPr="007A1922" w:rsidRDefault="00AE3F22" w:rsidP="00AE3F22">
      <w:pPr>
        <w:ind w:left="360"/>
        <w:rPr>
          <w:rFonts w:asciiTheme="majorHAnsi" w:hAnsiTheme="majorHAnsi" w:cs="Arial"/>
          <w:sz w:val="24"/>
          <w:szCs w:val="24"/>
        </w:rPr>
      </w:pPr>
    </w:p>
    <w:p w14:paraId="1B5180FF" w14:textId="77777777" w:rsidR="00AE3F22" w:rsidRPr="007A1922" w:rsidRDefault="00AE3F22" w:rsidP="00AE3F22">
      <w:pPr>
        <w:pStyle w:val="ListeParagraf"/>
        <w:numPr>
          <w:ilvl w:val="0"/>
          <w:numId w:val="31"/>
        </w:numPr>
        <w:rPr>
          <w:rFonts w:asciiTheme="majorHAnsi" w:hAnsiTheme="majorHAnsi" w:cs="Arial"/>
          <w:sz w:val="24"/>
          <w:szCs w:val="24"/>
        </w:rPr>
      </w:pPr>
      <w:r w:rsidRPr="007A1922">
        <w:rPr>
          <w:rFonts w:asciiTheme="majorHAnsi" w:hAnsiTheme="majorHAnsi" w:cs="Arial"/>
          <w:sz w:val="24"/>
          <w:szCs w:val="24"/>
        </w:rPr>
        <w:t>Ürün en az 1000 adetlik pakette olmalıdır.</w:t>
      </w:r>
    </w:p>
    <w:p w14:paraId="20CE65EB" w14:textId="77777777" w:rsidR="00AE3F22" w:rsidRPr="007A1922" w:rsidRDefault="00AE3F22" w:rsidP="00AE3F22">
      <w:pPr>
        <w:pStyle w:val="ListeParagraf"/>
        <w:numPr>
          <w:ilvl w:val="0"/>
          <w:numId w:val="31"/>
        </w:numPr>
        <w:rPr>
          <w:rFonts w:asciiTheme="majorHAnsi" w:hAnsiTheme="majorHAnsi" w:cs="Arial"/>
          <w:sz w:val="24"/>
          <w:szCs w:val="24"/>
        </w:rPr>
      </w:pPr>
      <w:r w:rsidRPr="007A1922">
        <w:rPr>
          <w:rFonts w:asciiTheme="majorHAnsi" w:hAnsiTheme="majorHAnsi" w:cs="Arial"/>
          <w:sz w:val="24"/>
          <w:szCs w:val="24"/>
        </w:rPr>
        <w:t xml:space="preserve">Tescilli </w:t>
      </w:r>
      <w:proofErr w:type="spellStart"/>
      <w:r w:rsidRPr="007A1922">
        <w:rPr>
          <w:rFonts w:asciiTheme="majorHAnsi" w:hAnsiTheme="majorHAnsi" w:cs="Arial"/>
          <w:sz w:val="24"/>
          <w:szCs w:val="24"/>
        </w:rPr>
        <w:t>NoStick</w:t>
      </w:r>
      <w:proofErr w:type="spellEnd"/>
      <w:r w:rsidRPr="007A1922">
        <w:rPr>
          <w:rFonts w:asciiTheme="majorHAnsi" w:hAnsiTheme="majorHAnsi" w:cs="Arial"/>
          <w:sz w:val="24"/>
          <w:szCs w:val="24"/>
        </w:rPr>
        <w:t>® reçine teknolojisi ile temiz salınımı kolaylaştırmalıdır.</w:t>
      </w:r>
    </w:p>
    <w:p w14:paraId="2928B373" w14:textId="77777777" w:rsidR="00AE3F22" w:rsidRPr="007A1922" w:rsidRDefault="00AE3F22" w:rsidP="00AE3F22">
      <w:pPr>
        <w:pStyle w:val="ListeParagraf"/>
        <w:numPr>
          <w:ilvl w:val="0"/>
          <w:numId w:val="31"/>
        </w:numPr>
        <w:rPr>
          <w:rFonts w:asciiTheme="majorHAnsi" w:hAnsiTheme="majorHAnsi" w:cs="Arial"/>
          <w:sz w:val="24"/>
          <w:szCs w:val="24"/>
        </w:rPr>
      </w:pPr>
      <w:r w:rsidRPr="007A1922">
        <w:rPr>
          <w:rFonts w:asciiTheme="majorHAnsi" w:hAnsiTheme="majorHAnsi" w:cs="Arial"/>
          <w:sz w:val="24"/>
          <w:szCs w:val="24"/>
        </w:rPr>
        <w:t xml:space="preserve">Ürün Eppendorf, </w:t>
      </w:r>
      <w:proofErr w:type="spellStart"/>
      <w:r w:rsidRPr="007A1922">
        <w:rPr>
          <w:rFonts w:asciiTheme="majorHAnsi" w:hAnsiTheme="majorHAnsi" w:cs="Arial"/>
          <w:sz w:val="24"/>
          <w:szCs w:val="24"/>
        </w:rPr>
        <w:t>Gilson,Axygen,Ohaus</w:t>
      </w:r>
      <w:proofErr w:type="spellEnd"/>
      <w:r w:rsidRPr="007A1922">
        <w:rPr>
          <w:rFonts w:asciiTheme="majorHAnsi" w:hAnsiTheme="majorHAnsi" w:cs="Arial"/>
          <w:sz w:val="24"/>
          <w:szCs w:val="24"/>
        </w:rPr>
        <w:t xml:space="preserve">, </w:t>
      </w:r>
      <w:proofErr w:type="spellStart"/>
      <w:r w:rsidRPr="007A1922">
        <w:rPr>
          <w:rFonts w:asciiTheme="majorHAnsi" w:hAnsiTheme="majorHAnsi" w:cs="Arial"/>
          <w:sz w:val="24"/>
          <w:szCs w:val="24"/>
        </w:rPr>
        <w:t>Cleaver</w:t>
      </w:r>
      <w:proofErr w:type="spellEnd"/>
      <w:r w:rsidRPr="007A1922">
        <w:rPr>
          <w:rFonts w:asciiTheme="majorHAnsi" w:hAnsiTheme="majorHAnsi" w:cs="Arial"/>
          <w:sz w:val="24"/>
          <w:szCs w:val="24"/>
        </w:rPr>
        <w:t xml:space="preserve">, </w:t>
      </w:r>
      <w:proofErr w:type="spellStart"/>
      <w:r w:rsidRPr="007A1922">
        <w:rPr>
          <w:rFonts w:asciiTheme="majorHAnsi" w:hAnsiTheme="majorHAnsi" w:cs="Arial"/>
          <w:sz w:val="24"/>
          <w:szCs w:val="24"/>
        </w:rPr>
        <w:t>Isolab</w:t>
      </w:r>
      <w:proofErr w:type="spellEnd"/>
      <w:r w:rsidRPr="007A1922">
        <w:rPr>
          <w:rFonts w:asciiTheme="majorHAnsi" w:hAnsiTheme="majorHAnsi" w:cs="Arial"/>
          <w:sz w:val="24"/>
          <w:szCs w:val="24"/>
        </w:rPr>
        <w:t xml:space="preserve">, </w:t>
      </w:r>
      <w:proofErr w:type="spellStart"/>
      <w:r w:rsidRPr="007A1922">
        <w:rPr>
          <w:rFonts w:asciiTheme="majorHAnsi" w:hAnsiTheme="majorHAnsi" w:cs="Arial"/>
          <w:sz w:val="24"/>
          <w:szCs w:val="24"/>
        </w:rPr>
        <w:t>Thermo</w:t>
      </w:r>
      <w:proofErr w:type="spellEnd"/>
      <w:r w:rsidRPr="007A1922">
        <w:rPr>
          <w:rFonts w:asciiTheme="majorHAnsi" w:hAnsiTheme="majorHAnsi" w:cs="Arial"/>
          <w:sz w:val="24"/>
          <w:szCs w:val="24"/>
        </w:rPr>
        <w:t xml:space="preserve"> ve </w:t>
      </w:r>
      <w:proofErr w:type="spellStart"/>
      <w:r w:rsidRPr="007A1922">
        <w:rPr>
          <w:rFonts w:asciiTheme="majorHAnsi" w:hAnsiTheme="majorHAnsi" w:cs="Arial"/>
          <w:sz w:val="24"/>
          <w:szCs w:val="24"/>
        </w:rPr>
        <w:t>dlab</w:t>
      </w:r>
      <w:proofErr w:type="spellEnd"/>
      <w:r w:rsidRPr="007A1922">
        <w:rPr>
          <w:rFonts w:asciiTheme="majorHAnsi" w:hAnsiTheme="majorHAnsi" w:cs="Arial"/>
          <w:sz w:val="24"/>
          <w:szCs w:val="24"/>
        </w:rPr>
        <w:t xml:space="preserve"> pipetler ile birebir uyumlu çalışmalıdır.</w:t>
      </w:r>
    </w:p>
    <w:p w14:paraId="19791CC5" w14:textId="77777777" w:rsidR="00AE3F22" w:rsidRPr="007A1922" w:rsidRDefault="00AE3F22" w:rsidP="00AE3F22">
      <w:pPr>
        <w:pStyle w:val="ListeParagraf"/>
        <w:numPr>
          <w:ilvl w:val="0"/>
          <w:numId w:val="31"/>
        </w:numPr>
        <w:rPr>
          <w:rFonts w:asciiTheme="majorHAnsi" w:hAnsiTheme="majorHAnsi" w:cs="Arial"/>
          <w:sz w:val="24"/>
          <w:szCs w:val="24"/>
        </w:rPr>
      </w:pPr>
      <w:r w:rsidRPr="007A1922">
        <w:rPr>
          <w:rFonts w:asciiTheme="majorHAnsi" w:hAnsiTheme="majorHAnsi" w:cs="Arial"/>
          <w:sz w:val="24"/>
          <w:szCs w:val="24"/>
        </w:rPr>
        <w:t>Saflığı sağlamak ve mükemmel optik netliği sağlamak için yüksek kaliteli, işlenmemiş polipropilenden üretilmiş olmalıdır.</w:t>
      </w:r>
    </w:p>
    <w:p w14:paraId="56516AD0" w14:textId="77777777" w:rsidR="00AE3F22" w:rsidRPr="007A1922" w:rsidRDefault="00AE3F22" w:rsidP="00AE3F22">
      <w:pPr>
        <w:pStyle w:val="ListeParagraf"/>
        <w:numPr>
          <w:ilvl w:val="0"/>
          <w:numId w:val="31"/>
        </w:numPr>
        <w:rPr>
          <w:rFonts w:asciiTheme="majorHAnsi" w:hAnsiTheme="majorHAnsi" w:cs="Arial"/>
          <w:sz w:val="24"/>
          <w:szCs w:val="24"/>
        </w:rPr>
      </w:pPr>
      <w:r w:rsidRPr="007A1922">
        <w:rPr>
          <w:rFonts w:asciiTheme="majorHAnsi" w:hAnsiTheme="majorHAnsi" w:cs="Arial"/>
          <w:sz w:val="24"/>
          <w:szCs w:val="24"/>
        </w:rPr>
        <w:t>İlaç ve gıda endüstrisinde ve moleküler biyolojide kullanıma uygun olmalıdır.</w:t>
      </w:r>
    </w:p>
    <w:p w14:paraId="0C7B7EB7" w14:textId="77777777" w:rsidR="00AE3F22" w:rsidRPr="007A1922" w:rsidRDefault="00AE3F22" w:rsidP="00AE3F22">
      <w:pPr>
        <w:pStyle w:val="ListeParagraf"/>
        <w:numPr>
          <w:ilvl w:val="0"/>
          <w:numId w:val="31"/>
        </w:numPr>
        <w:rPr>
          <w:rFonts w:asciiTheme="majorHAnsi" w:hAnsiTheme="majorHAnsi" w:cs="Arial"/>
          <w:sz w:val="24"/>
          <w:szCs w:val="24"/>
        </w:rPr>
      </w:pPr>
      <w:r w:rsidRPr="007A1922">
        <w:rPr>
          <w:rFonts w:asciiTheme="majorHAnsi" w:hAnsiTheme="majorHAnsi" w:cs="Arial"/>
          <w:sz w:val="24"/>
          <w:szCs w:val="24"/>
        </w:rPr>
        <w:t xml:space="preserve">Saptanabilir </w:t>
      </w:r>
      <w:proofErr w:type="spellStart"/>
      <w:r w:rsidRPr="007A1922">
        <w:rPr>
          <w:rFonts w:asciiTheme="majorHAnsi" w:hAnsiTheme="majorHAnsi" w:cs="Arial"/>
          <w:sz w:val="24"/>
          <w:szCs w:val="24"/>
        </w:rPr>
        <w:t>RNaz</w:t>
      </w:r>
      <w:proofErr w:type="spellEnd"/>
      <w:r w:rsidRPr="007A1922">
        <w:rPr>
          <w:rFonts w:asciiTheme="majorHAnsi" w:hAnsiTheme="majorHAnsi" w:cs="Arial"/>
          <w:sz w:val="24"/>
          <w:szCs w:val="24"/>
        </w:rPr>
        <w:t xml:space="preserve">, </w:t>
      </w:r>
      <w:proofErr w:type="spellStart"/>
      <w:r w:rsidRPr="007A1922">
        <w:rPr>
          <w:rFonts w:asciiTheme="majorHAnsi" w:hAnsiTheme="majorHAnsi" w:cs="Arial"/>
          <w:sz w:val="24"/>
          <w:szCs w:val="24"/>
        </w:rPr>
        <w:t>DNaz</w:t>
      </w:r>
      <w:proofErr w:type="spellEnd"/>
      <w:r w:rsidRPr="007A1922">
        <w:rPr>
          <w:rFonts w:asciiTheme="majorHAnsi" w:hAnsiTheme="majorHAnsi" w:cs="Arial"/>
          <w:sz w:val="24"/>
          <w:szCs w:val="24"/>
        </w:rPr>
        <w:t xml:space="preserve">, DNA, PCR inhibitörleri içermediği onaylanmış olmalıdır ve </w:t>
      </w:r>
      <w:proofErr w:type="spellStart"/>
      <w:r w:rsidRPr="007A1922">
        <w:rPr>
          <w:rFonts w:asciiTheme="majorHAnsi" w:hAnsiTheme="majorHAnsi" w:cs="Arial"/>
          <w:sz w:val="24"/>
          <w:szCs w:val="24"/>
        </w:rPr>
        <w:t>pirojen</w:t>
      </w:r>
      <w:proofErr w:type="spellEnd"/>
      <w:r w:rsidRPr="007A1922">
        <w:rPr>
          <w:rFonts w:asciiTheme="majorHAnsi" w:hAnsiTheme="majorHAnsi" w:cs="Arial"/>
          <w:sz w:val="24"/>
          <w:szCs w:val="24"/>
        </w:rPr>
        <w:t xml:space="preserve"> içermediği test edilmiş olmalıdır.</w:t>
      </w:r>
    </w:p>
    <w:p w14:paraId="78B8DB17" w14:textId="77777777" w:rsidR="00AE3F22" w:rsidRPr="007A1922" w:rsidRDefault="00AE3F22" w:rsidP="00AE3F22">
      <w:pPr>
        <w:pStyle w:val="ListeParagraf"/>
        <w:numPr>
          <w:ilvl w:val="0"/>
          <w:numId w:val="31"/>
        </w:numPr>
        <w:rPr>
          <w:rFonts w:asciiTheme="majorHAnsi" w:hAnsiTheme="majorHAnsi" w:cs="Arial"/>
          <w:sz w:val="24"/>
          <w:szCs w:val="24"/>
        </w:rPr>
      </w:pPr>
      <w:r w:rsidRPr="007A1922">
        <w:rPr>
          <w:rFonts w:asciiTheme="majorHAnsi" w:hAnsiTheme="majorHAnsi" w:cs="Arial"/>
          <w:sz w:val="24"/>
          <w:szCs w:val="24"/>
        </w:rPr>
        <w:t>Ürün şeffaf renkli olmalıdır.</w:t>
      </w:r>
    </w:p>
    <w:p w14:paraId="66B9EC6D" w14:textId="77777777" w:rsidR="00AE3F22" w:rsidRPr="007A1922" w:rsidRDefault="00AE3F22" w:rsidP="00AE3F22">
      <w:pPr>
        <w:pStyle w:val="ListeParagraf"/>
        <w:numPr>
          <w:ilvl w:val="0"/>
          <w:numId w:val="31"/>
        </w:numPr>
        <w:rPr>
          <w:rFonts w:asciiTheme="majorHAnsi" w:hAnsiTheme="majorHAnsi" w:cs="Arial"/>
          <w:sz w:val="24"/>
          <w:szCs w:val="24"/>
        </w:rPr>
      </w:pPr>
      <w:r w:rsidRPr="007A1922">
        <w:rPr>
          <w:rFonts w:asciiTheme="majorHAnsi" w:hAnsiTheme="majorHAnsi" w:cs="Arial"/>
          <w:sz w:val="24"/>
          <w:szCs w:val="24"/>
        </w:rPr>
        <w:t xml:space="preserve">Ürün 10 uL hacimde ve </w:t>
      </w:r>
      <w:proofErr w:type="spellStart"/>
      <w:r w:rsidRPr="007A1922">
        <w:rPr>
          <w:rFonts w:asciiTheme="majorHAnsi" w:hAnsiTheme="majorHAnsi" w:cs="Arial"/>
          <w:sz w:val="24"/>
          <w:szCs w:val="24"/>
        </w:rPr>
        <w:t>extra</w:t>
      </w:r>
      <w:proofErr w:type="spellEnd"/>
      <w:r w:rsidRPr="007A1922">
        <w:rPr>
          <w:rFonts w:asciiTheme="majorHAnsi" w:hAnsiTheme="majorHAnsi" w:cs="Arial"/>
          <w:sz w:val="24"/>
          <w:szCs w:val="24"/>
        </w:rPr>
        <w:t xml:space="preserve"> uzun </w:t>
      </w:r>
      <w:proofErr w:type="spellStart"/>
      <w:r w:rsidRPr="007A1922">
        <w:rPr>
          <w:rFonts w:asciiTheme="majorHAnsi" w:hAnsiTheme="majorHAnsi" w:cs="Arial"/>
          <w:sz w:val="24"/>
          <w:szCs w:val="24"/>
        </w:rPr>
        <w:t>fomatta</w:t>
      </w:r>
      <w:proofErr w:type="spellEnd"/>
      <w:r w:rsidRPr="007A1922">
        <w:rPr>
          <w:rFonts w:asciiTheme="majorHAnsi" w:hAnsiTheme="majorHAnsi" w:cs="Arial"/>
          <w:sz w:val="24"/>
          <w:szCs w:val="24"/>
        </w:rPr>
        <w:t xml:space="preserve"> gelmelidir. </w:t>
      </w:r>
      <w:proofErr w:type="spellStart"/>
      <w:r w:rsidRPr="007A1922">
        <w:rPr>
          <w:rFonts w:asciiTheme="majorHAnsi" w:hAnsiTheme="majorHAnsi" w:cs="Arial"/>
          <w:sz w:val="24"/>
          <w:szCs w:val="24"/>
        </w:rPr>
        <w:t>Racklı</w:t>
      </w:r>
      <w:proofErr w:type="spellEnd"/>
      <w:r w:rsidRPr="007A1922">
        <w:rPr>
          <w:rFonts w:asciiTheme="majorHAnsi" w:hAnsiTheme="majorHAnsi" w:cs="Arial"/>
          <w:sz w:val="24"/>
          <w:szCs w:val="24"/>
        </w:rPr>
        <w:t xml:space="preserve"> olarak teslim edilecek pipet uçları ile uyumlu olmalıdır. Otoklav sonrası </w:t>
      </w:r>
      <w:proofErr w:type="spellStart"/>
      <w:r w:rsidRPr="007A1922">
        <w:rPr>
          <w:rFonts w:asciiTheme="majorHAnsi" w:hAnsiTheme="majorHAnsi" w:cs="Arial"/>
          <w:sz w:val="24"/>
          <w:szCs w:val="24"/>
        </w:rPr>
        <w:t>racklı</w:t>
      </w:r>
      <w:proofErr w:type="spellEnd"/>
      <w:r w:rsidRPr="007A1922">
        <w:rPr>
          <w:rFonts w:asciiTheme="majorHAnsi" w:hAnsiTheme="majorHAnsi" w:cs="Arial"/>
          <w:sz w:val="24"/>
          <w:szCs w:val="24"/>
        </w:rPr>
        <w:t xml:space="preserve"> pipet uçlarına bire bir uyum sağlamalıdır.</w:t>
      </w:r>
    </w:p>
    <w:p w14:paraId="05B0012B" w14:textId="77777777" w:rsidR="00AE3F22" w:rsidRPr="007A1922" w:rsidRDefault="00AE3F22" w:rsidP="00AE3F22">
      <w:pPr>
        <w:rPr>
          <w:rFonts w:asciiTheme="majorHAnsi" w:hAnsiTheme="majorHAnsi" w:cs="Arial"/>
          <w:sz w:val="24"/>
          <w:szCs w:val="24"/>
        </w:rPr>
      </w:pPr>
    </w:p>
    <w:p w14:paraId="4C2993DB" w14:textId="7B8C134C" w:rsidR="00AE3F22" w:rsidRPr="007A1922" w:rsidRDefault="00ED64A6" w:rsidP="00AE3F22">
      <w:pPr>
        <w:suppressAutoHyphens/>
        <w:spacing w:before="100" w:beforeAutospacing="1" w:after="100" w:afterAutospacing="1" w:line="240" w:lineRule="auto"/>
        <w:contextualSpacing/>
        <w:outlineLvl w:val="0"/>
        <w:rPr>
          <w:rFonts w:asciiTheme="majorHAnsi" w:eastAsia="Calibri" w:hAnsiTheme="majorHAnsi"/>
          <w:b/>
          <w:bCs/>
          <w:sz w:val="24"/>
          <w:szCs w:val="24"/>
        </w:rPr>
      </w:pPr>
      <w:r w:rsidRPr="00ED64A6">
        <w:rPr>
          <w:rFonts w:asciiTheme="majorHAnsi" w:hAnsiTheme="majorHAnsi" w:cs="Arial"/>
          <w:b/>
          <w:sz w:val="24"/>
          <w:szCs w:val="24"/>
          <w:u w:val="single"/>
        </w:rPr>
        <w:t xml:space="preserve">200 </w:t>
      </w:r>
      <w:proofErr w:type="spellStart"/>
      <w:r w:rsidRPr="00ED64A6">
        <w:rPr>
          <w:rFonts w:asciiTheme="majorHAnsi" w:hAnsiTheme="majorHAnsi" w:cs="Arial"/>
          <w:b/>
          <w:sz w:val="24"/>
          <w:szCs w:val="24"/>
          <w:u w:val="single"/>
        </w:rPr>
        <w:t>ul</w:t>
      </w:r>
      <w:proofErr w:type="spellEnd"/>
      <w:r w:rsidRPr="00ED64A6">
        <w:rPr>
          <w:rFonts w:asciiTheme="majorHAnsi" w:hAnsiTheme="majorHAnsi" w:cs="Arial"/>
          <w:b/>
          <w:sz w:val="24"/>
          <w:szCs w:val="24"/>
          <w:u w:val="single"/>
        </w:rPr>
        <w:t xml:space="preserve"> </w:t>
      </w:r>
      <w:proofErr w:type="spellStart"/>
      <w:r w:rsidRPr="00ED64A6">
        <w:rPr>
          <w:rFonts w:asciiTheme="majorHAnsi" w:hAnsiTheme="majorHAnsi" w:cs="Arial"/>
          <w:b/>
          <w:sz w:val="24"/>
          <w:szCs w:val="24"/>
          <w:u w:val="single"/>
        </w:rPr>
        <w:t>Dnase</w:t>
      </w:r>
      <w:proofErr w:type="spellEnd"/>
      <w:r w:rsidRPr="00ED64A6">
        <w:rPr>
          <w:rFonts w:asciiTheme="majorHAnsi" w:hAnsiTheme="majorHAnsi" w:cs="Arial"/>
          <w:b/>
          <w:sz w:val="24"/>
          <w:szCs w:val="24"/>
          <w:u w:val="single"/>
        </w:rPr>
        <w:t xml:space="preserve"> </w:t>
      </w:r>
      <w:proofErr w:type="spellStart"/>
      <w:r w:rsidRPr="00ED64A6">
        <w:rPr>
          <w:rFonts w:asciiTheme="majorHAnsi" w:hAnsiTheme="majorHAnsi" w:cs="Arial"/>
          <w:b/>
          <w:sz w:val="24"/>
          <w:szCs w:val="24"/>
          <w:u w:val="single"/>
        </w:rPr>
        <w:t>Rnase</w:t>
      </w:r>
      <w:proofErr w:type="spellEnd"/>
      <w:r w:rsidRPr="00ED64A6">
        <w:rPr>
          <w:rFonts w:asciiTheme="majorHAnsi" w:hAnsiTheme="majorHAnsi" w:cs="Arial"/>
          <w:b/>
          <w:sz w:val="24"/>
          <w:szCs w:val="24"/>
          <w:u w:val="single"/>
        </w:rPr>
        <w:t xml:space="preserve"> </w:t>
      </w:r>
      <w:proofErr w:type="spellStart"/>
      <w:r w:rsidRPr="00ED64A6">
        <w:rPr>
          <w:rFonts w:asciiTheme="majorHAnsi" w:hAnsiTheme="majorHAnsi" w:cs="Arial"/>
          <w:b/>
          <w:sz w:val="24"/>
          <w:szCs w:val="24"/>
          <w:u w:val="single"/>
        </w:rPr>
        <w:t>Free</w:t>
      </w:r>
      <w:proofErr w:type="spellEnd"/>
      <w:r w:rsidRPr="00ED64A6">
        <w:rPr>
          <w:rFonts w:asciiTheme="majorHAnsi" w:hAnsiTheme="majorHAnsi" w:cs="Arial"/>
          <w:b/>
          <w:sz w:val="24"/>
          <w:szCs w:val="24"/>
          <w:u w:val="single"/>
        </w:rPr>
        <w:t xml:space="preserve"> Pipet </w:t>
      </w:r>
      <w:proofErr w:type="spellStart"/>
      <w:r w:rsidRPr="00ED64A6">
        <w:rPr>
          <w:rFonts w:asciiTheme="majorHAnsi" w:hAnsiTheme="majorHAnsi" w:cs="Arial"/>
          <w:b/>
          <w:sz w:val="24"/>
          <w:szCs w:val="24"/>
          <w:u w:val="single"/>
        </w:rPr>
        <w:t>Tips</w:t>
      </w:r>
      <w:proofErr w:type="spellEnd"/>
      <w:r w:rsidRPr="00ED64A6">
        <w:rPr>
          <w:rFonts w:asciiTheme="majorHAnsi" w:hAnsiTheme="majorHAnsi" w:cs="Arial"/>
          <w:b/>
          <w:sz w:val="24"/>
          <w:szCs w:val="24"/>
          <w:u w:val="single"/>
        </w:rPr>
        <w:t>, Poşetli</w:t>
      </w:r>
      <w:r>
        <w:rPr>
          <w:rFonts w:asciiTheme="majorHAnsi" w:hAnsiTheme="majorHAnsi" w:cs="Arial"/>
          <w:b/>
          <w:sz w:val="24"/>
          <w:szCs w:val="24"/>
          <w:u w:val="single"/>
        </w:rPr>
        <w:t xml:space="preserve"> </w:t>
      </w:r>
      <w:r>
        <w:rPr>
          <w:rFonts w:asciiTheme="majorHAnsi" w:eastAsia="Calibri" w:hAnsiTheme="majorHAnsi"/>
          <w:b/>
          <w:bCs/>
          <w:sz w:val="24"/>
          <w:szCs w:val="24"/>
        </w:rPr>
        <w:t>T</w:t>
      </w:r>
      <w:r w:rsidR="00AE3F22" w:rsidRPr="007A1922">
        <w:rPr>
          <w:rFonts w:asciiTheme="majorHAnsi" w:eastAsia="Calibri" w:hAnsiTheme="majorHAnsi"/>
          <w:b/>
          <w:bCs/>
          <w:sz w:val="24"/>
          <w:szCs w:val="24"/>
        </w:rPr>
        <w:t xml:space="preserve">eknik </w:t>
      </w:r>
      <w:r>
        <w:rPr>
          <w:rFonts w:asciiTheme="majorHAnsi" w:eastAsia="Calibri" w:hAnsiTheme="majorHAnsi"/>
          <w:b/>
          <w:bCs/>
          <w:sz w:val="24"/>
          <w:szCs w:val="24"/>
        </w:rPr>
        <w:t>Ö</w:t>
      </w:r>
      <w:r w:rsidR="00AE3F22" w:rsidRPr="007A1922">
        <w:rPr>
          <w:rFonts w:asciiTheme="majorHAnsi" w:eastAsia="Calibri" w:hAnsiTheme="majorHAnsi"/>
          <w:b/>
          <w:bCs/>
          <w:sz w:val="24"/>
          <w:szCs w:val="24"/>
        </w:rPr>
        <w:t>zellikleri</w:t>
      </w:r>
      <w:r w:rsidR="00AE3F22" w:rsidRPr="007A1922">
        <w:rPr>
          <w:rFonts w:asciiTheme="majorHAnsi" w:eastAsia="Calibri" w:hAnsiTheme="majorHAnsi"/>
          <w:b/>
          <w:bCs/>
          <w:sz w:val="24"/>
          <w:szCs w:val="24"/>
        </w:rPr>
        <w:br/>
      </w:r>
      <w:r w:rsidR="00AE3F22" w:rsidRPr="007A1922">
        <w:rPr>
          <w:rFonts w:asciiTheme="majorHAnsi" w:eastAsia="Calibri" w:hAnsiTheme="majorHAnsi"/>
          <w:b/>
          <w:bCs/>
          <w:sz w:val="24"/>
          <w:szCs w:val="24"/>
        </w:rPr>
        <w:br/>
        <w:t xml:space="preserve">1. </w:t>
      </w:r>
      <w:r w:rsidR="00AE3F22" w:rsidRPr="007A1922">
        <w:rPr>
          <w:rFonts w:asciiTheme="majorHAnsi" w:hAnsiTheme="majorHAnsi" w:cs="Arial"/>
          <w:sz w:val="24"/>
          <w:szCs w:val="24"/>
        </w:rPr>
        <w:t>Ürün en az 1000 adetlik pakette olmalıdır.</w:t>
      </w:r>
      <w:r w:rsidR="00AE3F22" w:rsidRPr="007A1922">
        <w:rPr>
          <w:rFonts w:asciiTheme="majorHAnsi" w:eastAsia="Calibri" w:hAnsiTheme="majorHAnsi"/>
          <w:b/>
          <w:bCs/>
          <w:sz w:val="24"/>
          <w:szCs w:val="24"/>
        </w:rPr>
        <w:br/>
        <w:t xml:space="preserve">2. </w:t>
      </w:r>
      <w:r w:rsidR="00AE3F22" w:rsidRPr="007A1922">
        <w:rPr>
          <w:rFonts w:asciiTheme="majorHAnsi" w:hAnsiTheme="majorHAnsi" w:cs="Arial"/>
          <w:sz w:val="24"/>
          <w:szCs w:val="24"/>
        </w:rPr>
        <w:t xml:space="preserve">Tescilli </w:t>
      </w:r>
      <w:proofErr w:type="spellStart"/>
      <w:r w:rsidR="00AE3F22" w:rsidRPr="007A1922">
        <w:rPr>
          <w:rFonts w:asciiTheme="majorHAnsi" w:hAnsiTheme="majorHAnsi" w:cs="Arial"/>
          <w:sz w:val="24"/>
          <w:szCs w:val="24"/>
        </w:rPr>
        <w:t>NoStick</w:t>
      </w:r>
      <w:proofErr w:type="spellEnd"/>
      <w:r w:rsidR="00AE3F22" w:rsidRPr="007A1922">
        <w:rPr>
          <w:rFonts w:asciiTheme="majorHAnsi" w:hAnsiTheme="majorHAnsi" w:cs="Arial"/>
          <w:sz w:val="24"/>
          <w:szCs w:val="24"/>
        </w:rPr>
        <w:t>® reçine teknolojisi ile temiz salınımı kolaylaştırmalıdır.</w:t>
      </w:r>
      <w:r w:rsidR="00AE3F22" w:rsidRPr="007A1922">
        <w:rPr>
          <w:rFonts w:asciiTheme="majorHAnsi" w:eastAsia="Calibri" w:hAnsiTheme="majorHAnsi"/>
          <w:b/>
          <w:bCs/>
          <w:sz w:val="24"/>
          <w:szCs w:val="24"/>
        </w:rPr>
        <w:br/>
        <w:t xml:space="preserve">3. </w:t>
      </w:r>
      <w:r w:rsidR="00AE3F22" w:rsidRPr="007A1922">
        <w:rPr>
          <w:rFonts w:asciiTheme="majorHAnsi" w:hAnsiTheme="majorHAnsi" w:cs="Arial"/>
          <w:sz w:val="24"/>
          <w:szCs w:val="24"/>
        </w:rPr>
        <w:t xml:space="preserve">Ürün Eppendorf, </w:t>
      </w:r>
      <w:proofErr w:type="spellStart"/>
      <w:r w:rsidR="00AE3F22" w:rsidRPr="007A1922">
        <w:rPr>
          <w:rFonts w:asciiTheme="majorHAnsi" w:hAnsiTheme="majorHAnsi" w:cs="Arial"/>
          <w:sz w:val="24"/>
          <w:szCs w:val="24"/>
        </w:rPr>
        <w:t>Gilson,Axygen,Ohaus</w:t>
      </w:r>
      <w:proofErr w:type="spellEnd"/>
      <w:r w:rsidR="00AE3F22" w:rsidRPr="007A1922">
        <w:rPr>
          <w:rFonts w:asciiTheme="majorHAnsi" w:hAnsiTheme="majorHAnsi" w:cs="Arial"/>
          <w:sz w:val="24"/>
          <w:szCs w:val="24"/>
        </w:rPr>
        <w:t xml:space="preserve">, </w:t>
      </w:r>
      <w:proofErr w:type="spellStart"/>
      <w:r w:rsidR="00AE3F22" w:rsidRPr="007A1922">
        <w:rPr>
          <w:rFonts w:asciiTheme="majorHAnsi" w:hAnsiTheme="majorHAnsi" w:cs="Arial"/>
          <w:sz w:val="24"/>
          <w:szCs w:val="24"/>
        </w:rPr>
        <w:t>Cleaver</w:t>
      </w:r>
      <w:proofErr w:type="spellEnd"/>
      <w:r w:rsidR="00AE3F22" w:rsidRPr="007A1922">
        <w:rPr>
          <w:rFonts w:asciiTheme="majorHAnsi" w:hAnsiTheme="majorHAnsi" w:cs="Arial"/>
          <w:sz w:val="24"/>
          <w:szCs w:val="24"/>
        </w:rPr>
        <w:t xml:space="preserve">, </w:t>
      </w:r>
      <w:proofErr w:type="spellStart"/>
      <w:r w:rsidR="00AE3F22" w:rsidRPr="007A1922">
        <w:rPr>
          <w:rFonts w:asciiTheme="majorHAnsi" w:hAnsiTheme="majorHAnsi" w:cs="Arial"/>
          <w:sz w:val="24"/>
          <w:szCs w:val="24"/>
        </w:rPr>
        <w:t>Isolab</w:t>
      </w:r>
      <w:proofErr w:type="spellEnd"/>
      <w:r w:rsidR="00AE3F22" w:rsidRPr="007A1922">
        <w:rPr>
          <w:rFonts w:asciiTheme="majorHAnsi" w:hAnsiTheme="majorHAnsi" w:cs="Arial"/>
          <w:sz w:val="24"/>
          <w:szCs w:val="24"/>
        </w:rPr>
        <w:t xml:space="preserve">, </w:t>
      </w:r>
      <w:proofErr w:type="spellStart"/>
      <w:r w:rsidR="00AE3F22" w:rsidRPr="007A1922">
        <w:rPr>
          <w:rFonts w:asciiTheme="majorHAnsi" w:hAnsiTheme="majorHAnsi" w:cs="Arial"/>
          <w:sz w:val="24"/>
          <w:szCs w:val="24"/>
        </w:rPr>
        <w:t>Thermo</w:t>
      </w:r>
      <w:proofErr w:type="spellEnd"/>
      <w:r w:rsidR="00AE3F22" w:rsidRPr="007A1922">
        <w:rPr>
          <w:rFonts w:asciiTheme="majorHAnsi" w:hAnsiTheme="majorHAnsi" w:cs="Arial"/>
          <w:sz w:val="24"/>
          <w:szCs w:val="24"/>
        </w:rPr>
        <w:t xml:space="preserve"> ve </w:t>
      </w:r>
      <w:proofErr w:type="spellStart"/>
      <w:r w:rsidR="00AE3F22" w:rsidRPr="007A1922">
        <w:rPr>
          <w:rFonts w:asciiTheme="majorHAnsi" w:hAnsiTheme="majorHAnsi" w:cs="Arial"/>
          <w:sz w:val="24"/>
          <w:szCs w:val="24"/>
        </w:rPr>
        <w:t>dlab</w:t>
      </w:r>
      <w:proofErr w:type="spellEnd"/>
      <w:r w:rsidR="00AE3F22" w:rsidRPr="007A1922">
        <w:rPr>
          <w:rFonts w:asciiTheme="majorHAnsi" w:hAnsiTheme="majorHAnsi" w:cs="Arial"/>
          <w:sz w:val="24"/>
          <w:szCs w:val="24"/>
        </w:rPr>
        <w:t xml:space="preserve"> pipetler ile birebir uyumlu çalışmalıdır.</w:t>
      </w:r>
      <w:r w:rsidR="00AE3F22" w:rsidRPr="007A1922">
        <w:rPr>
          <w:rFonts w:asciiTheme="majorHAnsi" w:eastAsia="Calibri" w:hAnsiTheme="majorHAnsi"/>
          <w:b/>
          <w:bCs/>
          <w:sz w:val="24"/>
          <w:szCs w:val="24"/>
        </w:rPr>
        <w:br/>
        <w:t xml:space="preserve">4. </w:t>
      </w:r>
      <w:r w:rsidR="00AE3F22" w:rsidRPr="007A1922">
        <w:rPr>
          <w:rFonts w:asciiTheme="majorHAnsi" w:hAnsiTheme="majorHAnsi" w:cs="Arial"/>
          <w:sz w:val="24"/>
          <w:szCs w:val="24"/>
        </w:rPr>
        <w:t>Saflığı sağlamak ve mükemmel optik netliği sağlamak için yüksek kaliteli, işlenmemiş polipropilenden üretilmiş olmalıdır.</w:t>
      </w:r>
      <w:r w:rsidR="00AE3F22" w:rsidRPr="007A1922">
        <w:rPr>
          <w:rFonts w:asciiTheme="majorHAnsi" w:eastAsia="Calibri" w:hAnsiTheme="majorHAnsi"/>
          <w:b/>
          <w:bCs/>
          <w:sz w:val="24"/>
          <w:szCs w:val="24"/>
        </w:rPr>
        <w:br/>
        <w:t xml:space="preserve">5. </w:t>
      </w:r>
      <w:r w:rsidR="00AE3F22" w:rsidRPr="007A1922">
        <w:rPr>
          <w:rFonts w:asciiTheme="majorHAnsi" w:hAnsiTheme="majorHAnsi" w:cs="Arial"/>
          <w:sz w:val="24"/>
          <w:szCs w:val="24"/>
        </w:rPr>
        <w:t>İlaç ve gıda endüstrisinde ve moleküler biyolojide kullanıma uygun olmalıdır.</w:t>
      </w:r>
      <w:r w:rsidR="00AE3F22" w:rsidRPr="007A1922">
        <w:rPr>
          <w:rFonts w:asciiTheme="majorHAnsi" w:eastAsia="Calibri" w:hAnsiTheme="majorHAnsi"/>
          <w:b/>
          <w:bCs/>
          <w:sz w:val="24"/>
          <w:szCs w:val="24"/>
        </w:rPr>
        <w:br/>
        <w:t xml:space="preserve">6. </w:t>
      </w:r>
      <w:r w:rsidR="00AE3F22" w:rsidRPr="007A1922">
        <w:rPr>
          <w:rFonts w:asciiTheme="majorHAnsi" w:hAnsiTheme="majorHAnsi" w:cs="Arial"/>
          <w:sz w:val="24"/>
          <w:szCs w:val="24"/>
        </w:rPr>
        <w:t xml:space="preserve">Saptanabilir </w:t>
      </w:r>
      <w:proofErr w:type="spellStart"/>
      <w:r w:rsidR="00AE3F22" w:rsidRPr="007A1922">
        <w:rPr>
          <w:rFonts w:asciiTheme="majorHAnsi" w:hAnsiTheme="majorHAnsi" w:cs="Arial"/>
          <w:sz w:val="24"/>
          <w:szCs w:val="24"/>
        </w:rPr>
        <w:t>RNaz</w:t>
      </w:r>
      <w:proofErr w:type="spellEnd"/>
      <w:r w:rsidR="00AE3F22" w:rsidRPr="007A1922">
        <w:rPr>
          <w:rFonts w:asciiTheme="majorHAnsi" w:hAnsiTheme="majorHAnsi" w:cs="Arial"/>
          <w:sz w:val="24"/>
          <w:szCs w:val="24"/>
        </w:rPr>
        <w:t xml:space="preserve">, </w:t>
      </w:r>
      <w:proofErr w:type="spellStart"/>
      <w:r w:rsidR="00AE3F22" w:rsidRPr="007A1922">
        <w:rPr>
          <w:rFonts w:asciiTheme="majorHAnsi" w:hAnsiTheme="majorHAnsi" w:cs="Arial"/>
          <w:sz w:val="24"/>
          <w:szCs w:val="24"/>
        </w:rPr>
        <w:t>DNaz</w:t>
      </w:r>
      <w:proofErr w:type="spellEnd"/>
      <w:r w:rsidR="00AE3F22" w:rsidRPr="007A1922">
        <w:rPr>
          <w:rFonts w:asciiTheme="majorHAnsi" w:hAnsiTheme="majorHAnsi" w:cs="Arial"/>
          <w:sz w:val="24"/>
          <w:szCs w:val="24"/>
        </w:rPr>
        <w:t xml:space="preserve">, DNA, PCR inhibitörleri içermediği onaylanmış olmalıdır ve </w:t>
      </w:r>
      <w:proofErr w:type="spellStart"/>
      <w:r w:rsidR="00AE3F22" w:rsidRPr="007A1922">
        <w:rPr>
          <w:rFonts w:asciiTheme="majorHAnsi" w:hAnsiTheme="majorHAnsi" w:cs="Arial"/>
          <w:sz w:val="24"/>
          <w:szCs w:val="24"/>
        </w:rPr>
        <w:t>pirojen</w:t>
      </w:r>
      <w:proofErr w:type="spellEnd"/>
      <w:r w:rsidR="00AE3F22" w:rsidRPr="007A1922">
        <w:rPr>
          <w:rFonts w:asciiTheme="majorHAnsi" w:hAnsiTheme="majorHAnsi" w:cs="Arial"/>
          <w:sz w:val="24"/>
          <w:szCs w:val="24"/>
        </w:rPr>
        <w:t xml:space="preserve"> içermediği test edilmiş olmalıdır.</w:t>
      </w:r>
      <w:r w:rsidR="00AE3F22" w:rsidRPr="007A1922">
        <w:rPr>
          <w:rFonts w:asciiTheme="majorHAnsi" w:eastAsia="Calibri" w:hAnsiTheme="majorHAnsi"/>
          <w:b/>
          <w:bCs/>
          <w:sz w:val="24"/>
          <w:szCs w:val="24"/>
        </w:rPr>
        <w:br/>
        <w:t xml:space="preserve">7. </w:t>
      </w:r>
      <w:r w:rsidR="00AE3F22" w:rsidRPr="007A1922">
        <w:rPr>
          <w:rFonts w:asciiTheme="majorHAnsi" w:hAnsiTheme="majorHAnsi" w:cs="Arial"/>
          <w:sz w:val="24"/>
          <w:szCs w:val="24"/>
        </w:rPr>
        <w:t>Ürün şeffaf renkli olmalıdır.</w:t>
      </w:r>
      <w:r w:rsidR="00AE3F22" w:rsidRPr="007A1922">
        <w:rPr>
          <w:rFonts w:asciiTheme="majorHAnsi" w:eastAsia="Calibri" w:hAnsiTheme="majorHAnsi"/>
          <w:b/>
          <w:bCs/>
          <w:sz w:val="24"/>
          <w:szCs w:val="24"/>
        </w:rPr>
        <w:br/>
        <w:t xml:space="preserve">8. </w:t>
      </w:r>
      <w:r w:rsidR="00AE3F22" w:rsidRPr="007A1922">
        <w:rPr>
          <w:rFonts w:asciiTheme="majorHAnsi" w:hAnsiTheme="majorHAnsi" w:cs="Arial"/>
          <w:sz w:val="24"/>
          <w:szCs w:val="24"/>
        </w:rPr>
        <w:t xml:space="preserve">Ürün 200 uL hacimde ve </w:t>
      </w:r>
      <w:proofErr w:type="spellStart"/>
      <w:r w:rsidR="00AE3F22" w:rsidRPr="007A1922">
        <w:rPr>
          <w:rFonts w:asciiTheme="majorHAnsi" w:hAnsiTheme="majorHAnsi" w:cs="Arial"/>
          <w:sz w:val="24"/>
          <w:szCs w:val="24"/>
        </w:rPr>
        <w:t>extra</w:t>
      </w:r>
      <w:proofErr w:type="spellEnd"/>
      <w:r w:rsidR="00AE3F22" w:rsidRPr="007A1922">
        <w:rPr>
          <w:rFonts w:asciiTheme="majorHAnsi" w:hAnsiTheme="majorHAnsi" w:cs="Arial"/>
          <w:sz w:val="24"/>
          <w:szCs w:val="24"/>
        </w:rPr>
        <w:t xml:space="preserve"> uzun </w:t>
      </w:r>
      <w:proofErr w:type="spellStart"/>
      <w:r w:rsidR="00AE3F22" w:rsidRPr="007A1922">
        <w:rPr>
          <w:rFonts w:asciiTheme="majorHAnsi" w:hAnsiTheme="majorHAnsi" w:cs="Arial"/>
          <w:sz w:val="24"/>
          <w:szCs w:val="24"/>
        </w:rPr>
        <w:t>fomatta</w:t>
      </w:r>
      <w:proofErr w:type="spellEnd"/>
      <w:r w:rsidR="00AE3F22" w:rsidRPr="007A1922">
        <w:rPr>
          <w:rFonts w:asciiTheme="majorHAnsi" w:hAnsiTheme="majorHAnsi" w:cs="Arial"/>
          <w:sz w:val="24"/>
          <w:szCs w:val="24"/>
        </w:rPr>
        <w:t xml:space="preserve"> gelmelidir. </w:t>
      </w:r>
      <w:proofErr w:type="spellStart"/>
      <w:r w:rsidR="00AE3F22" w:rsidRPr="007A1922">
        <w:rPr>
          <w:rFonts w:asciiTheme="majorHAnsi" w:hAnsiTheme="majorHAnsi" w:cs="Arial"/>
          <w:sz w:val="24"/>
          <w:szCs w:val="24"/>
        </w:rPr>
        <w:t>Racklı</w:t>
      </w:r>
      <w:proofErr w:type="spellEnd"/>
      <w:r w:rsidR="00AE3F22" w:rsidRPr="007A1922">
        <w:rPr>
          <w:rFonts w:asciiTheme="majorHAnsi" w:hAnsiTheme="majorHAnsi" w:cs="Arial"/>
          <w:sz w:val="24"/>
          <w:szCs w:val="24"/>
        </w:rPr>
        <w:t xml:space="preserve"> olarak teslim edilecek pipet uçları ile uyumlu olmalıdır. Otoklav sonrası </w:t>
      </w:r>
      <w:proofErr w:type="spellStart"/>
      <w:r w:rsidR="00AE3F22" w:rsidRPr="007A1922">
        <w:rPr>
          <w:rFonts w:asciiTheme="majorHAnsi" w:hAnsiTheme="majorHAnsi" w:cs="Arial"/>
          <w:sz w:val="24"/>
          <w:szCs w:val="24"/>
        </w:rPr>
        <w:t>racklı</w:t>
      </w:r>
      <w:proofErr w:type="spellEnd"/>
      <w:r w:rsidR="00AE3F22" w:rsidRPr="007A1922">
        <w:rPr>
          <w:rFonts w:asciiTheme="majorHAnsi" w:hAnsiTheme="majorHAnsi" w:cs="Arial"/>
          <w:sz w:val="24"/>
          <w:szCs w:val="24"/>
        </w:rPr>
        <w:t xml:space="preserve"> pipet uçlarına bire bir uyum sağlamalıdır.</w:t>
      </w:r>
      <w:r w:rsidR="00AE3F22" w:rsidRPr="007A1922">
        <w:rPr>
          <w:rFonts w:asciiTheme="majorHAnsi" w:hAnsiTheme="majorHAnsi" w:cs="Arial"/>
          <w:sz w:val="24"/>
          <w:szCs w:val="24"/>
        </w:rPr>
        <w:br/>
      </w:r>
      <w:r w:rsidR="00AE3F22" w:rsidRPr="007A1922">
        <w:rPr>
          <w:rFonts w:asciiTheme="majorHAnsi" w:hAnsiTheme="majorHAnsi" w:cs="Arial"/>
          <w:sz w:val="24"/>
          <w:szCs w:val="24"/>
        </w:rPr>
        <w:br/>
      </w:r>
      <w:r w:rsidR="00AE3F22" w:rsidRPr="007A1922">
        <w:rPr>
          <w:rFonts w:asciiTheme="majorHAnsi" w:hAnsiTheme="majorHAnsi" w:cs="Arial"/>
          <w:sz w:val="24"/>
          <w:szCs w:val="24"/>
        </w:rPr>
        <w:br/>
      </w:r>
      <w:r w:rsidR="003D335D" w:rsidRPr="003D335D">
        <w:rPr>
          <w:rFonts w:asciiTheme="majorHAnsi" w:hAnsiTheme="majorHAnsi" w:cs="Arial"/>
          <w:b/>
          <w:sz w:val="24"/>
          <w:szCs w:val="24"/>
          <w:u w:val="single"/>
        </w:rPr>
        <w:t xml:space="preserve">1000 </w:t>
      </w:r>
      <w:proofErr w:type="spellStart"/>
      <w:r w:rsidR="003D335D" w:rsidRPr="003D335D">
        <w:rPr>
          <w:rFonts w:asciiTheme="majorHAnsi" w:hAnsiTheme="majorHAnsi" w:cs="Arial"/>
          <w:b/>
          <w:sz w:val="24"/>
          <w:szCs w:val="24"/>
          <w:u w:val="single"/>
        </w:rPr>
        <w:t>ul</w:t>
      </w:r>
      <w:proofErr w:type="spellEnd"/>
      <w:r w:rsidR="003D335D" w:rsidRPr="003D335D">
        <w:rPr>
          <w:rFonts w:asciiTheme="majorHAnsi" w:hAnsiTheme="majorHAnsi" w:cs="Arial"/>
          <w:b/>
          <w:sz w:val="24"/>
          <w:szCs w:val="24"/>
          <w:u w:val="single"/>
        </w:rPr>
        <w:t xml:space="preserve"> </w:t>
      </w:r>
      <w:proofErr w:type="spellStart"/>
      <w:r w:rsidR="003D335D" w:rsidRPr="003D335D">
        <w:rPr>
          <w:rFonts w:asciiTheme="majorHAnsi" w:hAnsiTheme="majorHAnsi" w:cs="Arial"/>
          <w:b/>
          <w:sz w:val="24"/>
          <w:szCs w:val="24"/>
          <w:u w:val="single"/>
        </w:rPr>
        <w:t>Dnase</w:t>
      </w:r>
      <w:proofErr w:type="spellEnd"/>
      <w:r w:rsidR="003D335D" w:rsidRPr="003D335D">
        <w:rPr>
          <w:rFonts w:asciiTheme="majorHAnsi" w:hAnsiTheme="majorHAnsi" w:cs="Arial"/>
          <w:b/>
          <w:sz w:val="24"/>
          <w:szCs w:val="24"/>
          <w:u w:val="single"/>
        </w:rPr>
        <w:t xml:space="preserve"> </w:t>
      </w:r>
      <w:proofErr w:type="spellStart"/>
      <w:r w:rsidR="003D335D" w:rsidRPr="003D335D">
        <w:rPr>
          <w:rFonts w:asciiTheme="majorHAnsi" w:hAnsiTheme="majorHAnsi" w:cs="Arial"/>
          <w:b/>
          <w:sz w:val="24"/>
          <w:szCs w:val="24"/>
          <w:u w:val="single"/>
        </w:rPr>
        <w:t>Rnase</w:t>
      </w:r>
      <w:proofErr w:type="spellEnd"/>
      <w:r w:rsidR="003D335D" w:rsidRPr="003D335D">
        <w:rPr>
          <w:rFonts w:asciiTheme="majorHAnsi" w:hAnsiTheme="majorHAnsi" w:cs="Arial"/>
          <w:b/>
          <w:sz w:val="24"/>
          <w:szCs w:val="24"/>
          <w:u w:val="single"/>
        </w:rPr>
        <w:t xml:space="preserve"> </w:t>
      </w:r>
      <w:proofErr w:type="spellStart"/>
      <w:r w:rsidR="003D335D" w:rsidRPr="003D335D">
        <w:rPr>
          <w:rFonts w:asciiTheme="majorHAnsi" w:hAnsiTheme="majorHAnsi" w:cs="Arial"/>
          <w:b/>
          <w:sz w:val="24"/>
          <w:szCs w:val="24"/>
          <w:u w:val="single"/>
        </w:rPr>
        <w:t>Free</w:t>
      </w:r>
      <w:proofErr w:type="spellEnd"/>
      <w:r w:rsidR="003D335D" w:rsidRPr="003D335D">
        <w:rPr>
          <w:rFonts w:asciiTheme="majorHAnsi" w:hAnsiTheme="majorHAnsi" w:cs="Arial"/>
          <w:b/>
          <w:sz w:val="24"/>
          <w:szCs w:val="24"/>
          <w:u w:val="single"/>
        </w:rPr>
        <w:t xml:space="preserve"> Pipet </w:t>
      </w:r>
      <w:proofErr w:type="spellStart"/>
      <w:r w:rsidR="003D335D" w:rsidRPr="003D335D">
        <w:rPr>
          <w:rFonts w:asciiTheme="majorHAnsi" w:hAnsiTheme="majorHAnsi" w:cs="Arial"/>
          <w:b/>
          <w:sz w:val="24"/>
          <w:szCs w:val="24"/>
          <w:u w:val="single"/>
        </w:rPr>
        <w:t>Tips</w:t>
      </w:r>
      <w:proofErr w:type="spellEnd"/>
      <w:r w:rsidR="003D335D" w:rsidRPr="003D335D">
        <w:rPr>
          <w:rFonts w:asciiTheme="majorHAnsi" w:hAnsiTheme="majorHAnsi" w:cs="Arial"/>
          <w:b/>
          <w:sz w:val="24"/>
          <w:szCs w:val="24"/>
          <w:u w:val="single"/>
        </w:rPr>
        <w:t xml:space="preserve">, Poşetli </w:t>
      </w:r>
      <w:r w:rsidR="003D335D">
        <w:rPr>
          <w:rFonts w:asciiTheme="majorHAnsi" w:eastAsia="Calibri" w:hAnsiTheme="majorHAnsi"/>
          <w:b/>
          <w:bCs/>
          <w:sz w:val="24"/>
          <w:szCs w:val="24"/>
        </w:rPr>
        <w:t>T</w:t>
      </w:r>
      <w:r w:rsidR="00AE3F22" w:rsidRPr="007A1922">
        <w:rPr>
          <w:rFonts w:asciiTheme="majorHAnsi" w:eastAsia="Calibri" w:hAnsiTheme="majorHAnsi"/>
          <w:b/>
          <w:bCs/>
          <w:sz w:val="24"/>
          <w:szCs w:val="24"/>
        </w:rPr>
        <w:t xml:space="preserve">eknik </w:t>
      </w:r>
      <w:r w:rsidR="003D335D">
        <w:rPr>
          <w:rFonts w:asciiTheme="majorHAnsi" w:eastAsia="Calibri" w:hAnsiTheme="majorHAnsi"/>
          <w:b/>
          <w:bCs/>
          <w:sz w:val="24"/>
          <w:szCs w:val="24"/>
        </w:rPr>
        <w:t>Ö</w:t>
      </w:r>
      <w:r w:rsidR="00AE3F22" w:rsidRPr="007A1922">
        <w:rPr>
          <w:rFonts w:asciiTheme="majorHAnsi" w:eastAsia="Calibri" w:hAnsiTheme="majorHAnsi"/>
          <w:b/>
          <w:bCs/>
          <w:sz w:val="24"/>
          <w:szCs w:val="24"/>
        </w:rPr>
        <w:t>zellikleri</w:t>
      </w:r>
      <w:r w:rsidR="00AE3F22" w:rsidRPr="007A1922">
        <w:rPr>
          <w:rFonts w:asciiTheme="majorHAnsi" w:eastAsia="Calibri" w:hAnsiTheme="majorHAnsi"/>
          <w:b/>
          <w:bCs/>
          <w:sz w:val="24"/>
          <w:szCs w:val="24"/>
        </w:rPr>
        <w:br/>
      </w:r>
      <w:r w:rsidR="00AE3F22" w:rsidRPr="007A1922">
        <w:rPr>
          <w:rFonts w:asciiTheme="majorHAnsi" w:eastAsia="Calibri" w:hAnsiTheme="majorHAnsi"/>
          <w:b/>
          <w:bCs/>
          <w:sz w:val="24"/>
          <w:szCs w:val="24"/>
        </w:rPr>
        <w:br/>
        <w:t xml:space="preserve">1. </w:t>
      </w:r>
      <w:r w:rsidR="00AE3F22" w:rsidRPr="007A1922">
        <w:rPr>
          <w:rFonts w:asciiTheme="majorHAnsi" w:hAnsiTheme="majorHAnsi" w:cs="Arial"/>
          <w:sz w:val="24"/>
          <w:szCs w:val="24"/>
        </w:rPr>
        <w:t xml:space="preserve">Ürün en az 1000 adetlik pakette </w:t>
      </w:r>
      <w:proofErr w:type="spellStart"/>
      <w:r w:rsidR="00AE3F22" w:rsidRPr="007A1922">
        <w:rPr>
          <w:rFonts w:asciiTheme="majorHAnsi" w:hAnsiTheme="majorHAnsi" w:cs="Arial"/>
          <w:sz w:val="24"/>
          <w:szCs w:val="24"/>
        </w:rPr>
        <w:t>olmalıdır.Tescilli</w:t>
      </w:r>
      <w:proofErr w:type="spellEnd"/>
      <w:r w:rsidR="00AE3F22" w:rsidRPr="007A1922">
        <w:rPr>
          <w:rFonts w:asciiTheme="majorHAnsi" w:hAnsiTheme="majorHAnsi" w:cs="Arial"/>
          <w:sz w:val="24"/>
          <w:szCs w:val="24"/>
        </w:rPr>
        <w:t xml:space="preserve"> </w:t>
      </w:r>
      <w:proofErr w:type="spellStart"/>
      <w:r w:rsidR="00AE3F22" w:rsidRPr="007A1922">
        <w:rPr>
          <w:rFonts w:asciiTheme="majorHAnsi" w:hAnsiTheme="majorHAnsi" w:cs="Arial"/>
          <w:sz w:val="24"/>
          <w:szCs w:val="24"/>
        </w:rPr>
        <w:t>NoStick</w:t>
      </w:r>
      <w:proofErr w:type="spellEnd"/>
      <w:r w:rsidR="00AE3F22" w:rsidRPr="007A1922">
        <w:rPr>
          <w:rFonts w:asciiTheme="majorHAnsi" w:hAnsiTheme="majorHAnsi" w:cs="Arial"/>
          <w:sz w:val="24"/>
          <w:szCs w:val="24"/>
        </w:rPr>
        <w:t>® reçine teknolojisi ile temiz salınımı kolaylaştırmalıdır.</w:t>
      </w:r>
      <w:r w:rsidR="00AE3F22" w:rsidRPr="007A1922">
        <w:rPr>
          <w:rFonts w:asciiTheme="majorHAnsi" w:hAnsiTheme="majorHAnsi" w:cs="Arial"/>
          <w:sz w:val="24"/>
          <w:szCs w:val="24"/>
        </w:rPr>
        <w:br/>
        <w:t xml:space="preserve">2. Ürün Eppendorf, </w:t>
      </w:r>
      <w:proofErr w:type="spellStart"/>
      <w:r w:rsidR="00AE3F22" w:rsidRPr="007A1922">
        <w:rPr>
          <w:rFonts w:asciiTheme="majorHAnsi" w:hAnsiTheme="majorHAnsi" w:cs="Arial"/>
          <w:sz w:val="24"/>
          <w:szCs w:val="24"/>
        </w:rPr>
        <w:t>Gilson,Axygen,Ohaus</w:t>
      </w:r>
      <w:proofErr w:type="spellEnd"/>
      <w:r w:rsidR="00AE3F22" w:rsidRPr="007A1922">
        <w:rPr>
          <w:rFonts w:asciiTheme="majorHAnsi" w:hAnsiTheme="majorHAnsi" w:cs="Arial"/>
          <w:sz w:val="24"/>
          <w:szCs w:val="24"/>
        </w:rPr>
        <w:t xml:space="preserve">, </w:t>
      </w:r>
      <w:proofErr w:type="spellStart"/>
      <w:r w:rsidR="00AE3F22" w:rsidRPr="007A1922">
        <w:rPr>
          <w:rFonts w:asciiTheme="majorHAnsi" w:hAnsiTheme="majorHAnsi" w:cs="Arial"/>
          <w:sz w:val="24"/>
          <w:szCs w:val="24"/>
        </w:rPr>
        <w:t>Cleaver</w:t>
      </w:r>
      <w:proofErr w:type="spellEnd"/>
      <w:r w:rsidR="00AE3F22" w:rsidRPr="007A1922">
        <w:rPr>
          <w:rFonts w:asciiTheme="majorHAnsi" w:hAnsiTheme="majorHAnsi" w:cs="Arial"/>
          <w:sz w:val="24"/>
          <w:szCs w:val="24"/>
        </w:rPr>
        <w:t xml:space="preserve">, </w:t>
      </w:r>
      <w:proofErr w:type="spellStart"/>
      <w:r w:rsidR="00AE3F22" w:rsidRPr="007A1922">
        <w:rPr>
          <w:rFonts w:asciiTheme="majorHAnsi" w:hAnsiTheme="majorHAnsi" w:cs="Arial"/>
          <w:sz w:val="24"/>
          <w:szCs w:val="24"/>
        </w:rPr>
        <w:t>Isolab</w:t>
      </w:r>
      <w:proofErr w:type="spellEnd"/>
      <w:r w:rsidR="00AE3F22" w:rsidRPr="007A1922">
        <w:rPr>
          <w:rFonts w:asciiTheme="majorHAnsi" w:hAnsiTheme="majorHAnsi" w:cs="Arial"/>
          <w:sz w:val="24"/>
          <w:szCs w:val="24"/>
        </w:rPr>
        <w:t xml:space="preserve">, </w:t>
      </w:r>
      <w:proofErr w:type="spellStart"/>
      <w:r w:rsidR="00AE3F22" w:rsidRPr="007A1922">
        <w:rPr>
          <w:rFonts w:asciiTheme="majorHAnsi" w:hAnsiTheme="majorHAnsi" w:cs="Arial"/>
          <w:sz w:val="24"/>
          <w:szCs w:val="24"/>
        </w:rPr>
        <w:t>Thermo</w:t>
      </w:r>
      <w:proofErr w:type="spellEnd"/>
      <w:r w:rsidR="00AE3F22" w:rsidRPr="007A1922">
        <w:rPr>
          <w:rFonts w:asciiTheme="majorHAnsi" w:hAnsiTheme="majorHAnsi" w:cs="Arial"/>
          <w:sz w:val="24"/>
          <w:szCs w:val="24"/>
        </w:rPr>
        <w:t xml:space="preserve"> ve </w:t>
      </w:r>
      <w:proofErr w:type="spellStart"/>
      <w:r w:rsidR="00AE3F22" w:rsidRPr="007A1922">
        <w:rPr>
          <w:rFonts w:asciiTheme="majorHAnsi" w:hAnsiTheme="majorHAnsi" w:cs="Arial"/>
          <w:sz w:val="24"/>
          <w:szCs w:val="24"/>
        </w:rPr>
        <w:t>dlab</w:t>
      </w:r>
      <w:proofErr w:type="spellEnd"/>
      <w:r w:rsidR="00AE3F22" w:rsidRPr="007A1922">
        <w:rPr>
          <w:rFonts w:asciiTheme="majorHAnsi" w:hAnsiTheme="majorHAnsi" w:cs="Arial"/>
          <w:sz w:val="24"/>
          <w:szCs w:val="24"/>
        </w:rPr>
        <w:t xml:space="preserve"> pipetler ile birebir </w:t>
      </w:r>
      <w:r w:rsidR="00AE3F22" w:rsidRPr="007A1922">
        <w:rPr>
          <w:rFonts w:asciiTheme="majorHAnsi" w:hAnsiTheme="majorHAnsi" w:cs="Arial"/>
          <w:sz w:val="24"/>
          <w:szCs w:val="24"/>
        </w:rPr>
        <w:lastRenderedPageBreak/>
        <w:t>uyumlu çalışmalıdır.</w:t>
      </w:r>
      <w:r w:rsidR="00AE3F22" w:rsidRPr="007A1922">
        <w:rPr>
          <w:rFonts w:asciiTheme="majorHAnsi" w:hAnsiTheme="majorHAnsi" w:cs="Arial"/>
          <w:sz w:val="24"/>
          <w:szCs w:val="24"/>
        </w:rPr>
        <w:br/>
        <w:t>3. Saflığı sağlamak ve mükemmel optik netliği sağlamak için yüksek kaliteli, işlenmemiş polipropilenden üretilmiş olmalıdır.</w:t>
      </w:r>
      <w:r w:rsidR="00AE3F22" w:rsidRPr="007A1922">
        <w:rPr>
          <w:rFonts w:asciiTheme="majorHAnsi" w:hAnsiTheme="majorHAnsi" w:cs="Arial"/>
          <w:sz w:val="24"/>
          <w:szCs w:val="24"/>
        </w:rPr>
        <w:br/>
        <w:t>4. İlaç ve gıda endüstrisinde ve moleküler biyolojide kullanıma uygun olmalıdır.</w:t>
      </w:r>
      <w:r w:rsidR="00AE3F22" w:rsidRPr="007A1922">
        <w:rPr>
          <w:rFonts w:asciiTheme="majorHAnsi" w:hAnsiTheme="majorHAnsi" w:cs="Arial"/>
          <w:sz w:val="24"/>
          <w:szCs w:val="24"/>
        </w:rPr>
        <w:br/>
        <w:t xml:space="preserve">5. Saptanabilir </w:t>
      </w:r>
      <w:proofErr w:type="spellStart"/>
      <w:r w:rsidR="00AE3F22" w:rsidRPr="007A1922">
        <w:rPr>
          <w:rFonts w:asciiTheme="majorHAnsi" w:hAnsiTheme="majorHAnsi" w:cs="Arial"/>
          <w:sz w:val="24"/>
          <w:szCs w:val="24"/>
        </w:rPr>
        <w:t>RNaz</w:t>
      </w:r>
      <w:proofErr w:type="spellEnd"/>
      <w:r w:rsidR="00AE3F22" w:rsidRPr="007A1922">
        <w:rPr>
          <w:rFonts w:asciiTheme="majorHAnsi" w:hAnsiTheme="majorHAnsi" w:cs="Arial"/>
          <w:sz w:val="24"/>
          <w:szCs w:val="24"/>
        </w:rPr>
        <w:t xml:space="preserve">, </w:t>
      </w:r>
      <w:proofErr w:type="spellStart"/>
      <w:r w:rsidR="00AE3F22" w:rsidRPr="007A1922">
        <w:rPr>
          <w:rFonts w:asciiTheme="majorHAnsi" w:hAnsiTheme="majorHAnsi" w:cs="Arial"/>
          <w:sz w:val="24"/>
          <w:szCs w:val="24"/>
        </w:rPr>
        <w:t>DNaz</w:t>
      </w:r>
      <w:proofErr w:type="spellEnd"/>
      <w:r w:rsidR="00AE3F22" w:rsidRPr="007A1922">
        <w:rPr>
          <w:rFonts w:asciiTheme="majorHAnsi" w:hAnsiTheme="majorHAnsi" w:cs="Arial"/>
          <w:sz w:val="24"/>
          <w:szCs w:val="24"/>
        </w:rPr>
        <w:t xml:space="preserve">, DNA, PCR inhibitörleri içermediği onaylanmış olmalıdır ve </w:t>
      </w:r>
      <w:proofErr w:type="spellStart"/>
      <w:r w:rsidR="00AE3F22" w:rsidRPr="007A1922">
        <w:rPr>
          <w:rFonts w:asciiTheme="majorHAnsi" w:hAnsiTheme="majorHAnsi" w:cs="Arial"/>
          <w:sz w:val="24"/>
          <w:szCs w:val="24"/>
        </w:rPr>
        <w:t>pirojen</w:t>
      </w:r>
      <w:proofErr w:type="spellEnd"/>
      <w:r w:rsidR="00AE3F22" w:rsidRPr="007A1922">
        <w:rPr>
          <w:rFonts w:asciiTheme="majorHAnsi" w:hAnsiTheme="majorHAnsi" w:cs="Arial"/>
          <w:sz w:val="24"/>
          <w:szCs w:val="24"/>
        </w:rPr>
        <w:t xml:space="preserve"> içermediği test edilmiş olmalıdır.</w:t>
      </w:r>
      <w:r w:rsidR="00AE3F22" w:rsidRPr="007A1922">
        <w:rPr>
          <w:rFonts w:asciiTheme="majorHAnsi" w:hAnsiTheme="majorHAnsi" w:cs="Arial"/>
          <w:sz w:val="24"/>
          <w:szCs w:val="24"/>
        </w:rPr>
        <w:br/>
        <w:t>6. Ürün şeffaf renkli olmalıdır.</w:t>
      </w:r>
      <w:r w:rsidR="00AE3F22" w:rsidRPr="007A1922">
        <w:rPr>
          <w:rFonts w:asciiTheme="majorHAnsi" w:hAnsiTheme="majorHAnsi" w:cs="Arial"/>
          <w:sz w:val="24"/>
          <w:szCs w:val="24"/>
        </w:rPr>
        <w:br/>
        <w:t xml:space="preserve">7. Ürün 1000 uL hacimde ve </w:t>
      </w:r>
      <w:proofErr w:type="spellStart"/>
      <w:r w:rsidR="00AE3F22" w:rsidRPr="007A1922">
        <w:rPr>
          <w:rFonts w:asciiTheme="majorHAnsi" w:hAnsiTheme="majorHAnsi" w:cs="Arial"/>
          <w:sz w:val="24"/>
          <w:szCs w:val="24"/>
        </w:rPr>
        <w:t>extra</w:t>
      </w:r>
      <w:proofErr w:type="spellEnd"/>
      <w:r w:rsidR="00AE3F22" w:rsidRPr="007A1922">
        <w:rPr>
          <w:rFonts w:asciiTheme="majorHAnsi" w:hAnsiTheme="majorHAnsi" w:cs="Arial"/>
          <w:sz w:val="24"/>
          <w:szCs w:val="24"/>
        </w:rPr>
        <w:t xml:space="preserve"> uzun </w:t>
      </w:r>
      <w:proofErr w:type="spellStart"/>
      <w:r w:rsidR="00AE3F22" w:rsidRPr="007A1922">
        <w:rPr>
          <w:rFonts w:asciiTheme="majorHAnsi" w:hAnsiTheme="majorHAnsi" w:cs="Arial"/>
          <w:sz w:val="24"/>
          <w:szCs w:val="24"/>
        </w:rPr>
        <w:t>fomatta</w:t>
      </w:r>
      <w:proofErr w:type="spellEnd"/>
      <w:r w:rsidR="00AE3F22" w:rsidRPr="007A1922">
        <w:rPr>
          <w:rFonts w:asciiTheme="majorHAnsi" w:hAnsiTheme="majorHAnsi" w:cs="Arial"/>
          <w:sz w:val="24"/>
          <w:szCs w:val="24"/>
        </w:rPr>
        <w:t xml:space="preserve"> gelmelidir. </w:t>
      </w:r>
      <w:proofErr w:type="spellStart"/>
      <w:r w:rsidR="00AE3F22" w:rsidRPr="007A1922">
        <w:rPr>
          <w:rFonts w:asciiTheme="majorHAnsi" w:hAnsiTheme="majorHAnsi" w:cs="Arial"/>
          <w:sz w:val="24"/>
          <w:szCs w:val="24"/>
        </w:rPr>
        <w:t>Racklı</w:t>
      </w:r>
      <w:proofErr w:type="spellEnd"/>
      <w:r w:rsidR="00AE3F22" w:rsidRPr="007A1922">
        <w:rPr>
          <w:rFonts w:asciiTheme="majorHAnsi" w:hAnsiTheme="majorHAnsi" w:cs="Arial"/>
          <w:sz w:val="24"/>
          <w:szCs w:val="24"/>
        </w:rPr>
        <w:t xml:space="preserve"> olarak teslim edilecek pipet uçları ile uyumlu olmalıdır. Otoklav sonrası </w:t>
      </w:r>
      <w:proofErr w:type="spellStart"/>
      <w:r w:rsidR="00AE3F22" w:rsidRPr="007A1922">
        <w:rPr>
          <w:rFonts w:asciiTheme="majorHAnsi" w:hAnsiTheme="majorHAnsi" w:cs="Arial"/>
          <w:sz w:val="24"/>
          <w:szCs w:val="24"/>
        </w:rPr>
        <w:t>racklı</w:t>
      </w:r>
      <w:proofErr w:type="spellEnd"/>
      <w:r w:rsidR="00AE3F22" w:rsidRPr="007A1922">
        <w:rPr>
          <w:rFonts w:asciiTheme="majorHAnsi" w:hAnsiTheme="majorHAnsi" w:cs="Arial"/>
          <w:sz w:val="24"/>
          <w:szCs w:val="24"/>
        </w:rPr>
        <w:t xml:space="preserve"> pipet uçlarına bire bir uyum sağlamalıdır.</w:t>
      </w:r>
    </w:p>
    <w:p w14:paraId="721A0C1A" w14:textId="77777777" w:rsidR="00AE3F22" w:rsidRPr="007A1922" w:rsidRDefault="00AE3F22" w:rsidP="00AE3F22">
      <w:pPr>
        <w:ind w:left="720"/>
        <w:rPr>
          <w:rFonts w:asciiTheme="majorHAnsi" w:hAnsiTheme="majorHAnsi"/>
          <w:sz w:val="24"/>
          <w:szCs w:val="24"/>
        </w:rPr>
      </w:pPr>
    </w:p>
    <w:p w14:paraId="6CB2B08F" w14:textId="34424F30" w:rsidR="00AE3F22" w:rsidRPr="007A1922" w:rsidRDefault="003D335D" w:rsidP="00AE3F22">
      <w:pPr>
        <w:spacing w:after="0"/>
        <w:rPr>
          <w:rFonts w:asciiTheme="majorHAnsi" w:hAnsiTheme="majorHAnsi"/>
          <w:sz w:val="24"/>
          <w:szCs w:val="24"/>
        </w:rPr>
      </w:pPr>
      <w:proofErr w:type="spellStart"/>
      <w:r w:rsidRPr="003D335D">
        <w:rPr>
          <w:rFonts w:asciiTheme="majorHAnsi" w:hAnsiTheme="majorHAnsi"/>
          <w:b/>
          <w:bCs/>
          <w:sz w:val="24"/>
          <w:szCs w:val="24"/>
        </w:rPr>
        <w:t>Aluminyum</w:t>
      </w:r>
      <w:proofErr w:type="spellEnd"/>
      <w:r w:rsidRPr="003D335D">
        <w:rPr>
          <w:rFonts w:asciiTheme="majorHAnsi" w:hAnsiTheme="majorHAnsi"/>
          <w:b/>
          <w:bCs/>
          <w:sz w:val="24"/>
          <w:szCs w:val="24"/>
        </w:rPr>
        <w:t xml:space="preserve"> Folyo, Laboratuvar Tip</w:t>
      </w:r>
      <w:r>
        <w:rPr>
          <w:rFonts w:asciiTheme="majorHAnsi" w:hAnsiTheme="majorHAnsi"/>
          <w:b/>
          <w:bCs/>
          <w:sz w:val="24"/>
          <w:szCs w:val="24"/>
        </w:rPr>
        <w:t xml:space="preserve"> T</w:t>
      </w:r>
      <w:r w:rsidR="00AE3F22" w:rsidRPr="007A1922">
        <w:rPr>
          <w:rFonts w:asciiTheme="majorHAnsi" w:hAnsiTheme="majorHAnsi"/>
          <w:b/>
          <w:bCs/>
          <w:sz w:val="24"/>
          <w:szCs w:val="24"/>
        </w:rPr>
        <w:t xml:space="preserve">eknik </w:t>
      </w:r>
      <w:r>
        <w:rPr>
          <w:rFonts w:asciiTheme="majorHAnsi" w:hAnsiTheme="majorHAnsi"/>
          <w:b/>
          <w:bCs/>
          <w:sz w:val="24"/>
          <w:szCs w:val="24"/>
        </w:rPr>
        <w:t>Ö</w:t>
      </w:r>
      <w:r w:rsidR="00AE3F22" w:rsidRPr="007A1922">
        <w:rPr>
          <w:rFonts w:asciiTheme="majorHAnsi" w:hAnsiTheme="majorHAnsi"/>
          <w:b/>
          <w:bCs/>
          <w:sz w:val="24"/>
          <w:szCs w:val="24"/>
        </w:rPr>
        <w:t>zellikleri</w:t>
      </w:r>
      <w:r w:rsidR="00AE3F22" w:rsidRPr="007A1922">
        <w:rPr>
          <w:rFonts w:asciiTheme="majorHAnsi" w:hAnsiTheme="majorHAnsi"/>
          <w:b/>
          <w:bCs/>
          <w:sz w:val="24"/>
          <w:szCs w:val="24"/>
        </w:rPr>
        <w:br/>
      </w:r>
      <w:r w:rsidR="00AE3F22" w:rsidRPr="007A1922">
        <w:rPr>
          <w:rFonts w:asciiTheme="majorHAnsi" w:hAnsiTheme="majorHAnsi"/>
          <w:sz w:val="24"/>
          <w:szCs w:val="24"/>
        </w:rPr>
        <w:br/>
        <w:t>1. Ürün parlak alüminyum tabakadan üretilmiş olmalıdır.</w:t>
      </w:r>
      <w:r w:rsidR="00AE3F22" w:rsidRPr="007A1922">
        <w:rPr>
          <w:rFonts w:asciiTheme="majorHAnsi" w:hAnsiTheme="majorHAnsi"/>
          <w:sz w:val="24"/>
          <w:szCs w:val="24"/>
        </w:rPr>
        <w:br/>
        <w:t>2. Ambalajında bir adet bulunmalıdır.</w:t>
      </w:r>
    </w:p>
    <w:p w14:paraId="5A792DBB" w14:textId="3EB89A1B" w:rsidR="00AE3F22" w:rsidRPr="007A1922" w:rsidRDefault="002E0808" w:rsidP="00AE3F22">
      <w:pPr>
        <w:spacing w:before="100" w:beforeAutospacing="1" w:after="100" w:afterAutospacing="1" w:line="240" w:lineRule="auto"/>
        <w:outlineLvl w:val="0"/>
        <w:rPr>
          <w:rFonts w:asciiTheme="majorHAnsi" w:eastAsia="Times New Roman" w:hAnsiTheme="majorHAnsi" w:cs="Arial"/>
          <w:b/>
          <w:bCs/>
          <w:sz w:val="24"/>
          <w:szCs w:val="24"/>
          <w:lang w:eastAsia="tr-TR"/>
        </w:rPr>
      </w:pPr>
      <w:r w:rsidRPr="002E0808">
        <w:rPr>
          <w:rFonts w:asciiTheme="majorHAnsi" w:eastAsia="Times New Roman" w:hAnsiTheme="majorHAnsi" w:cs="Arial"/>
          <w:b/>
          <w:bCs/>
          <w:sz w:val="24"/>
          <w:szCs w:val="24"/>
          <w:lang w:eastAsia="tr-TR"/>
        </w:rPr>
        <w:t xml:space="preserve">Tween 20, 1 </w:t>
      </w:r>
      <w:proofErr w:type="spellStart"/>
      <w:proofErr w:type="gramStart"/>
      <w:r w:rsidRPr="002E0808">
        <w:rPr>
          <w:rFonts w:asciiTheme="majorHAnsi" w:eastAsia="Times New Roman" w:hAnsiTheme="majorHAnsi" w:cs="Arial"/>
          <w:b/>
          <w:bCs/>
          <w:sz w:val="24"/>
          <w:szCs w:val="24"/>
          <w:lang w:eastAsia="tr-TR"/>
        </w:rPr>
        <w:t>lti</w:t>
      </w:r>
      <w:proofErr w:type="spellEnd"/>
      <w:r>
        <w:rPr>
          <w:rFonts w:asciiTheme="majorHAnsi" w:eastAsia="Times New Roman" w:hAnsiTheme="majorHAnsi" w:cs="Arial"/>
          <w:b/>
          <w:bCs/>
          <w:sz w:val="24"/>
          <w:szCs w:val="24"/>
          <w:lang w:eastAsia="tr-TR"/>
        </w:rPr>
        <w:t xml:space="preserve"> </w:t>
      </w:r>
      <w:r w:rsidR="00AE3F22" w:rsidRPr="007A1922">
        <w:rPr>
          <w:rFonts w:asciiTheme="majorHAnsi" w:eastAsia="Times New Roman" w:hAnsiTheme="majorHAnsi" w:cs="Arial"/>
          <w:b/>
          <w:bCs/>
          <w:sz w:val="24"/>
          <w:szCs w:val="24"/>
          <w:lang w:eastAsia="tr-TR"/>
        </w:rPr>
        <w:t xml:space="preserve"> </w:t>
      </w:r>
      <w:r>
        <w:rPr>
          <w:rFonts w:asciiTheme="majorHAnsi" w:eastAsia="Times New Roman" w:hAnsiTheme="majorHAnsi" w:cs="Arial"/>
          <w:b/>
          <w:bCs/>
          <w:sz w:val="24"/>
          <w:szCs w:val="24"/>
          <w:lang w:eastAsia="tr-TR"/>
        </w:rPr>
        <w:t>T</w:t>
      </w:r>
      <w:r w:rsidR="00AE3F22" w:rsidRPr="007A1922">
        <w:rPr>
          <w:rFonts w:asciiTheme="majorHAnsi" w:eastAsia="Times New Roman" w:hAnsiTheme="majorHAnsi" w:cs="Arial"/>
          <w:b/>
          <w:bCs/>
          <w:sz w:val="24"/>
          <w:szCs w:val="24"/>
          <w:lang w:eastAsia="tr-TR"/>
        </w:rPr>
        <w:t>eknik</w:t>
      </w:r>
      <w:proofErr w:type="gramEnd"/>
      <w:r w:rsidR="00AE3F22" w:rsidRPr="007A1922">
        <w:rPr>
          <w:rFonts w:asciiTheme="majorHAnsi" w:eastAsia="Times New Roman" w:hAnsiTheme="majorHAnsi" w:cs="Arial"/>
          <w:b/>
          <w:bCs/>
          <w:sz w:val="24"/>
          <w:szCs w:val="24"/>
          <w:lang w:eastAsia="tr-TR"/>
        </w:rPr>
        <w:t xml:space="preserve"> </w:t>
      </w:r>
      <w:r>
        <w:rPr>
          <w:rFonts w:asciiTheme="majorHAnsi" w:eastAsia="Times New Roman" w:hAnsiTheme="majorHAnsi" w:cs="Arial"/>
          <w:b/>
          <w:bCs/>
          <w:sz w:val="24"/>
          <w:szCs w:val="24"/>
          <w:lang w:eastAsia="tr-TR"/>
        </w:rPr>
        <w:t>Ö</w:t>
      </w:r>
      <w:r w:rsidR="00AE3F22" w:rsidRPr="007A1922">
        <w:rPr>
          <w:rFonts w:asciiTheme="majorHAnsi" w:eastAsia="Times New Roman" w:hAnsiTheme="majorHAnsi" w:cs="Arial"/>
          <w:b/>
          <w:bCs/>
          <w:sz w:val="24"/>
          <w:szCs w:val="24"/>
          <w:lang w:eastAsia="tr-TR"/>
        </w:rPr>
        <w:t>zellikleri</w:t>
      </w:r>
    </w:p>
    <w:p w14:paraId="75DC4535" w14:textId="77777777" w:rsidR="00AE3F22" w:rsidRPr="007A1922" w:rsidRDefault="00AE3F22" w:rsidP="00AE3F22">
      <w:pPr>
        <w:spacing w:before="100" w:beforeAutospacing="1" w:after="100" w:afterAutospacing="1" w:line="240" w:lineRule="auto"/>
        <w:contextualSpacing/>
        <w:outlineLvl w:val="0"/>
        <w:rPr>
          <w:rFonts w:asciiTheme="majorHAnsi" w:eastAsia="Times New Roman" w:hAnsiTheme="majorHAnsi" w:cs="Arial"/>
          <w:sz w:val="24"/>
          <w:szCs w:val="24"/>
          <w:lang w:eastAsia="tr-TR"/>
        </w:rPr>
      </w:pPr>
      <w:r w:rsidRPr="007A1922">
        <w:rPr>
          <w:rFonts w:asciiTheme="majorHAnsi" w:eastAsia="Times New Roman" w:hAnsiTheme="majorHAnsi" w:cs="Arial"/>
          <w:sz w:val="24"/>
          <w:szCs w:val="24"/>
          <w:lang w:eastAsia="tr-TR"/>
        </w:rPr>
        <w:t>1. Western Blot çalışması için uygun olmalıdır.</w:t>
      </w:r>
    </w:p>
    <w:p w14:paraId="1E580023" w14:textId="146D2B68" w:rsidR="00AE3F22" w:rsidRPr="007A1922" w:rsidRDefault="00AE3F22" w:rsidP="00AE3F22">
      <w:pPr>
        <w:spacing w:before="100" w:beforeAutospacing="1" w:after="100" w:afterAutospacing="1" w:line="240" w:lineRule="auto"/>
        <w:contextualSpacing/>
        <w:outlineLvl w:val="0"/>
        <w:rPr>
          <w:rFonts w:asciiTheme="majorHAnsi" w:eastAsia="Times New Roman" w:hAnsiTheme="majorHAnsi" w:cs="Arial"/>
          <w:sz w:val="24"/>
          <w:szCs w:val="24"/>
          <w:lang w:eastAsia="tr-TR"/>
        </w:rPr>
      </w:pPr>
      <w:r w:rsidRPr="007A1922">
        <w:rPr>
          <w:rFonts w:asciiTheme="majorHAnsi" w:eastAsia="Times New Roman" w:hAnsiTheme="majorHAnsi" w:cs="Arial"/>
          <w:sz w:val="24"/>
          <w:szCs w:val="24"/>
          <w:lang w:eastAsia="tr-TR"/>
        </w:rPr>
        <w:t xml:space="preserve">2.1 </w:t>
      </w:r>
      <w:proofErr w:type="spellStart"/>
      <w:r w:rsidRPr="007A1922">
        <w:rPr>
          <w:rFonts w:asciiTheme="majorHAnsi" w:eastAsia="Times New Roman" w:hAnsiTheme="majorHAnsi" w:cs="Arial"/>
          <w:sz w:val="24"/>
          <w:szCs w:val="24"/>
          <w:lang w:eastAsia="tr-TR"/>
        </w:rPr>
        <w:t>lt</w:t>
      </w:r>
      <w:proofErr w:type="spellEnd"/>
      <w:r w:rsidRPr="007A1922">
        <w:rPr>
          <w:rFonts w:asciiTheme="majorHAnsi" w:eastAsia="Times New Roman" w:hAnsiTheme="majorHAnsi" w:cs="Arial"/>
          <w:sz w:val="24"/>
          <w:szCs w:val="24"/>
          <w:lang w:eastAsia="tr-TR"/>
        </w:rPr>
        <w:t xml:space="preserve">  ambalajda olmalıdır</w:t>
      </w:r>
    </w:p>
    <w:p w14:paraId="3109F830" w14:textId="77777777" w:rsidR="00AE3F22" w:rsidRPr="007A1922" w:rsidRDefault="00AE3F22" w:rsidP="00AE3F22">
      <w:pPr>
        <w:spacing w:before="100" w:beforeAutospacing="1" w:after="100" w:afterAutospacing="1" w:line="240" w:lineRule="auto"/>
        <w:contextualSpacing/>
        <w:outlineLvl w:val="0"/>
        <w:rPr>
          <w:rFonts w:asciiTheme="majorHAnsi" w:eastAsia="Times New Roman" w:hAnsiTheme="majorHAnsi" w:cs="Arial"/>
          <w:sz w:val="24"/>
          <w:szCs w:val="24"/>
          <w:lang w:eastAsia="tr-TR"/>
        </w:rPr>
      </w:pPr>
      <w:r w:rsidRPr="007A1922">
        <w:rPr>
          <w:rFonts w:asciiTheme="majorHAnsi" w:eastAsia="Times New Roman" w:hAnsiTheme="majorHAnsi" w:cs="Arial"/>
          <w:sz w:val="24"/>
          <w:szCs w:val="24"/>
          <w:lang w:eastAsia="tr-TR"/>
        </w:rPr>
        <w:t>3.Eliza çalışmalarına da uygunluk gösterebilmelidir.</w:t>
      </w:r>
    </w:p>
    <w:p w14:paraId="32C80D39" w14:textId="5FCE3075" w:rsidR="00AE3F22" w:rsidRPr="007A1922" w:rsidRDefault="00AE3F22" w:rsidP="00AE3F22">
      <w:pPr>
        <w:spacing w:before="100" w:beforeAutospacing="1" w:after="100" w:afterAutospacing="1" w:line="240" w:lineRule="auto"/>
        <w:contextualSpacing/>
        <w:outlineLvl w:val="0"/>
        <w:rPr>
          <w:rFonts w:asciiTheme="majorHAnsi" w:hAnsiTheme="majorHAnsi" w:cs="Arial"/>
          <w:sz w:val="24"/>
          <w:szCs w:val="24"/>
        </w:rPr>
      </w:pPr>
      <w:r w:rsidRPr="007A1922">
        <w:rPr>
          <w:rFonts w:asciiTheme="majorHAnsi" w:eastAsia="Times New Roman" w:hAnsiTheme="majorHAnsi" w:cs="Arial"/>
          <w:sz w:val="24"/>
          <w:szCs w:val="24"/>
          <w:lang w:eastAsia="tr-TR"/>
        </w:rPr>
        <w:t xml:space="preserve">4. </w:t>
      </w:r>
      <w:r w:rsidRPr="007A1922">
        <w:rPr>
          <w:rFonts w:asciiTheme="majorHAnsi" w:hAnsiTheme="majorHAnsi" w:cs="Arial"/>
          <w:sz w:val="24"/>
          <w:szCs w:val="24"/>
        </w:rPr>
        <w:t xml:space="preserve">Teslim suresi </w:t>
      </w:r>
      <w:proofErr w:type="spellStart"/>
      <w:r w:rsidRPr="007A1922">
        <w:rPr>
          <w:rFonts w:asciiTheme="majorHAnsi" w:hAnsiTheme="majorHAnsi" w:cs="Arial"/>
          <w:sz w:val="24"/>
          <w:szCs w:val="24"/>
        </w:rPr>
        <w:t>max</w:t>
      </w:r>
      <w:proofErr w:type="spellEnd"/>
      <w:r w:rsidRPr="007A1922">
        <w:rPr>
          <w:rFonts w:asciiTheme="majorHAnsi" w:hAnsiTheme="majorHAnsi" w:cs="Arial"/>
          <w:sz w:val="24"/>
          <w:szCs w:val="24"/>
        </w:rPr>
        <w:t>. 4-6 hafta arasında olmalıdır.</w:t>
      </w:r>
    </w:p>
    <w:p w14:paraId="2489EDEC" w14:textId="77777777" w:rsidR="00AE3F22" w:rsidRPr="007A1922" w:rsidRDefault="00AE3F22" w:rsidP="00AE3F22">
      <w:pPr>
        <w:spacing w:after="0"/>
        <w:rPr>
          <w:rFonts w:asciiTheme="majorHAnsi" w:hAnsiTheme="majorHAnsi" w:cs="Tahoma"/>
          <w:bCs/>
          <w:color w:val="000000"/>
          <w:sz w:val="24"/>
          <w:szCs w:val="24"/>
        </w:rPr>
      </w:pPr>
    </w:p>
    <w:p w14:paraId="54B599EA" w14:textId="621780CB" w:rsidR="00AE3F22" w:rsidRPr="007A1922" w:rsidRDefault="002E0808" w:rsidP="00AE3F22">
      <w:pPr>
        <w:spacing w:line="240" w:lineRule="auto"/>
        <w:rPr>
          <w:rFonts w:asciiTheme="majorHAnsi" w:eastAsia="Book Antiqua" w:hAnsiTheme="majorHAnsi" w:cs="Book Antiqua"/>
          <w:b/>
          <w:bCs/>
          <w:sz w:val="24"/>
          <w:szCs w:val="24"/>
        </w:rPr>
      </w:pPr>
      <w:r w:rsidRPr="002E0808">
        <w:rPr>
          <w:rFonts w:asciiTheme="majorHAnsi" w:eastAsia="Book Antiqua" w:hAnsiTheme="majorHAnsi" w:cs="Book Antiqua"/>
          <w:b/>
          <w:bCs/>
          <w:sz w:val="24"/>
          <w:szCs w:val="24"/>
        </w:rPr>
        <w:t xml:space="preserve">Pudrasız </w:t>
      </w:r>
      <w:proofErr w:type="spellStart"/>
      <w:r w:rsidRPr="002E0808">
        <w:rPr>
          <w:rFonts w:asciiTheme="majorHAnsi" w:eastAsia="Book Antiqua" w:hAnsiTheme="majorHAnsi" w:cs="Book Antiqua"/>
          <w:b/>
          <w:bCs/>
          <w:sz w:val="24"/>
          <w:szCs w:val="24"/>
        </w:rPr>
        <w:t>Nitril</w:t>
      </w:r>
      <w:proofErr w:type="spellEnd"/>
      <w:r w:rsidRPr="002E0808">
        <w:rPr>
          <w:rFonts w:asciiTheme="majorHAnsi" w:eastAsia="Book Antiqua" w:hAnsiTheme="majorHAnsi" w:cs="Book Antiqua"/>
          <w:b/>
          <w:bCs/>
          <w:sz w:val="24"/>
          <w:szCs w:val="24"/>
        </w:rPr>
        <w:t xml:space="preserve"> Eldiven, Small</w:t>
      </w:r>
      <w:r>
        <w:rPr>
          <w:rFonts w:asciiTheme="majorHAnsi" w:eastAsia="Book Antiqua" w:hAnsiTheme="majorHAnsi" w:cs="Book Antiqua"/>
          <w:b/>
          <w:bCs/>
          <w:sz w:val="24"/>
          <w:szCs w:val="24"/>
        </w:rPr>
        <w:t xml:space="preserve"> ve </w:t>
      </w:r>
      <w:r w:rsidR="002F74D5" w:rsidRPr="002F74D5">
        <w:rPr>
          <w:rFonts w:asciiTheme="majorHAnsi" w:eastAsia="Book Antiqua" w:hAnsiTheme="majorHAnsi" w:cs="Book Antiqua"/>
          <w:b/>
          <w:bCs/>
          <w:sz w:val="24"/>
          <w:szCs w:val="24"/>
        </w:rPr>
        <w:t xml:space="preserve">Pudrasız </w:t>
      </w:r>
      <w:proofErr w:type="spellStart"/>
      <w:r w:rsidR="002F74D5" w:rsidRPr="002F74D5">
        <w:rPr>
          <w:rFonts w:asciiTheme="majorHAnsi" w:eastAsia="Book Antiqua" w:hAnsiTheme="majorHAnsi" w:cs="Book Antiqua"/>
          <w:b/>
          <w:bCs/>
          <w:sz w:val="24"/>
          <w:szCs w:val="24"/>
        </w:rPr>
        <w:t>Nitril</w:t>
      </w:r>
      <w:proofErr w:type="spellEnd"/>
      <w:r w:rsidR="002F74D5" w:rsidRPr="002F74D5">
        <w:rPr>
          <w:rFonts w:asciiTheme="majorHAnsi" w:eastAsia="Book Antiqua" w:hAnsiTheme="majorHAnsi" w:cs="Book Antiqua"/>
          <w:b/>
          <w:bCs/>
          <w:sz w:val="24"/>
          <w:szCs w:val="24"/>
        </w:rPr>
        <w:t xml:space="preserve"> Eldiven, Medium</w:t>
      </w:r>
      <w:r w:rsidR="00AE3F22" w:rsidRPr="007A1922">
        <w:rPr>
          <w:rFonts w:asciiTheme="majorHAnsi" w:eastAsia="Book Antiqua" w:hAnsiTheme="majorHAnsi" w:cs="Book Antiqua"/>
          <w:b/>
          <w:bCs/>
          <w:sz w:val="24"/>
          <w:szCs w:val="24"/>
        </w:rPr>
        <w:t xml:space="preserve"> Teknik Özellikleri</w:t>
      </w:r>
    </w:p>
    <w:p w14:paraId="55DE7EDF" w14:textId="77777777" w:rsidR="00AE3F22" w:rsidRPr="007A1922" w:rsidRDefault="00AE3F22" w:rsidP="00AE3F22">
      <w:pPr>
        <w:pStyle w:val="ListeParagraf"/>
        <w:numPr>
          <w:ilvl w:val="0"/>
          <w:numId w:val="32"/>
        </w:numPr>
        <w:spacing w:line="240" w:lineRule="auto"/>
        <w:rPr>
          <w:rFonts w:asciiTheme="majorHAnsi" w:eastAsia="Book Antiqua" w:hAnsiTheme="majorHAnsi" w:cs="Book Antiqua"/>
          <w:sz w:val="24"/>
          <w:szCs w:val="24"/>
        </w:rPr>
      </w:pPr>
      <w:r w:rsidRPr="007A1922">
        <w:rPr>
          <w:rFonts w:asciiTheme="majorHAnsi" w:eastAsia="Book Antiqua" w:hAnsiTheme="majorHAnsi" w:cs="Book Antiqua"/>
          <w:sz w:val="24"/>
          <w:szCs w:val="24"/>
        </w:rPr>
        <w:t>Ürün paketinde en az 100 adet olmalıdır.</w:t>
      </w:r>
    </w:p>
    <w:p w14:paraId="53B61B2F" w14:textId="77777777" w:rsidR="00AE3F22" w:rsidRPr="007A1922" w:rsidRDefault="00AE3F22" w:rsidP="00AE3F22">
      <w:pPr>
        <w:pStyle w:val="ListeParagraf"/>
        <w:numPr>
          <w:ilvl w:val="0"/>
          <w:numId w:val="32"/>
        </w:numPr>
        <w:spacing w:line="240" w:lineRule="auto"/>
        <w:rPr>
          <w:rFonts w:asciiTheme="majorHAnsi" w:eastAsia="Book Antiqua" w:hAnsiTheme="majorHAnsi" w:cs="Book Antiqua"/>
          <w:sz w:val="24"/>
          <w:szCs w:val="24"/>
        </w:rPr>
      </w:pPr>
      <w:r w:rsidRPr="007A1922">
        <w:rPr>
          <w:rFonts w:asciiTheme="majorHAnsi" w:eastAsia="Book Antiqua" w:hAnsiTheme="majorHAnsi" w:cs="Book Antiqua"/>
          <w:sz w:val="24"/>
          <w:szCs w:val="24"/>
        </w:rPr>
        <w:t>Ürün pudrasız yapıda olmalıdır.</w:t>
      </w:r>
    </w:p>
    <w:p w14:paraId="2F716CBA" w14:textId="77777777" w:rsidR="00AE3F22" w:rsidRPr="007A1922" w:rsidRDefault="00AE3F22" w:rsidP="00AE3F22">
      <w:pPr>
        <w:pStyle w:val="ListeParagraf"/>
        <w:numPr>
          <w:ilvl w:val="0"/>
          <w:numId w:val="32"/>
        </w:numPr>
        <w:spacing w:line="240" w:lineRule="auto"/>
        <w:rPr>
          <w:rFonts w:asciiTheme="majorHAnsi" w:eastAsia="Book Antiqua" w:hAnsiTheme="majorHAnsi" w:cs="Book Antiqua"/>
          <w:sz w:val="24"/>
          <w:szCs w:val="24"/>
        </w:rPr>
      </w:pPr>
      <w:r w:rsidRPr="007A1922">
        <w:rPr>
          <w:rFonts w:asciiTheme="majorHAnsi" w:eastAsia="Book Antiqua" w:hAnsiTheme="majorHAnsi" w:cs="Book Antiqua"/>
          <w:sz w:val="24"/>
          <w:szCs w:val="24"/>
        </w:rPr>
        <w:t>Ürün elastik, yırtılmaz ve kalın olmalıdır.</w:t>
      </w:r>
    </w:p>
    <w:p w14:paraId="0CFF8742" w14:textId="5B0DEC33" w:rsidR="00AE3F22" w:rsidRDefault="00AE3F22" w:rsidP="00AE3F22">
      <w:pPr>
        <w:pStyle w:val="ListeParagraf"/>
        <w:numPr>
          <w:ilvl w:val="0"/>
          <w:numId w:val="32"/>
        </w:numPr>
        <w:spacing w:line="240" w:lineRule="auto"/>
        <w:rPr>
          <w:rFonts w:asciiTheme="majorHAnsi" w:eastAsia="Book Antiqua" w:hAnsiTheme="majorHAnsi" w:cs="Book Antiqua"/>
          <w:sz w:val="24"/>
          <w:szCs w:val="24"/>
        </w:rPr>
      </w:pPr>
      <w:r w:rsidRPr="007A1922">
        <w:rPr>
          <w:rFonts w:asciiTheme="majorHAnsi" w:eastAsia="Book Antiqua" w:hAnsiTheme="majorHAnsi" w:cs="Book Antiqua"/>
          <w:sz w:val="24"/>
          <w:szCs w:val="24"/>
        </w:rPr>
        <w:t>Kullanım sırasında kalite nedeniyle yırtılan ürünler yerine yenisi ücretsiz verilmelidir.</w:t>
      </w:r>
    </w:p>
    <w:p w14:paraId="59814ABF" w14:textId="77777777" w:rsidR="00B11FF5" w:rsidRPr="00B11FF5" w:rsidRDefault="00B11FF5" w:rsidP="00B11FF5">
      <w:pPr>
        <w:pStyle w:val="ListeParagraf"/>
        <w:spacing w:line="240" w:lineRule="auto"/>
        <w:ind w:left="360"/>
        <w:rPr>
          <w:rFonts w:asciiTheme="majorHAnsi" w:eastAsia="Book Antiqua" w:hAnsiTheme="majorHAnsi" w:cs="Book Antiqua"/>
          <w:sz w:val="24"/>
          <w:szCs w:val="24"/>
        </w:rPr>
      </w:pPr>
    </w:p>
    <w:p w14:paraId="7DE34526" w14:textId="0A7C6C3A" w:rsidR="00AE3F22" w:rsidRPr="007A1922" w:rsidRDefault="00AE3F22" w:rsidP="00AE3F22">
      <w:pPr>
        <w:rPr>
          <w:rFonts w:asciiTheme="majorHAnsi" w:hAnsiTheme="majorHAnsi"/>
          <w:b/>
          <w:bCs/>
          <w:sz w:val="24"/>
          <w:szCs w:val="24"/>
        </w:rPr>
      </w:pPr>
      <w:r w:rsidRPr="007A1922">
        <w:rPr>
          <w:rFonts w:asciiTheme="majorHAnsi" w:hAnsiTheme="majorHAnsi"/>
          <w:b/>
          <w:bCs/>
          <w:sz w:val="24"/>
          <w:szCs w:val="24"/>
        </w:rPr>
        <w:t xml:space="preserve">2-Propanol </w:t>
      </w:r>
      <w:r w:rsidR="00B11FF5" w:rsidRPr="00B11FF5">
        <w:rPr>
          <w:rFonts w:asciiTheme="majorHAnsi" w:hAnsiTheme="majorHAnsi"/>
          <w:b/>
          <w:bCs/>
          <w:sz w:val="24"/>
          <w:szCs w:val="24"/>
        </w:rPr>
        <w:t xml:space="preserve">(Plastik şişe), 2.5 </w:t>
      </w:r>
      <w:proofErr w:type="spellStart"/>
      <w:r w:rsidR="00B11FF5" w:rsidRPr="00B11FF5">
        <w:rPr>
          <w:rFonts w:asciiTheme="majorHAnsi" w:hAnsiTheme="majorHAnsi"/>
          <w:b/>
          <w:bCs/>
          <w:sz w:val="24"/>
          <w:szCs w:val="24"/>
        </w:rPr>
        <w:t>lt</w:t>
      </w:r>
      <w:proofErr w:type="spellEnd"/>
      <w:r w:rsidR="00B11FF5">
        <w:rPr>
          <w:rFonts w:asciiTheme="majorHAnsi" w:hAnsiTheme="majorHAnsi"/>
          <w:b/>
          <w:bCs/>
          <w:sz w:val="24"/>
          <w:szCs w:val="24"/>
        </w:rPr>
        <w:t xml:space="preserve"> </w:t>
      </w:r>
      <w:r w:rsidRPr="007A1922">
        <w:rPr>
          <w:rFonts w:asciiTheme="majorHAnsi" w:hAnsiTheme="majorHAnsi"/>
          <w:b/>
          <w:bCs/>
          <w:sz w:val="24"/>
          <w:szCs w:val="24"/>
        </w:rPr>
        <w:t>Teknik Özelliği</w:t>
      </w:r>
    </w:p>
    <w:p w14:paraId="55B6DDAD" w14:textId="77777777" w:rsidR="00AE3F22" w:rsidRPr="007A1922" w:rsidRDefault="00AE3F22" w:rsidP="00AE3F22">
      <w:pPr>
        <w:pStyle w:val="ListeParagraf"/>
        <w:numPr>
          <w:ilvl w:val="0"/>
          <w:numId w:val="34"/>
        </w:numPr>
        <w:ind w:left="720"/>
        <w:rPr>
          <w:rFonts w:asciiTheme="majorHAnsi" w:hAnsiTheme="majorHAnsi"/>
          <w:sz w:val="24"/>
          <w:szCs w:val="24"/>
        </w:rPr>
      </w:pPr>
      <w:r w:rsidRPr="007A1922">
        <w:rPr>
          <w:rFonts w:asciiTheme="majorHAnsi" w:hAnsiTheme="majorHAnsi"/>
          <w:sz w:val="24"/>
          <w:szCs w:val="24"/>
        </w:rPr>
        <w:t>Ürün en az 2.5 litre cam şişede olmalıdır.</w:t>
      </w:r>
    </w:p>
    <w:p w14:paraId="63631F32" w14:textId="77777777" w:rsidR="00AE3F22" w:rsidRPr="007A1922" w:rsidRDefault="00AE3F22" w:rsidP="00AE3F22">
      <w:pPr>
        <w:pStyle w:val="ListeParagraf"/>
        <w:numPr>
          <w:ilvl w:val="0"/>
          <w:numId w:val="34"/>
        </w:numPr>
        <w:ind w:left="720"/>
        <w:rPr>
          <w:rFonts w:asciiTheme="majorHAnsi" w:hAnsiTheme="majorHAnsi"/>
          <w:sz w:val="24"/>
          <w:szCs w:val="24"/>
        </w:rPr>
      </w:pPr>
      <w:r w:rsidRPr="007A1922">
        <w:rPr>
          <w:rFonts w:asciiTheme="majorHAnsi" w:hAnsiTheme="majorHAnsi"/>
          <w:sz w:val="24"/>
          <w:szCs w:val="24"/>
        </w:rPr>
        <w:t>Ürün koyu renkli amber cam şişe de teslim edilmelidir.</w:t>
      </w:r>
    </w:p>
    <w:p w14:paraId="6CB0A9D6" w14:textId="77777777" w:rsidR="00AE3F22" w:rsidRPr="007A1922" w:rsidRDefault="00AE3F22" w:rsidP="00AE3F22">
      <w:pPr>
        <w:pStyle w:val="ListeParagraf"/>
        <w:numPr>
          <w:ilvl w:val="0"/>
          <w:numId w:val="34"/>
        </w:numPr>
        <w:ind w:left="720"/>
        <w:rPr>
          <w:rFonts w:asciiTheme="majorHAnsi" w:hAnsiTheme="majorHAnsi"/>
          <w:sz w:val="24"/>
          <w:szCs w:val="24"/>
        </w:rPr>
      </w:pPr>
      <w:r w:rsidRPr="007A1922">
        <w:rPr>
          <w:rFonts w:asciiTheme="majorHAnsi" w:hAnsiTheme="majorHAnsi"/>
          <w:sz w:val="24"/>
          <w:szCs w:val="24"/>
        </w:rPr>
        <w:t xml:space="preserve">Ürün </w:t>
      </w:r>
      <w:proofErr w:type="spellStart"/>
      <w:r w:rsidRPr="007A1922">
        <w:rPr>
          <w:rFonts w:asciiTheme="majorHAnsi" w:hAnsiTheme="majorHAnsi"/>
          <w:sz w:val="24"/>
          <w:szCs w:val="24"/>
        </w:rPr>
        <w:t>Merck</w:t>
      </w:r>
      <w:proofErr w:type="spellEnd"/>
      <w:r w:rsidRPr="007A1922">
        <w:rPr>
          <w:rFonts w:asciiTheme="majorHAnsi" w:hAnsiTheme="majorHAnsi"/>
          <w:sz w:val="24"/>
          <w:szCs w:val="24"/>
        </w:rPr>
        <w:t xml:space="preserve"> veya Sigma marka olmalıdır.</w:t>
      </w:r>
    </w:p>
    <w:p w14:paraId="50706D6E" w14:textId="77777777" w:rsidR="00AE3F22" w:rsidRPr="007A1922" w:rsidRDefault="00AE3F22" w:rsidP="00AE3F22">
      <w:pPr>
        <w:pStyle w:val="ListeParagraf"/>
        <w:numPr>
          <w:ilvl w:val="0"/>
          <w:numId w:val="34"/>
        </w:numPr>
        <w:ind w:left="720"/>
        <w:rPr>
          <w:rFonts w:asciiTheme="majorHAnsi" w:hAnsiTheme="majorHAnsi"/>
          <w:sz w:val="24"/>
          <w:szCs w:val="24"/>
        </w:rPr>
      </w:pPr>
      <w:r w:rsidRPr="007A1922">
        <w:rPr>
          <w:rFonts w:asciiTheme="majorHAnsi" w:hAnsiTheme="majorHAnsi"/>
          <w:sz w:val="24"/>
          <w:szCs w:val="24"/>
        </w:rPr>
        <w:t xml:space="preserve">Ürün üzerinde Marka, katalog </w:t>
      </w:r>
      <w:proofErr w:type="gramStart"/>
      <w:r w:rsidRPr="007A1922">
        <w:rPr>
          <w:rFonts w:asciiTheme="majorHAnsi" w:hAnsiTheme="majorHAnsi"/>
          <w:sz w:val="24"/>
          <w:szCs w:val="24"/>
        </w:rPr>
        <w:t>numarası ,son</w:t>
      </w:r>
      <w:proofErr w:type="gramEnd"/>
      <w:r w:rsidRPr="007A1922">
        <w:rPr>
          <w:rFonts w:asciiTheme="majorHAnsi" w:hAnsiTheme="majorHAnsi"/>
          <w:sz w:val="24"/>
          <w:szCs w:val="24"/>
        </w:rPr>
        <w:t xml:space="preserve"> kullanım yılı ile birlikte kimyasal yapı formülasyonu ve saflık derecesi bulunmalıdır.</w:t>
      </w:r>
    </w:p>
    <w:p w14:paraId="0422E404" w14:textId="77777777" w:rsidR="00AE3F22" w:rsidRPr="007A1922" w:rsidRDefault="00AE3F22" w:rsidP="00AE3F22">
      <w:pPr>
        <w:pStyle w:val="ListeParagraf"/>
        <w:numPr>
          <w:ilvl w:val="0"/>
          <w:numId w:val="34"/>
        </w:numPr>
        <w:ind w:left="720"/>
        <w:rPr>
          <w:rFonts w:asciiTheme="majorHAnsi" w:hAnsiTheme="majorHAnsi"/>
          <w:sz w:val="24"/>
          <w:szCs w:val="24"/>
        </w:rPr>
      </w:pPr>
      <w:r w:rsidRPr="007A1922">
        <w:rPr>
          <w:rFonts w:asciiTheme="majorHAnsi" w:hAnsiTheme="majorHAnsi"/>
          <w:sz w:val="24"/>
          <w:szCs w:val="24"/>
        </w:rPr>
        <w:t xml:space="preserve">Ürün üzerinde HPLC ve </w:t>
      </w:r>
      <w:proofErr w:type="spellStart"/>
      <w:r w:rsidRPr="007A1922">
        <w:rPr>
          <w:rFonts w:asciiTheme="majorHAnsi" w:hAnsiTheme="majorHAnsi"/>
          <w:sz w:val="24"/>
          <w:szCs w:val="24"/>
        </w:rPr>
        <w:t>Kromotografi</w:t>
      </w:r>
      <w:proofErr w:type="spellEnd"/>
      <w:r w:rsidRPr="007A1922">
        <w:rPr>
          <w:rFonts w:asciiTheme="majorHAnsi" w:hAnsiTheme="majorHAnsi"/>
          <w:sz w:val="24"/>
          <w:szCs w:val="24"/>
        </w:rPr>
        <w:t xml:space="preserve"> kullanımına ait olduğu yazmalıdır.</w:t>
      </w:r>
    </w:p>
    <w:p w14:paraId="499212C4" w14:textId="77777777" w:rsidR="00AE3F22" w:rsidRPr="007A1922" w:rsidRDefault="00AE3F22" w:rsidP="00AE3F22">
      <w:pPr>
        <w:pStyle w:val="ListeParagraf"/>
        <w:rPr>
          <w:rFonts w:asciiTheme="majorHAnsi" w:hAnsiTheme="majorHAnsi"/>
          <w:sz w:val="24"/>
          <w:szCs w:val="24"/>
        </w:rPr>
      </w:pPr>
    </w:p>
    <w:p w14:paraId="7EC459E4" w14:textId="42323ADF" w:rsidR="00AE3F22" w:rsidRPr="007A1922" w:rsidRDefault="00A82D55" w:rsidP="00AE3F22">
      <w:pPr>
        <w:rPr>
          <w:rFonts w:asciiTheme="majorHAnsi" w:hAnsiTheme="majorHAnsi" w:cs="Tahoma"/>
          <w:b/>
          <w:color w:val="000000"/>
          <w:sz w:val="24"/>
          <w:szCs w:val="24"/>
        </w:rPr>
      </w:pPr>
      <w:r w:rsidRPr="00A82D55">
        <w:rPr>
          <w:rFonts w:asciiTheme="majorHAnsi" w:hAnsiTheme="majorHAnsi" w:cs="Tahoma"/>
          <w:b/>
          <w:color w:val="000000"/>
          <w:sz w:val="24"/>
          <w:szCs w:val="24"/>
        </w:rPr>
        <w:t xml:space="preserve">Aquaguard-1 </w:t>
      </w:r>
      <w:r>
        <w:rPr>
          <w:rFonts w:asciiTheme="majorHAnsi" w:hAnsiTheme="majorHAnsi" w:cs="Tahoma"/>
          <w:b/>
          <w:color w:val="000000"/>
          <w:sz w:val="24"/>
          <w:szCs w:val="24"/>
        </w:rPr>
        <w:t>(</w:t>
      </w:r>
      <w:r w:rsidRPr="00A82D55">
        <w:rPr>
          <w:rFonts w:asciiTheme="majorHAnsi" w:hAnsiTheme="majorHAnsi" w:cs="Tahoma"/>
          <w:b/>
          <w:color w:val="000000"/>
          <w:sz w:val="24"/>
          <w:szCs w:val="24"/>
        </w:rPr>
        <w:t xml:space="preserve">100 </w:t>
      </w:r>
      <w:proofErr w:type="gramStart"/>
      <w:r w:rsidRPr="00A82D55">
        <w:rPr>
          <w:rFonts w:asciiTheme="majorHAnsi" w:hAnsiTheme="majorHAnsi" w:cs="Tahoma"/>
          <w:b/>
          <w:color w:val="000000"/>
          <w:sz w:val="24"/>
          <w:szCs w:val="24"/>
        </w:rPr>
        <w:t>mL</w:t>
      </w:r>
      <w:r>
        <w:rPr>
          <w:rFonts w:asciiTheme="majorHAnsi" w:hAnsiTheme="majorHAnsi" w:cs="Tahoma"/>
          <w:b/>
          <w:color w:val="000000"/>
          <w:sz w:val="24"/>
          <w:szCs w:val="24"/>
        </w:rPr>
        <w:t>)ve</w:t>
      </w:r>
      <w:proofErr w:type="gramEnd"/>
      <w:r>
        <w:rPr>
          <w:rFonts w:asciiTheme="majorHAnsi" w:hAnsiTheme="majorHAnsi" w:cs="Tahoma"/>
          <w:b/>
          <w:color w:val="000000"/>
          <w:sz w:val="24"/>
          <w:szCs w:val="24"/>
        </w:rPr>
        <w:t xml:space="preserve"> </w:t>
      </w:r>
      <w:r w:rsidR="00547E01" w:rsidRPr="00547E01">
        <w:rPr>
          <w:rFonts w:asciiTheme="majorHAnsi" w:hAnsiTheme="majorHAnsi" w:cs="Tahoma"/>
          <w:b/>
          <w:color w:val="000000"/>
          <w:sz w:val="24"/>
          <w:szCs w:val="24"/>
        </w:rPr>
        <w:t xml:space="preserve">Aquaguard-2 Solution </w:t>
      </w:r>
      <w:r w:rsidR="00AE3F22" w:rsidRPr="007A1922">
        <w:rPr>
          <w:rFonts w:asciiTheme="majorHAnsi" w:hAnsiTheme="majorHAnsi" w:cs="Tahoma"/>
          <w:b/>
          <w:color w:val="000000"/>
          <w:sz w:val="24"/>
          <w:szCs w:val="24"/>
        </w:rPr>
        <w:t>Teknik Özellikleri</w:t>
      </w:r>
    </w:p>
    <w:p w14:paraId="4DB98F2A" w14:textId="77777777" w:rsidR="00AE3F22" w:rsidRPr="007A1922" w:rsidRDefault="00AE3F22" w:rsidP="00AE3F22">
      <w:pPr>
        <w:pStyle w:val="ListeParagraf"/>
        <w:numPr>
          <w:ilvl w:val="0"/>
          <w:numId w:val="35"/>
        </w:numPr>
        <w:rPr>
          <w:rFonts w:asciiTheme="majorHAnsi" w:hAnsiTheme="majorHAnsi" w:cs="Tahoma"/>
          <w:b/>
          <w:color w:val="000000"/>
          <w:sz w:val="24"/>
          <w:szCs w:val="24"/>
        </w:rPr>
      </w:pPr>
      <w:r w:rsidRPr="007A1922">
        <w:rPr>
          <w:rFonts w:asciiTheme="majorHAnsi" w:hAnsiTheme="majorHAnsi" w:cs="Tahoma"/>
          <w:bCs/>
          <w:color w:val="000000"/>
          <w:sz w:val="24"/>
          <w:szCs w:val="24"/>
        </w:rPr>
        <w:lastRenderedPageBreak/>
        <w:t>Ürün 100 ml ambalajda olmalıdır.</w:t>
      </w:r>
    </w:p>
    <w:p w14:paraId="62B62A87" w14:textId="77777777" w:rsidR="00AE3F22" w:rsidRPr="007A1922" w:rsidRDefault="00AE3F22" w:rsidP="00AE3F22">
      <w:pPr>
        <w:pStyle w:val="ListeParagraf"/>
        <w:numPr>
          <w:ilvl w:val="0"/>
          <w:numId w:val="35"/>
        </w:numPr>
        <w:rPr>
          <w:rFonts w:asciiTheme="majorHAnsi" w:hAnsiTheme="majorHAnsi" w:cs="Tahoma"/>
          <w:b/>
          <w:color w:val="000000"/>
          <w:sz w:val="24"/>
          <w:szCs w:val="24"/>
        </w:rPr>
      </w:pPr>
      <w:r w:rsidRPr="007A1922">
        <w:rPr>
          <w:rFonts w:asciiTheme="majorHAnsi" w:hAnsiTheme="majorHAnsi" w:cs="Tahoma"/>
          <w:bCs/>
          <w:color w:val="000000"/>
          <w:sz w:val="24"/>
          <w:szCs w:val="24"/>
        </w:rPr>
        <w:t>Ürün su haznesi çelik kaplarına zarar vermemelidir.</w:t>
      </w:r>
    </w:p>
    <w:p w14:paraId="018A68F2" w14:textId="77777777" w:rsidR="00AE3F22" w:rsidRPr="007A1922" w:rsidRDefault="00AE3F22" w:rsidP="00AE3F22">
      <w:pPr>
        <w:pStyle w:val="ListeParagraf"/>
        <w:numPr>
          <w:ilvl w:val="0"/>
          <w:numId w:val="35"/>
        </w:numPr>
        <w:rPr>
          <w:rFonts w:asciiTheme="majorHAnsi" w:hAnsiTheme="majorHAnsi" w:cs="Tahoma"/>
          <w:b/>
          <w:color w:val="000000"/>
          <w:sz w:val="24"/>
          <w:szCs w:val="24"/>
        </w:rPr>
      </w:pPr>
      <w:r w:rsidRPr="007A1922">
        <w:rPr>
          <w:rFonts w:asciiTheme="majorHAnsi" w:hAnsiTheme="majorHAnsi" w:cs="Tahoma"/>
          <w:bCs/>
          <w:color w:val="000000"/>
          <w:sz w:val="24"/>
          <w:szCs w:val="24"/>
        </w:rPr>
        <w:t>Ürün toksik etki göstermemelidir.</w:t>
      </w:r>
    </w:p>
    <w:p w14:paraId="35E8AE9B" w14:textId="77777777" w:rsidR="00AE3F22" w:rsidRPr="007A1922" w:rsidRDefault="00AE3F22" w:rsidP="00AE3F22">
      <w:pPr>
        <w:pStyle w:val="ListeParagraf"/>
        <w:numPr>
          <w:ilvl w:val="0"/>
          <w:numId w:val="35"/>
        </w:numPr>
        <w:rPr>
          <w:rFonts w:asciiTheme="majorHAnsi" w:hAnsiTheme="majorHAnsi" w:cs="Tahoma"/>
          <w:b/>
          <w:color w:val="000000"/>
          <w:sz w:val="24"/>
          <w:szCs w:val="24"/>
        </w:rPr>
      </w:pPr>
      <w:r w:rsidRPr="007A1922">
        <w:rPr>
          <w:rFonts w:asciiTheme="majorHAnsi" w:hAnsiTheme="majorHAnsi" w:cs="Tahoma"/>
          <w:bCs/>
          <w:color w:val="000000"/>
          <w:sz w:val="24"/>
          <w:szCs w:val="24"/>
        </w:rPr>
        <w:t>Hücre kültürüne uygun olmalıdır.</w:t>
      </w:r>
    </w:p>
    <w:p w14:paraId="3A7F4DF9" w14:textId="77777777" w:rsidR="00AE3F22" w:rsidRPr="007A1922" w:rsidRDefault="00AE3F22" w:rsidP="00AE3F22">
      <w:pPr>
        <w:pStyle w:val="ListeParagraf"/>
        <w:numPr>
          <w:ilvl w:val="0"/>
          <w:numId w:val="35"/>
        </w:numPr>
        <w:rPr>
          <w:rFonts w:asciiTheme="majorHAnsi" w:hAnsiTheme="majorHAnsi" w:cs="Tahoma"/>
          <w:b/>
          <w:color w:val="000000"/>
          <w:sz w:val="24"/>
          <w:szCs w:val="24"/>
        </w:rPr>
      </w:pPr>
      <w:r w:rsidRPr="007A1922">
        <w:rPr>
          <w:rFonts w:asciiTheme="majorHAnsi" w:hAnsiTheme="majorHAnsi" w:cs="Tahoma"/>
          <w:bCs/>
          <w:color w:val="000000"/>
          <w:sz w:val="24"/>
          <w:szCs w:val="24"/>
        </w:rPr>
        <w:t>Mikoplazma bakteri ve sporları, mantar ve sporları, virüse karşı koruma sağlamalıdır.</w:t>
      </w:r>
    </w:p>
    <w:p w14:paraId="40DF0A58" w14:textId="77777777" w:rsidR="00AE3F22" w:rsidRPr="007A1922" w:rsidRDefault="00AE3F22" w:rsidP="00AE3F22">
      <w:pPr>
        <w:pStyle w:val="ListeParagraf"/>
        <w:numPr>
          <w:ilvl w:val="0"/>
          <w:numId w:val="35"/>
        </w:numPr>
        <w:rPr>
          <w:rFonts w:asciiTheme="majorHAnsi" w:hAnsiTheme="majorHAnsi" w:cs="Tahoma"/>
          <w:b/>
          <w:color w:val="000000"/>
          <w:sz w:val="24"/>
          <w:szCs w:val="24"/>
        </w:rPr>
      </w:pPr>
      <w:r w:rsidRPr="007A1922">
        <w:rPr>
          <w:rFonts w:asciiTheme="majorHAnsi" w:hAnsiTheme="majorHAnsi" w:cs="Tahoma"/>
          <w:bCs/>
          <w:color w:val="000000"/>
          <w:sz w:val="24"/>
          <w:szCs w:val="24"/>
        </w:rPr>
        <w:t xml:space="preserve">Bakteriyel ve </w:t>
      </w:r>
      <w:proofErr w:type="spellStart"/>
      <w:r w:rsidRPr="007A1922">
        <w:rPr>
          <w:rFonts w:asciiTheme="majorHAnsi" w:hAnsiTheme="majorHAnsi" w:cs="Tahoma"/>
          <w:bCs/>
          <w:color w:val="000000"/>
          <w:sz w:val="24"/>
          <w:szCs w:val="24"/>
        </w:rPr>
        <w:t>fungal</w:t>
      </w:r>
      <w:proofErr w:type="spellEnd"/>
      <w:r w:rsidRPr="007A1922">
        <w:rPr>
          <w:rFonts w:asciiTheme="majorHAnsi" w:hAnsiTheme="majorHAnsi" w:cs="Tahoma"/>
          <w:bCs/>
          <w:color w:val="000000"/>
          <w:sz w:val="24"/>
          <w:szCs w:val="24"/>
        </w:rPr>
        <w:t xml:space="preserve"> kontaminasyonu önlemelidir.</w:t>
      </w:r>
    </w:p>
    <w:p w14:paraId="479CB759" w14:textId="77777777" w:rsidR="00AE3F22" w:rsidRPr="00547E01" w:rsidRDefault="00AE3F22" w:rsidP="00AE3F22">
      <w:pPr>
        <w:pStyle w:val="ListeParagraf"/>
        <w:numPr>
          <w:ilvl w:val="0"/>
          <w:numId w:val="35"/>
        </w:numPr>
        <w:rPr>
          <w:rFonts w:asciiTheme="majorHAnsi" w:hAnsiTheme="majorHAnsi" w:cs="Tahoma"/>
          <w:b/>
          <w:color w:val="000000"/>
          <w:sz w:val="24"/>
          <w:szCs w:val="24"/>
        </w:rPr>
      </w:pPr>
      <w:r w:rsidRPr="007A1922">
        <w:rPr>
          <w:rFonts w:asciiTheme="majorHAnsi" w:hAnsiTheme="majorHAnsi" w:cs="Tahoma"/>
          <w:bCs/>
          <w:color w:val="000000"/>
          <w:sz w:val="24"/>
          <w:szCs w:val="24"/>
        </w:rPr>
        <w:t>Ürün en geç 2 iş günü içerisinde teslim edilmelidir.</w:t>
      </w:r>
    </w:p>
    <w:p w14:paraId="2E3BB086" w14:textId="77777777" w:rsidR="00547E01" w:rsidRPr="007A1922" w:rsidRDefault="00547E01" w:rsidP="00547E01">
      <w:pPr>
        <w:pStyle w:val="ListeParagraf"/>
        <w:ind w:left="360"/>
        <w:rPr>
          <w:rFonts w:asciiTheme="majorHAnsi" w:hAnsiTheme="majorHAnsi" w:cs="Tahoma"/>
          <w:b/>
          <w:color w:val="000000"/>
          <w:sz w:val="24"/>
          <w:szCs w:val="24"/>
        </w:rPr>
      </w:pPr>
    </w:p>
    <w:p w14:paraId="24D9CFEE" w14:textId="5337891C" w:rsidR="00AE3F22" w:rsidRPr="007A1922" w:rsidRDefault="00E64024" w:rsidP="00AE3F22">
      <w:pPr>
        <w:suppressAutoHyphens/>
        <w:spacing w:after="0" w:line="240" w:lineRule="auto"/>
        <w:rPr>
          <w:rFonts w:asciiTheme="majorHAnsi" w:hAnsiTheme="majorHAnsi" w:cs="Arial"/>
          <w:b/>
          <w:bCs/>
          <w:sz w:val="24"/>
          <w:szCs w:val="24"/>
          <w:lang w:val="en-US"/>
        </w:rPr>
      </w:pPr>
      <w:proofErr w:type="spellStart"/>
      <w:r w:rsidRPr="00E64024">
        <w:rPr>
          <w:rFonts w:asciiTheme="majorHAnsi" w:hAnsiTheme="majorHAnsi" w:cs="Arial"/>
          <w:b/>
          <w:bCs/>
          <w:sz w:val="24"/>
          <w:szCs w:val="24"/>
        </w:rPr>
        <w:t>Thiazolyl</w:t>
      </w:r>
      <w:proofErr w:type="spellEnd"/>
      <w:r w:rsidRPr="00E64024">
        <w:rPr>
          <w:rFonts w:asciiTheme="majorHAnsi" w:hAnsiTheme="majorHAnsi" w:cs="Arial"/>
          <w:b/>
          <w:bCs/>
          <w:sz w:val="24"/>
          <w:szCs w:val="24"/>
        </w:rPr>
        <w:t xml:space="preserve"> Blue, 500 m</w:t>
      </w:r>
      <w:r>
        <w:rPr>
          <w:rFonts w:asciiTheme="majorHAnsi" w:hAnsiTheme="majorHAnsi" w:cs="Arial"/>
          <w:b/>
          <w:bCs/>
          <w:sz w:val="24"/>
          <w:szCs w:val="24"/>
        </w:rPr>
        <w:t>L</w:t>
      </w:r>
      <w:r w:rsidR="00AE3F22" w:rsidRPr="007A1922">
        <w:rPr>
          <w:rFonts w:asciiTheme="majorHAnsi" w:hAnsiTheme="majorHAnsi" w:cs="Arial"/>
          <w:b/>
          <w:bCs/>
          <w:sz w:val="24"/>
          <w:szCs w:val="24"/>
          <w:lang w:val="en-US"/>
        </w:rPr>
        <w:t xml:space="preserve">, Teknik </w:t>
      </w:r>
      <w:proofErr w:type="spellStart"/>
      <w:r w:rsidR="00AE3F22" w:rsidRPr="007A1922">
        <w:rPr>
          <w:rFonts w:asciiTheme="majorHAnsi" w:hAnsiTheme="majorHAnsi" w:cs="Arial"/>
          <w:b/>
          <w:bCs/>
          <w:sz w:val="24"/>
          <w:szCs w:val="24"/>
          <w:lang w:val="en-US"/>
        </w:rPr>
        <w:t>Özellikleri</w:t>
      </w:r>
      <w:proofErr w:type="spellEnd"/>
    </w:p>
    <w:p w14:paraId="530A9A27" w14:textId="77777777" w:rsidR="00AE3F22" w:rsidRPr="007A1922" w:rsidRDefault="00AE3F22" w:rsidP="00AE3F22">
      <w:pPr>
        <w:suppressAutoHyphens/>
        <w:spacing w:after="0" w:line="240" w:lineRule="auto"/>
        <w:rPr>
          <w:rFonts w:asciiTheme="majorHAnsi" w:hAnsiTheme="majorHAnsi" w:cs="Arial"/>
          <w:b/>
          <w:bCs/>
          <w:sz w:val="24"/>
          <w:szCs w:val="24"/>
          <w:lang w:val="en-US"/>
        </w:rPr>
      </w:pPr>
    </w:p>
    <w:p w14:paraId="58C8A8F3" w14:textId="11E187FB" w:rsidR="00AE3F22" w:rsidRPr="007A1922" w:rsidRDefault="00AE3F22" w:rsidP="00AE3F22">
      <w:pPr>
        <w:pStyle w:val="ListeParagraf"/>
        <w:numPr>
          <w:ilvl w:val="0"/>
          <w:numId w:val="36"/>
        </w:numPr>
        <w:suppressAutoHyphens/>
        <w:spacing w:after="0" w:line="240" w:lineRule="auto"/>
        <w:rPr>
          <w:rFonts w:asciiTheme="majorHAnsi" w:hAnsiTheme="majorHAnsi" w:cs="Arial"/>
          <w:sz w:val="24"/>
          <w:szCs w:val="24"/>
          <w:lang w:val="en-US"/>
        </w:rPr>
      </w:pPr>
      <w:proofErr w:type="spellStart"/>
      <w:r w:rsidRPr="007A1922">
        <w:rPr>
          <w:rFonts w:asciiTheme="majorHAnsi" w:hAnsiTheme="majorHAnsi" w:cs="Arial"/>
          <w:sz w:val="24"/>
          <w:szCs w:val="24"/>
          <w:lang w:val="en-US"/>
        </w:rPr>
        <w:t>Ürün</w:t>
      </w:r>
      <w:proofErr w:type="spellEnd"/>
      <w:r w:rsidRPr="007A1922">
        <w:rPr>
          <w:rFonts w:asciiTheme="majorHAnsi" w:hAnsiTheme="majorHAnsi" w:cs="Arial"/>
          <w:sz w:val="24"/>
          <w:szCs w:val="24"/>
          <w:lang w:val="en-US"/>
        </w:rPr>
        <w:t xml:space="preserve"> 500 mg ’</w:t>
      </w:r>
      <w:proofErr w:type="spellStart"/>
      <w:r w:rsidRPr="007A1922">
        <w:rPr>
          <w:rFonts w:asciiTheme="majorHAnsi" w:hAnsiTheme="majorHAnsi" w:cs="Arial"/>
          <w:sz w:val="24"/>
          <w:szCs w:val="24"/>
          <w:lang w:val="en-US"/>
        </w:rPr>
        <w:t>lık</w:t>
      </w:r>
      <w:proofErr w:type="spellEnd"/>
      <w:r w:rsidRPr="007A1922">
        <w:rPr>
          <w:rFonts w:asciiTheme="majorHAnsi" w:hAnsiTheme="majorHAnsi" w:cs="Arial"/>
          <w:sz w:val="24"/>
          <w:szCs w:val="24"/>
          <w:lang w:val="en-US"/>
        </w:rPr>
        <w:t xml:space="preserve"> </w:t>
      </w:r>
      <w:proofErr w:type="spellStart"/>
      <w:r w:rsidRPr="007A1922">
        <w:rPr>
          <w:rFonts w:asciiTheme="majorHAnsi" w:hAnsiTheme="majorHAnsi" w:cs="Arial"/>
          <w:sz w:val="24"/>
          <w:szCs w:val="24"/>
          <w:lang w:val="en-US"/>
        </w:rPr>
        <w:t>ambalajda</w:t>
      </w:r>
      <w:proofErr w:type="spellEnd"/>
      <w:r w:rsidRPr="007A1922">
        <w:rPr>
          <w:rFonts w:asciiTheme="majorHAnsi" w:hAnsiTheme="majorHAnsi" w:cs="Arial"/>
          <w:sz w:val="24"/>
          <w:szCs w:val="24"/>
          <w:lang w:val="en-US"/>
        </w:rPr>
        <w:t xml:space="preserve"> </w:t>
      </w:r>
      <w:proofErr w:type="spellStart"/>
      <w:r w:rsidRPr="007A1922">
        <w:rPr>
          <w:rFonts w:asciiTheme="majorHAnsi" w:hAnsiTheme="majorHAnsi" w:cs="Arial"/>
          <w:sz w:val="24"/>
          <w:szCs w:val="24"/>
          <w:lang w:val="en-US"/>
        </w:rPr>
        <w:t>olmalıdır</w:t>
      </w:r>
      <w:proofErr w:type="spellEnd"/>
      <w:r w:rsidRPr="007A1922">
        <w:rPr>
          <w:rFonts w:asciiTheme="majorHAnsi" w:hAnsiTheme="majorHAnsi" w:cs="Arial"/>
          <w:sz w:val="24"/>
          <w:szCs w:val="24"/>
          <w:lang w:val="en-US"/>
        </w:rPr>
        <w:t>.</w:t>
      </w:r>
    </w:p>
    <w:p w14:paraId="250669DD" w14:textId="77777777" w:rsidR="00AE3F22" w:rsidRPr="007A1922" w:rsidRDefault="00AE3F22" w:rsidP="00AE3F22">
      <w:pPr>
        <w:pStyle w:val="ListeParagraf"/>
        <w:numPr>
          <w:ilvl w:val="0"/>
          <w:numId w:val="36"/>
        </w:numPr>
        <w:suppressAutoHyphens/>
        <w:spacing w:after="0" w:line="240" w:lineRule="auto"/>
        <w:rPr>
          <w:rFonts w:asciiTheme="majorHAnsi" w:hAnsiTheme="majorHAnsi" w:cs="Arial"/>
          <w:sz w:val="24"/>
          <w:szCs w:val="24"/>
          <w:lang w:val="en-US"/>
        </w:rPr>
      </w:pPr>
      <w:proofErr w:type="spellStart"/>
      <w:r w:rsidRPr="007A1922">
        <w:rPr>
          <w:rFonts w:asciiTheme="majorHAnsi" w:hAnsiTheme="majorHAnsi" w:cs="Arial"/>
          <w:sz w:val="24"/>
          <w:szCs w:val="24"/>
          <w:lang w:val="en-US"/>
        </w:rPr>
        <w:t>Ürün</w:t>
      </w:r>
      <w:proofErr w:type="spellEnd"/>
      <w:r w:rsidRPr="007A1922">
        <w:rPr>
          <w:rFonts w:asciiTheme="majorHAnsi" w:hAnsiTheme="majorHAnsi" w:cs="Arial"/>
          <w:sz w:val="24"/>
          <w:szCs w:val="24"/>
          <w:lang w:val="en-US"/>
        </w:rPr>
        <w:t xml:space="preserve"> </w:t>
      </w:r>
      <w:proofErr w:type="spellStart"/>
      <w:r w:rsidRPr="007A1922">
        <w:rPr>
          <w:rFonts w:asciiTheme="majorHAnsi" w:hAnsiTheme="majorHAnsi" w:cs="Arial"/>
          <w:sz w:val="24"/>
          <w:szCs w:val="24"/>
          <w:lang w:val="en-US"/>
        </w:rPr>
        <w:t>hücrelerdeki</w:t>
      </w:r>
      <w:proofErr w:type="spellEnd"/>
      <w:r w:rsidRPr="007A1922">
        <w:rPr>
          <w:rFonts w:asciiTheme="majorHAnsi" w:hAnsiTheme="majorHAnsi" w:cs="Arial"/>
          <w:sz w:val="24"/>
          <w:szCs w:val="24"/>
          <w:lang w:val="en-US"/>
        </w:rPr>
        <w:t xml:space="preserve"> </w:t>
      </w:r>
      <w:proofErr w:type="spellStart"/>
      <w:r w:rsidRPr="007A1922">
        <w:rPr>
          <w:rFonts w:asciiTheme="majorHAnsi" w:hAnsiTheme="majorHAnsi" w:cs="Arial"/>
          <w:sz w:val="24"/>
          <w:szCs w:val="24"/>
          <w:lang w:val="en-US"/>
        </w:rPr>
        <w:t>indirgenmiş</w:t>
      </w:r>
      <w:proofErr w:type="spellEnd"/>
      <w:r w:rsidRPr="007A1922">
        <w:rPr>
          <w:rFonts w:asciiTheme="majorHAnsi" w:hAnsiTheme="majorHAnsi" w:cs="Arial"/>
          <w:sz w:val="24"/>
          <w:szCs w:val="24"/>
          <w:lang w:val="en-US"/>
        </w:rPr>
        <w:t xml:space="preserve"> </w:t>
      </w:r>
      <w:proofErr w:type="spellStart"/>
      <w:r w:rsidRPr="007A1922">
        <w:rPr>
          <w:rFonts w:asciiTheme="majorHAnsi" w:hAnsiTheme="majorHAnsi" w:cs="Arial"/>
          <w:sz w:val="24"/>
          <w:szCs w:val="24"/>
          <w:lang w:val="en-US"/>
        </w:rPr>
        <w:t>metabolizmayı</w:t>
      </w:r>
      <w:proofErr w:type="spellEnd"/>
      <w:r w:rsidRPr="007A1922">
        <w:rPr>
          <w:rFonts w:asciiTheme="majorHAnsi" w:hAnsiTheme="majorHAnsi" w:cs="Arial"/>
          <w:sz w:val="24"/>
          <w:szCs w:val="24"/>
          <w:lang w:val="en-US"/>
        </w:rPr>
        <w:t xml:space="preserve"> </w:t>
      </w:r>
      <w:proofErr w:type="spellStart"/>
      <w:r w:rsidRPr="007A1922">
        <w:rPr>
          <w:rFonts w:asciiTheme="majorHAnsi" w:hAnsiTheme="majorHAnsi" w:cs="Arial"/>
          <w:sz w:val="24"/>
          <w:szCs w:val="24"/>
          <w:lang w:val="en-US"/>
        </w:rPr>
        <w:t>tespit</w:t>
      </w:r>
      <w:proofErr w:type="spellEnd"/>
      <w:r w:rsidRPr="007A1922">
        <w:rPr>
          <w:rFonts w:asciiTheme="majorHAnsi" w:hAnsiTheme="majorHAnsi" w:cs="Arial"/>
          <w:sz w:val="24"/>
          <w:szCs w:val="24"/>
          <w:lang w:val="en-US"/>
        </w:rPr>
        <w:t xml:space="preserve"> </w:t>
      </w:r>
      <w:proofErr w:type="spellStart"/>
      <w:r w:rsidRPr="007A1922">
        <w:rPr>
          <w:rFonts w:asciiTheme="majorHAnsi" w:hAnsiTheme="majorHAnsi" w:cs="Arial"/>
          <w:sz w:val="24"/>
          <w:szCs w:val="24"/>
          <w:lang w:val="en-US"/>
        </w:rPr>
        <w:t>etmek</w:t>
      </w:r>
      <w:proofErr w:type="spellEnd"/>
      <w:r w:rsidRPr="007A1922">
        <w:rPr>
          <w:rFonts w:asciiTheme="majorHAnsi" w:hAnsiTheme="majorHAnsi" w:cs="Arial"/>
          <w:sz w:val="24"/>
          <w:szCs w:val="24"/>
          <w:lang w:val="en-US"/>
        </w:rPr>
        <w:t xml:space="preserve"> için </w:t>
      </w:r>
      <w:proofErr w:type="spellStart"/>
      <w:r w:rsidRPr="007A1922">
        <w:rPr>
          <w:rFonts w:asciiTheme="majorHAnsi" w:hAnsiTheme="majorHAnsi" w:cs="Arial"/>
          <w:sz w:val="24"/>
          <w:szCs w:val="24"/>
          <w:lang w:val="en-US"/>
        </w:rPr>
        <w:t>kullanılan</w:t>
      </w:r>
      <w:proofErr w:type="spellEnd"/>
      <w:r w:rsidRPr="007A1922">
        <w:rPr>
          <w:rFonts w:asciiTheme="majorHAnsi" w:hAnsiTheme="majorHAnsi" w:cs="Arial"/>
          <w:sz w:val="24"/>
          <w:szCs w:val="24"/>
          <w:lang w:val="en-US"/>
        </w:rPr>
        <w:t xml:space="preserve">, hücre </w:t>
      </w:r>
      <w:proofErr w:type="spellStart"/>
      <w:r w:rsidRPr="007A1922">
        <w:rPr>
          <w:rFonts w:asciiTheme="majorHAnsi" w:hAnsiTheme="majorHAnsi" w:cs="Arial"/>
          <w:sz w:val="24"/>
          <w:szCs w:val="24"/>
          <w:lang w:val="en-US"/>
        </w:rPr>
        <w:t>zarından</w:t>
      </w:r>
      <w:proofErr w:type="spellEnd"/>
      <w:r w:rsidRPr="007A1922">
        <w:rPr>
          <w:rFonts w:asciiTheme="majorHAnsi" w:hAnsiTheme="majorHAnsi" w:cs="Arial"/>
          <w:sz w:val="24"/>
          <w:szCs w:val="24"/>
          <w:lang w:val="en-US"/>
        </w:rPr>
        <w:t xml:space="preserve"> </w:t>
      </w:r>
      <w:proofErr w:type="spellStart"/>
      <w:r w:rsidRPr="007A1922">
        <w:rPr>
          <w:rFonts w:asciiTheme="majorHAnsi" w:hAnsiTheme="majorHAnsi" w:cs="Arial"/>
          <w:sz w:val="24"/>
          <w:szCs w:val="24"/>
          <w:lang w:val="en-US"/>
        </w:rPr>
        <w:t>geçebilen</w:t>
      </w:r>
      <w:proofErr w:type="spellEnd"/>
      <w:r w:rsidRPr="007A1922">
        <w:rPr>
          <w:rFonts w:asciiTheme="majorHAnsi" w:hAnsiTheme="majorHAnsi" w:cs="Arial"/>
          <w:sz w:val="24"/>
          <w:szCs w:val="24"/>
          <w:lang w:val="en-US"/>
        </w:rPr>
        <w:t xml:space="preserve"> ve </w:t>
      </w:r>
      <w:proofErr w:type="spellStart"/>
      <w:r w:rsidRPr="007A1922">
        <w:rPr>
          <w:rFonts w:asciiTheme="majorHAnsi" w:hAnsiTheme="majorHAnsi" w:cs="Arial"/>
          <w:sz w:val="24"/>
          <w:szCs w:val="24"/>
          <w:lang w:val="en-US"/>
        </w:rPr>
        <w:t>pozitif</w:t>
      </w:r>
      <w:proofErr w:type="spellEnd"/>
      <w:r w:rsidRPr="007A1922">
        <w:rPr>
          <w:rFonts w:asciiTheme="majorHAnsi" w:hAnsiTheme="majorHAnsi" w:cs="Arial"/>
          <w:sz w:val="24"/>
          <w:szCs w:val="24"/>
          <w:lang w:val="en-US"/>
        </w:rPr>
        <w:t xml:space="preserve"> </w:t>
      </w:r>
      <w:proofErr w:type="spellStart"/>
      <w:r w:rsidRPr="007A1922">
        <w:rPr>
          <w:rFonts w:asciiTheme="majorHAnsi" w:hAnsiTheme="majorHAnsi" w:cs="Arial"/>
          <w:sz w:val="24"/>
          <w:szCs w:val="24"/>
          <w:lang w:val="en-US"/>
        </w:rPr>
        <w:t>yüklü</w:t>
      </w:r>
      <w:proofErr w:type="spellEnd"/>
      <w:r w:rsidRPr="007A1922">
        <w:rPr>
          <w:rFonts w:asciiTheme="majorHAnsi" w:hAnsiTheme="majorHAnsi" w:cs="Arial"/>
          <w:sz w:val="24"/>
          <w:szCs w:val="24"/>
          <w:lang w:val="en-US"/>
        </w:rPr>
        <w:t xml:space="preserve"> tetrazolium </w:t>
      </w:r>
      <w:proofErr w:type="spellStart"/>
      <w:r w:rsidRPr="007A1922">
        <w:rPr>
          <w:rFonts w:asciiTheme="majorHAnsi" w:hAnsiTheme="majorHAnsi" w:cs="Arial"/>
          <w:sz w:val="24"/>
          <w:szCs w:val="24"/>
          <w:lang w:val="en-US"/>
        </w:rPr>
        <w:t>boyası</w:t>
      </w:r>
      <w:proofErr w:type="spellEnd"/>
      <w:r w:rsidRPr="007A1922">
        <w:rPr>
          <w:rFonts w:asciiTheme="majorHAnsi" w:hAnsiTheme="majorHAnsi" w:cs="Arial"/>
          <w:sz w:val="24"/>
          <w:szCs w:val="24"/>
          <w:lang w:val="en-US"/>
        </w:rPr>
        <w:t xml:space="preserve"> </w:t>
      </w:r>
      <w:proofErr w:type="spellStart"/>
      <w:r w:rsidRPr="007A1922">
        <w:rPr>
          <w:rFonts w:asciiTheme="majorHAnsi" w:hAnsiTheme="majorHAnsi" w:cs="Arial"/>
          <w:sz w:val="24"/>
          <w:szCs w:val="24"/>
          <w:lang w:val="en-US"/>
        </w:rPr>
        <w:t>içermelidir</w:t>
      </w:r>
      <w:proofErr w:type="spellEnd"/>
      <w:r w:rsidRPr="007A1922">
        <w:rPr>
          <w:rFonts w:asciiTheme="majorHAnsi" w:hAnsiTheme="majorHAnsi" w:cs="Arial"/>
          <w:sz w:val="24"/>
          <w:szCs w:val="24"/>
          <w:lang w:val="en-US"/>
        </w:rPr>
        <w:t xml:space="preserve">. </w:t>
      </w:r>
    </w:p>
    <w:p w14:paraId="0218193B" w14:textId="77777777" w:rsidR="00AE3F22" w:rsidRPr="007A1922" w:rsidRDefault="00AE3F22" w:rsidP="00AE3F22">
      <w:pPr>
        <w:pStyle w:val="ListeParagraf"/>
        <w:numPr>
          <w:ilvl w:val="0"/>
          <w:numId w:val="36"/>
        </w:numPr>
        <w:suppressAutoHyphens/>
        <w:spacing w:after="0" w:line="240" w:lineRule="auto"/>
        <w:rPr>
          <w:rFonts w:asciiTheme="majorHAnsi" w:hAnsiTheme="majorHAnsi" w:cs="Arial"/>
          <w:sz w:val="24"/>
          <w:szCs w:val="24"/>
          <w:lang w:val="en-US"/>
        </w:rPr>
      </w:pPr>
      <w:proofErr w:type="spellStart"/>
      <w:r w:rsidRPr="007A1922">
        <w:rPr>
          <w:rFonts w:asciiTheme="majorHAnsi" w:hAnsiTheme="majorHAnsi" w:cs="Arial"/>
          <w:sz w:val="24"/>
          <w:szCs w:val="24"/>
          <w:lang w:val="en-US"/>
        </w:rPr>
        <w:t>Ürün</w:t>
      </w:r>
      <w:proofErr w:type="spellEnd"/>
      <w:r w:rsidRPr="007A1922">
        <w:rPr>
          <w:rFonts w:asciiTheme="majorHAnsi" w:hAnsiTheme="majorHAnsi" w:cs="Arial"/>
          <w:sz w:val="24"/>
          <w:szCs w:val="24"/>
          <w:lang w:val="en-US"/>
        </w:rPr>
        <w:t xml:space="preserve"> ile </w:t>
      </w:r>
      <w:proofErr w:type="spellStart"/>
      <w:r w:rsidRPr="007A1922">
        <w:rPr>
          <w:rFonts w:asciiTheme="majorHAnsi" w:hAnsiTheme="majorHAnsi" w:cs="Arial"/>
          <w:sz w:val="24"/>
          <w:szCs w:val="24"/>
          <w:lang w:val="en-US"/>
        </w:rPr>
        <w:t>birlikte</w:t>
      </w:r>
      <w:proofErr w:type="spellEnd"/>
      <w:r w:rsidRPr="007A1922">
        <w:rPr>
          <w:rFonts w:asciiTheme="majorHAnsi" w:hAnsiTheme="majorHAnsi" w:cs="Arial"/>
          <w:sz w:val="24"/>
          <w:szCs w:val="24"/>
          <w:lang w:val="en-US"/>
        </w:rPr>
        <w:t xml:space="preserve"> </w:t>
      </w:r>
      <w:proofErr w:type="spellStart"/>
      <w:r w:rsidRPr="007A1922">
        <w:rPr>
          <w:rFonts w:asciiTheme="majorHAnsi" w:hAnsiTheme="majorHAnsi" w:cs="Arial"/>
          <w:sz w:val="24"/>
          <w:szCs w:val="24"/>
          <w:lang w:val="en-US"/>
        </w:rPr>
        <w:t>inkübe</w:t>
      </w:r>
      <w:proofErr w:type="spellEnd"/>
      <w:r w:rsidRPr="007A1922">
        <w:rPr>
          <w:rFonts w:asciiTheme="majorHAnsi" w:hAnsiTheme="majorHAnsi" w:cs="Arial"/>
          <w:sz w:val="24"/>
          <w:szCs w:val="24"/>
          <w:lang w:val="en-US"/>
        </w:rPr>
        <w:t xml:space="preserve"> </w:t>
      </w:r>
      <w:proofErr w:type="spellStart"/>
      <w:r w:rsidRPr="007A1922">
        <w:rPr>
          <w:rFonts w:asciiTheme="majorHAnsi" w:hAnsiTheme="majorHAnsi" w:cs="Arial"/>
          <w:sz w:val="24"/>
          <w:szCs w:val="24"/>
          <w:lang w:val="en-US"/>
        </w:rPr>
        <w:t>edilen</w:t>
      </w:r>
      <w:proofErr w:type="spellEnd"/>
      <w:r w:rsidRPr="007A1922">
        <w:rPr>
          <w:rFonts w:asciiTheme="majorHAnsi" w:hAnsiTheme="majorHAnsi" w:cs="Arial"/>
          <w:sz w:val="24"/>
          <w:szCs w:val="24"/>
          <w:lang w:val="en-US"/>
        </w:rPr>
        <w:t xml:space="preserve"> hücreler </w:t>
      </w:r>
      <w:proofErr w:type="spellStart"/>
      <w:r w:rsidRPr="007A1922">
        <w:rPr>
          <w:rFonts w:asciiTheme="majorHAnsi" w:hAnsiTheme="majorHAnsi" w:cs="Arial"/>
          <w:sz w:val="24"/>
          <w:szCs w:val="24"/>
          <w:lang w:val="en-US"/>
        </w:rPr>
        <w:t>boyayı</w:t>
      </w:r>
      <w:proofErr w:type="spellEnd"/>
      <w:r w:rsidRPr="007A1922">
        <w:rPr>
          <w:rFonts w:asciiTheme="majorHAnsi" w:hAnsiTheme="majorHAnsi" w:cs="Arial"/>
          <w:sz w:val="24"/>
          <w:szCs w:val="24"/>
          <w:lang w:val="en-US"/>
        </w:rPr>
        <w:t xml:space="preserve"> </w:t>
      </w:r>
      <w:proofErr w:type="spellStart"/>
      <w:r w:rsidRPr="007A1922">
        <w:rPr>
          <w:rFonts w:asciiTheme="majorHAnsi" w:hAnsiTheme="majorHAnsi" w:cs="Arial"/>
          <w:sz w:val="24"/>
          <w:szCs w:val="24"/>
          <w:lang w:val="en-US"/>
        </w:rPr>
        <w:t>plazma</w:t>
      </w:r>
      <w:proofErr w:type="spellEnd"/>
      <w:r w:rsidRPr="007A1922">
        <w:rPr>
          <w:rFonts w:asciiTheme="majorHAnsi" w:hAnsiTheme="majorHAnsi" w:cs="Arial"/>
          <w:sz w:val="24"/>
          <w:szCs w:val="24"/>
          <w:lang w:val="en-US"/>
        </w:rPr>
        <w:t xml:space="preserve"> </w:t>
      </w:r>
      <w:proofErr w:type="spellStart"/>
      <w:r w:rsidRPr="007A1922">
        <w:rPr>
          <w:rFonts w:asciiTheme="majorHAnsi" w:hAnsiTheme="majorHAnsi" w:cs="Arial"/>
          <w:sz w:val="24"/>
          <w:szCs w:val="24"/>
          <w:lang w:val="en-US"/>
        </w:rPr>
        <w:t>zarından</w:t>
      </w:r>
      <w:proofErr w:type="spellEnd"/>
      <w:r w:rsidRPr="007A1922">
        <w:rPr>
          <w:rFonts w:asciiTheme="majorHAnsi" w:hAnsiTheme="majorHAnsi" w:cs="Arial"/>
          <w:sz w:val="24"/>
          <w:szCs w:val="24"/>
          <w:lang w:val="en-US"/>
        </w:rPr>
        <w:t xml:space="preserve"> </w:t>
      </w:r>
      <w:proofErr w:type="spellStart"/>
      <w:r w:rsidRPr="007A1922">
        <w:rPr>
          <w:rFonts w:asciiTheme="majorHAnsi" w:hAnsiTheme="majorHAnsi" w:cs="Arial"/>
          <w:sz w:val="24"/>
          <w:szCs w:val="24"/>
          <w:lang w:val="en-US"/>
        </w:rPr>
        <w:t>alabilmeli</w:t>
      </w:r>
      <w:proofErr w:type="spellEnd"/>
      <w:r w:rsidRPr="007A1922">
        <w:rPr>
          <w:rFonts w:asciiTheme="majorHAnsi" w:hAnsiTheme="majorHAnsi" w:cs="Arial"/>
          <w:sz w:val="24"/>
          <w:szCs w:val="24"/>
          <w:lang w:val="en-US"/>
        </w:rPr>
        <w:t xml:space="preserve"> ve formazan </w:t>
      </w:r>
      <w:proofErr w:type="spellStart"/>
      <w:r w:rsidRPr="007A1922">
        <w:rPr>
          <w:rFonts w:asciiTheme="majorHAnsi" w:hAnsiTheme="majorHAnsi" w:cs="Arial"/>
          <w:sz w:val="24"/>
          <w:szCs w:val="24"/>
          <w:lang w:val="en-US"/>
        </w:rPr>
        <w:t>oluşturabilmelidir</w:t>
      </w:r>
      <w:proofErr w:type="spellEnd"/>
      <w:r w:rsidRPr="007A1922">
        <w:rPr>
          <w:rFonts w:asciiTheme="majorHAnsi" w:hAnsiTheme="majorHAnsi" w:cs="Arial"/>
          <w:sz w:val="24"/>
          <w:szCs w:val="24"/>
          <w:lang w:val="en-US"/>
        </w:rPr>
        <w:t>.</w:t>
      </w:r>
    </w:p>
    <w:p w14:paraId="718CAD05" w14:textId="77777777" w:rsidR="00AE3F22" w:rsidRPr="007A1922" w:rsidRDefault="00AE3F22" w:rsidP="00AE3F22">
      <w:pPr>
        <w:pStyle w:val="ListeParagraf"/>
        <w:numPr>
          <w:ilvl w:val="0"/>
          <w:numId w:val="36"/>
        </w:numPr>
        <w:suppressAutoHyphens/>
        <w:spacing w:after="0" w:line="240" w:lineRule="auto"/>
        <w:rPr>
          <w:rFonts w:asciiTheme="majorHAnsi" w:hAnsiTheme="majorHAnsi"/>
          <w:sz w:val="24"/>
          <w:szCs w:val="24"/>
        </w:rPr>
      </w:pPr>
      <w:proofErr w:type="spellStart"/>
      <w:r w:rsidRPr="007A1922">
        <w:rPr>
          <w:rFonts w:asciiTheme="majorHAnsi" w:hAnsiTheme="majorHAnsi" w:cs="Arial"/>
          <w:sz w:val="24"/>
          <w:szCs w:val="24"/>
          <w:lang w:val="en-US"/>
        </w:rPr>
        <w:t>Ürün</w:t>
      </w:r>
      <w:proofErr w:type="spellEnd"/>
      <w:r w:rsidRPr="007A1922">
        <w:rPr>
          <w:rFonts w:asciiTheme="majorHAnsi" w:hAnsiTheme="majorHAnsi" w:cs="Arial"/>
          <w:sz w:val="24"/>
          <w:szCs w:val="24"/>
          <w:lang w:val="en-US"/>
        </w:rPr>
        <w:t xml:space="preserve"> hücre </w:t>
      </w:r>
      <w:proofErr w:type="spellStart"/>
      <w:r w:rsidRPr="007A1922">
        <w:rPr>
          <w:rFonts w:asciiTheme="majorHAnsi" w:hAnsiTheme="majorHAnsi" w:cs="Arial"/>
          <w:sz w:val="24"/>
          <w:szCs w:val="24"/>
          <w:lang w:val="en-US"/>
        </w:rPr>
        <w:t>hücre</w:t>
      </w:r>
      <w:proofErr w:type="spellEnd"/>
      <w:r w:rsidRPr="007A1922">
        <w:rPr>
          <w:rFonts w:asciiTheme="majorHAnsi" w:hAnsiTheme="majorHAnsi" w:cs="Arial"/>
          <w:sz w:val="24"/>
          <w:szCs w:val="24"/>
          <w:lang w:val="en-US"/>
        </w:rPr>
        <w:t xml:space="preserve"> </w:t>
      </w:r>
      <w:proofErr w:type="spellStart"/>
      <w:r w:rsidRPr="007A1922">
        <w:rPr>
          <w:rFonts w:asciiTheme="majorHAnsi" w:hAnsiTheme="majorHAnsi" w:cs="Arial"/>
          <w:sz w:val="24"/>
          <w:szCs w:val="24"/>
          <w:lang w:val="en-US"/>
        </w:rPr>
        <w:t>proliferasyonu</w:t>
      </w:r>
      <w:proofErr w:type="spellEnd"/>
      <w:r w:rsidRPr="007A1922">
        <w:rPr>
          <w:rFonts w:asciiTheme="majorHAnsi" w:hAnsiTheme="majorHAnsi" w:cs="Arial"/>
          <w:sz w:val="24"/>
          <w:szCs w:val="24"/>
          <w:lang w:val="en-US"/>
        </w:rPr>
        <w:t xml:space="preserve"> ve </w:t>
      </w:r>
      <w:proofErr w:type="spellStart"/>
      <w:r w:rsidRPr="007A1922">
        <w:rPr>
          <w:rFonts w:asciiTheme="majorHAnsi" w:hAnsiTheme="majorHAnsi" w:cs="Arial"/>
          <w:sz w:val="24"/>
          <w:szCs w:val="24"/>
          <w:lang w:val="en-US"/>
        </w:rPr>
        <w:t>sitotoksisite</w:t>
      </w:r>
      <w:proofErr w:type="spellEnd"/>
      <w:r w:rsidRPr="007A1922">
        <w:rPr>
          <w:rFonts w:asciiTheme="majorHAnsi" w:hAnsiTheme="majorHAnsi" w:cs="Arial"/>
          <w:sz w:val="24"/>
          <w:szCs w:val="24"/>
          <w:lang w:val="en-US"/>
        </w:rPr>
        <w:t xml:space="preserve"> </w:t>
      </w:r>
      <w:proofErr w:type="spellStart"/>
      <w:r w:rsidRPr="007A1922">
        <w:rPr>
          <w:rFonts w:asciiTheme="majorHAnsi" w:hAnsiTheme="majorHAnsi" w:cs="Arial"/>
          <w:sz w:val="24"/>
          <w:szCs w:val="24"/>
          <w:lang w:val="en-US"/>
        </w:rPr>
        <w:t>çalışmalarında</w:t>
      </w:r>
      <w:proofErr w:type="spellEnd"/>
      <w:r w:rsidRPr="007A1922">
        <w:rPr>
          <w:rFonts w:asciiTheme="majorHAnsi" w:hAnsiTheme="majorHAnsi" w:cs="Arial"/>
          <w:sz w:val="24"/>
          <w:szCs w:val="24"/>
          <w:lang w:val="en-US"/>
        </w:rPr>
        <w:t xml:space="preserve"> </w:t>
      </w:r>
      <w:proofErr w:type="spellStart"/>
      <w:r w:rsidRPr="007A1922">
        <w:rPr>
          <w:rFonts w:asciiTheme="majorHAnsi" w:hAnsiTheme="majorHAnsi" w:cs="Arial"/>
          <w:sz w:val="24"/>
          <w:szCs w:val="24"/>
          <w:lang w:val="en-US"/>
        </w:rPr>
        <w:t>kullanılabilmelidir</w:t>
      </w:r>
      <w:proofErr w:type="spellEnd"/>
      <w:r w:rsidRPr="007A1922">
        <w:rPr>
          <w:rFonts w:asciiTheme="majorHAnsi" w:hAnsiTheme="majorHAnsi" w:cs="Arial"/>
          <w:sz w:val="24"/>
          <w:szCs w:val="24"/>
          <w:lang w:val="en-US"/>
        </w:rPr>
        <w:t>.</w:t>
      </w:r>
    </w:p>
    <w:p w14:paraId="3CD688B0" w14:textId="77777777" w:rsidR="00AE3F22" w:rsidRPr="007A1922" w:rsidRDefault="00AE3F22" w:rsidP="00AE3F22">
      <w:pPr>
        <w:suppressAutoHyphens/>
        <w:spacing w:after="0" w:line="240" w:lineRule="auto"/>
        <w:rPr>
          <w:rFonts w:asciiTheme="majorHAnsi" w:hAnsiTheme="majorHAnsi"/>
          <w:sz w:val="24"/>
          <w:szCs w:val="24"/>
        </w:rPr>
      </w:pPr>
    </w:p>
    <w:p w14:paraId="13A46716" w14:textId="34913EBA" w:rsidR="00AE3F22" w:rsidRPr="007A1922" w:rsidRDefault="00CE5A53" w:rsidP="00AE3F22">
      <w:pPr>
        <w:rPr>
          <w:rFonts w:asciiTheme="majorHAnsi" w:hAnsiTheme="majorHAnsi"/>
          <w:b/>
          <w:sz w:val="24"/>
          <w:szCs w:val="24"/>
        </w:rPr>
      </w:pPr>
      <w:proofErr w:type="spellStart"/>
      <w:r w:rsidRPr="00CE5A53">
        <w:rPr>
          <w:rFonts w:asciiTheme="majorHAnsi" w:hAnsiTheme="majorHAnsi"/>
          <w:b/>
          <w:sz w:val="24"/>
          <w:szCs w:val="24"/>
        </w:rPr>
        <w:t>Basement</w:t>
      </w:r>
      <w:proofErr w:type="spellEnd"/>
      <w:r w:rsidRPr="00CE5A53">
        <w:rPr>
          <w:rFonts w:asciiTheme="majorHAnsi" w:hAnsiTheme="majorHAnsi"/>
          <w:b/>
          <w:sz w:val="24"/>
          <w:szCs w:val="24"/>
        </w:rPr>
        <w:t xml:space="preserve"> </w:t>
      </w:r>
      <w:proofErr w:type="spellStart"/>
      <w:r w:rsidRPr="00CE5A53">
        <w:rPr>
          <w:rFonts w:asciiTheme="majorHAnsi" w:hAnsiTheme="majorHAnsi"/>
          <w:b/>
          <w:sz w:val="24"/>
          <w:szCs w:val="24"/>
        </w:rPr>
        <w:t>Membrane</w:t>
      </w:r>
      <w:proofErr w:type="spellEnd"/>
      <w:r w:rsidRPr="00CE5A53">
        <w:rPr>
          <w:rFonts w:asciiTheme="majorHAnsi" w:hAnsiTheme="majorHAnsi"/>
          <w:b/>
          <w:sz w:val="24"/>
          <w:szCs w:val="24"/>
        </w:rPr>
        <w:t xml:space="preserve"> </w:t>
      </w:r>
      <w:proofErr w:type="spellStart"/>
      <w:r w:rsidRPr="00CE5A53">
        <w:rPr>
          <w:rFonts w:asciiTheme="majorHAnsi" w:hAnsiTheme="majorHAnsi"/>
          <w:b/>
          <w:sz w:val="24"/>
          <w:szCs w:val="24"/>
        </w:rPr>
        <w:t>Matrix</w:t>
      </w:r>
      <w:proofErr w:type="spellEnd"/>
      <w:r w:rsidRPr="00CE5A53">
        <w:rPr>
          <w:rFonts w:asciiTheme="majorHAnsi" w:hAnsiTheme="majorHAnsi"/>
          <w:b/>
          <w:sz w:val="24"/>
          <w:szCs w:val="24"/>
        </w:rPr>
        <w:t>, Matrigel, 10 ml (</w:t>
      </w:r>
      <w:proofErr w:type="spellStart"/>
      <w:r w:rsidRPr="00CE5A53">
        <w:rPr>
          <w:rFonts w:asciiTheme="majorHAnsi" w:hAnsiTheme="majorHAnsi"/>
          <w:b/>
          <w:sz w:val="24"/>
          <w:szCs w:val="24"/>
        </w:rPr>
        <w:t>Phenol</w:t>
      </w:r>
      <w:proofErr w:type="spellEnd"/>
      <w:r w:rsidRPr="00CE5A53">
        <w:rPr>
          <w:rFonts w:asciiTheme="majorHAnsi" w:hAnsiTheme="majorHAnsi"/>
          <w:b/>
          <w:sz w:val="24"/>
          <w:szCs w:val="24"/>
        </w:rPr>
        <w:t xml:space="preserve"> </w:t>
      </w:r>
      <w:proofErr w:type="spellStart"/>
      <w:r w:rsidRPr="00CE5A53">
        <w:rPr>
          <w:rFonts w:asciiTheme="majorHAnsi" w:hAnsiTheme="majorHAnsi"/>
          <w:b/>
          <w:sz w:val="24"/>
          <w:szCs w:val="24"/>
        </w:rPr>
        <w:t>Red</w:t>
      </w:r>
      <w:proofErr w:type="spellEnd"/>
      <w:r w:rsidRPr="00CE5A53">
        <w:rPr>
          <w:rFonts w:asciiTheme="majorHAnsi" w:hAnsiTheme="majorHAnsi"/>
          <w:b/>
          <w:sz w:val="24"/>
          <w:szCs w:val="24"/>
        </w:rPr>
        <w:t xml:space="preserve">) </w:t>
      </w:r>
      <w:r w:rsidR="00AE3F22" w:rsidRPr="007A1922">
        <w:rPr>
          <w:rFonts w:asciiTheme="majorHAnsi" w:hAnsiTheme="majorHAnsi"/>
          <w:b/>
          <w:sz w:val="24"/>
          <w:szCs w:val="24"/>
        </w:rPr>
        <w:t>Teknik Özelliği</w:t>
      </w:r>
    </w:p>
    <w:p w14:paraId="25136F57" w14:textId="77777777" w:rsidR="00AE3F22" w:rsidRPr="007A1922" w:rsidRDefault="00AE3F22" w:rsidP="00AE3F22">
      <w:pPr>
        <w:numPr>
          <w:ilvl w:val="0"/>
          <w:numId w:val="37"/>
        </w:numPr>
        <w:spacing w:after="0" w:line="240" w:lineRule="auto"/>
        <w:rPr>
          <w:rFonts w:asciiTheme="majorHAnsi" w:hAnsiTheme="majorHAnsi"/>
          <w:bCs/>
          <w:sz w:val="24"/>
          <w:szCs w:val="24"/>
        </w:rPr>
      </w:pPr>
      <w:r w:rsidRPr="007A1922">
        <w:rPr>
          <w:rFonts w:asciiTheme="majorHAnsi" w:hAnsiTheme="majorHAnsi"/>
          <w:bCs/>
          <w:sz w:val="24"/>
          <w:szCs w:val="24"/>
        </w:rPr>
        <w:t>Ürün sıvı formda ve en az 10 ml olmalıdır.</w:t>
      </w:r>
    </w:p>
    <w:p w14:paraId="75A326DB" w14:textId="53CBEB62" w:rsidR="00AE3F22" w:rsidRPr="007A1922" w:rsidRDefault="00AE3F22" w:rsidP="00AE3F22">
      <w:pPr>
        <w:numPr>
          <w:ilvl w:val="0"/>
          <w:numId w:val="37"/>
        </w:numPr>
        <w:spacing w:after="0" w:line="240" w:lineRule="auto"/>
        <w:rPr>
          <w:rFonts w:asciiTheme="majorHAnsi" w:hAnsiTheme="majorHAnsi"/>
          <w:bCs/>
          <w:sz w:val="24"/>
          <w:szCs w:val="24"/>
        </w:rPr>
      </w:pPr>
      <w:r w:rsidRPr="007A1922">
        <w:rPr>
          <w:rFonts w:asciiTheme="majorHAnsi" w:hAnsiTheme="majorHAnsi"/>
          <w:bCs/>
          <w:sz w:val="24"/>
          <w:szCs w:val="24"/>
        </w:rPr>
        <w:t xml:space="preserve">Ürün MAP yöntemi ile taranmış olmalıdır. Fare kolonilerinde </w:t>
      </w:r>
      <w:proofErr w:type="spellStart"/>
      <w:r w:rsidRPr="007A1922">
        <w:rPr>
          <w:rFonts w:asciiTheme="majorHAnsi" w:hAnsiTheme="majorHAnsi"/>
          <w:bCs/>
          <w:sz w:val="24"/>
          <w:szCs w:val="24"/>
        </w:rPr>
        <w:t>pataojn</w:t>
      </w:r>
      <w:proofErr w:type="spellEnd"/>
      <w:r w:rsidRPr="007A1922">
        <w:rPr>
          <w:rFonts w:asciiTheme="majorHAnsi" w:hAnsiTheme="majorHAnsi"/>
          <w:bCs/>
          <w:sz w:val="24"/>
          <w:szCs w:val="24"/>
        </w:rPr>
        <w:t xml:space="preserve"> testi yapılmış olmalıdır.</w:t>
      </w:r>
    </w:p>
    <w:p w14:paraId="0F169FFD" w14:textId="77777777" w:rsidR="00AE3F22" w:rsidRPr="007A1922" w:rsidRDefault="00AE3F22" w:rsidP="00AE3F22">
      <w:pPr>
        <w:numPr>
          <w:ilvl w:val="0"/>
          <w:numId w:val="37"/>
        </w:numPr>
        <w:spacing w:after="0" w:line="240" w:lineRule="auto"/>
        <w:rPr>
          <w:rFonts w:asciiTheme="majorHAnsi" w:hAnsiTheme="majorHAnsi"/>
          <w:bCs/>
          <w:sz w:val="24"/>
          <w:szCs w:val="24"/>
        </w:rPr>
      </w:pPr>
      <w:r w:rsidRPr="007A1922">
        <w:rPr>
          <w:rFonts w:asciiTheme="majorHAnsi" w:hAnsiTheme="majorHAnsi"/>
          <w:bCs/>
          <w:sz w:val="24"/>
          <w:szCs w:val="24"/>
        </w:rPr>
        <w:t xml:space="preserve">Ürünün bakteri, mantar, </w:t>
      </w:r>
      <w:proofErr w:type="spellStart"/>
      <w:r w:rsidRPr="007A1922">
        <w:rPr>
          <w:rFonts w:asciiTheme="majorHAnsi" w:hAnsiTheme="majorHAnsi"/>
          <w:bCs/>
          <w:sz w:val="24"/>
          <w:szCs w:val="24"/>
        </w:rPr>
        <w:t>mycoplasma</w:t>
      </w:r>
      <w:proofErr w:type="spellEnd"/>
      <w:r w:rsidRPr="007A1922">
        <w:rPr>
          <w:rFonts w:asciiTheme="majorHAnsi" w:hAnsiTheme="majorHAnsi"/>
          <w:bCs/>
          <w:sz w:val="24"/>
          <w:szCs w:val="24"/>
        </w:rPr>
        <w:t xml:space="preserve"> testleri yapılmış olmalıdır ve bu patojenleri içermemelidir.</w:t>
      </w:r>
    </w:p>
    <w:p w14:paraId="72046D45" w14:textId="77777777" w:rsidR="00AE3F22" w:rsidRPr="007A1922" w:rsidRDefault="00AE3F22" w:rsidP="00AE3F22">
      <w:pPr>
        <w:numPr>
          <w:ilvl w:val="0"/>
          <w:numId w:val="37"/>
        </w:numPr>
        <w:spacing w:after="0" w:line="240" w:lineRule="auto"/>
        <w:rPr>
          <w:rFonts w:asciiTheme="majorHAnsi" w:hAnsiTheme="majorHAnsi"/>
          <w:bCs/>
          <w:sz w:val="24"/>
          <w:szCs w:val="24"/>
        </w:rPr>
      </w:pPr>
      <w:r w:rsidRPr="007A1922">
        <w:rPr>
          <w:rFonts w:asciiTheme="majorHAnsi" w:hAnsiTheme="majorHAnsi"/>
          <w:bCs/>
          <w:sz w:val="24"/>
          <w:szCs w:val="24"/>
        </w:rPr>
        <w:t xml:space="preserve">Ürünün </w:t>
      </w:r>
      <w:proofErr w:type="spellStart"/>
      <w:r w:rsidRPr="007A1922">
        <w:rPr>
          <w:rFonts w:asciiTheme="majorHAnsi" w:hAnsiTheme="majorHAnsi"/>
          <w:bCs/>
          <w:sz w:val="24"/>
          <w:szCs w:val="24"/>
        </w:rPr>
        <w:t>Lowry</w:t>
      </w:r>
      <w:proofErr w:type="spellEnd"/>
      <w:r w:rsidRPr="007A1922">
        <w:rPr>
          <w:rFonts w:asciiTheme="majorHAnsi" w:hAnsiTheme="majorHAnsi"/>
          <w:bCs/>
          <w:sz w:val="24"/>
          <w:szCs w:val="24"/>
        </w:rPr>
        <w:t xml:space="preserve"> yöntemi ile protein miktarı belirlenmiş olmalı ve üzerinde değeri yazmalıdır.</w:t>
      </w:r>
    </w:p>
    <w:p w14:paraId="2EE0F165" w14:textId="77777777" w:rsidR="00AE3F22" w:rsidRPr="007A1922" w:rsidRDefault="00AE3F22" w:rsidP="00AE3F22">
      <w:pPr>
        <w:numPr>
          <w:ilvl w:val="0"/>
          <w:numId w:val="37"/>
        </w:numPr>
        <w:spacing w:after="0" w:line="240" w:lineRule="auto"/>
        <w:rPr>
          <w:rFonts w:asciiTheme="majorHAnsi" w:hAnsiTheme="majorHAnsi"/>
          <w:bCs/>
          <w:sz w:val="24"/>
          <w:szCs w:val="24"/>
        </w:rPr>
      </w:pPr>
      <w:r w:rsidRPr="007A1922">
        <w:rPr>
          <w:rFonts w:asciiTheme="majorHAnsi" w:hAnsiTheme="majorHAnsi"/>
          <w:bCs/>
          <w:sz w:val="24"/>
          <w:szCs w:val="24"/>
        </w:rPr>
        <w:t>Ürünün biyolojik aktivite ve endotoksin testleri yapılmış olmalıdır.</w:t>
      </w:r>
    </w:p>
    <w:p w14:paraId="069976F4" w14:textId="77777777" w:rsidR="00AE3F22" w:rsidRPr="007A1922" w:rsidRDefault="00AE3F22" w:rsidP="00AE3F22">
      <w:pPr>
        <w:numPr>
          <w:ilvl w:val="0"/>
          <w:numId w:val="37"/>
        </w:numPr>
        <w:spacing w:after="0" w:line="240" w:lineRule="auto"/>
        <w:rPr>
          <w:rFonts w:asciiTheme="majorHAnsi" w:hAnsiTheme="majorHAnsi"/>
          <w:bCs/>
          <w:sz w:val="24"/>
          <w:szCs w:val="24"/>
        </w:rPr>
      </w:pPr>
      <w:r w:rsidRPr="007A1922">
        <w:rPr>
          <w:rFonts w:asciiTheme="majorHAnsi" w:hAnsiTheme="majorHAnsi"/>
          <w:bCs/>
          <w:sz w:val="24"/>
          <w:szCs w:val="24"/>
        </w:rPr>
        <w:t xml:space="preserve">Ürün Hücre Büyümesi ve </w:t>
      </w:r>
      <w:proofErr w:type="spellStart"/>
      <w:r w:rsidRPr="007A1922">
        <w:rPr>
          <w:rFonts w:asciiTheme="majorHAnsi" w:hAnsiTheme="majorHAnsi"/>
          <w:bCs/>
          <w:sz w:val="24"/>
          <w:szCs w:val="24"/>
        </w:rPr>
        <w:t>Farklılaşması,Metabolizma</w:t>
      </w:r>
      <w:proofErr w:type="spellEnd"/>
      <w:r w:rsidRPr="007A1922">
        <w:rPr>
          <w:rFonts w:asciiTheme="majorHAnsi" w:hAnsiTheme="majorHAnsi"/>
          <w:bCs/>
          <w:sz w:val="24"/>
          <w:szCs w:val="24"/>
        </w:rPr>
        <w:t xml:space="preserve">/Toksikoloji </w:t>
      </w:r>
      <w:proofErr w:type="spellStart"/>
      <w:r w:rsidRPr="007A1922">
        <w:rPr>
          <w:rFonts w:asciiTheme="majorHAnsi" w:hAnsiTheme="majorHAnsi"/>
          <w:bCs/>
          <w:sz w:val="24"/>
          <w:szCs w:val="24"/>
        </w:rPr>
        <w:t>Çalışmaları,İstila</w:t>
      </w:r>
      <w:proofErr w:type="spellEnd"/>
      <w:r w:rsidRPr="007A1922">
        <w:rPr>
          <w:rFonts w:asciiTheme="majorHAnsi" w:hAnsiTheme="majorHAnsi"/>
          <w:bCs/>
          <w:sz w:val="24"/>
          <w:szCs w:val="24"/>
        </w:rPr>
        <w:t xml:space="preserve"> </w:t>
      </w:r>
      <w:proofErr w:type="spellStart"/>
      <w:r w:rsidRPr="007A1922">
        <w:rPr>
          <w:rFonts w:asciiTheme="majorHAnsi" w:hAnsiTheme="majorHAnsi"/>
          <w:bCs/>
          <w:sz w:val="24"/>
          <w:szCs w:val="24"/>
        </w:rPr>
        <w:t>Testleri,in</w:t>
      </w:r>
      <w:proofErr w:type="spellEnd"/>
      <w:r w:rsidRPr="007A1922">
        <w:rPr>
          <w:rFonts w:asciiTheme="majorHAnsi" w:hAnsiTheme="majorHAnsi"/>
          <w:bCs/>
          <w:sz w:val="24"/>
          <w:szCs w:val="24"/>
        </w:rPr>
        <w:t xml:space="preserve"> vitro ve in vivo Anjiyogenez </w:t>
      </w:r>
      <w:proofErr w:type="spellStart"/>
      <w:r w:rsidRPr="007A1922">
        <w:rPr>
          <w:rFonts w:asciiTheme="majorHAnsi" w:hAnsiTheme="majorHAnsi"/>
          <w:bCs/>
          <w:sz w:val="24"/>
          <w:szCs w:val="24"/>
        </w:rPr>
        <w:t>Testleri,Bağışıklığı</w:t>
      </w:r>
      <w:proofErr w:type="spellEnd"/>
      <w:r w:rsidRPr="007A1922">
        <w:rPr>
          <w:rFonts w:asciiTheme="majorHAnsi" w:hAnsiTheme="majorHAnsi"/>
          <w:bCs/>
          <w:sz w:val="24"/>
          <w:szCs w:val="24"/>
        </w:rPr>
        <w:t xml:space="preserve"> Bastırılmış Farelerde İn Vivo Anjiyogenez Çalışmaları ve Tümörlerin Büyütülmesi için uygun olmalıdır.</w:t>
      </w:r>
    </w:p>
    <w:p w14:paraId="48751827" w14:textId="5BBA10CC" w:rsidR="00AE3F22" w:rsidRPr="007A1922" w:rsidRDefault="00AE3F22" w:rsidP="00AE3F22">
      <w:pPr>
        <w:numPr>
          <w:ilvl w:val="0"/>
          <w:numId w:val="37"/>
        </w:numPr>
        <w:spacing w:after="0" w:line="240" w:lineRule="auto"/>
        <w:rPr>
          <w:rFonts w:asciiTheme="majorHAnsi" w:hAnsiTheme="majorHAnsi"/>
          <w:bCs/>
          <w:sz w:val="24"/>
          <w:szCs w:val="24"/>
        </w:rPr>
      </w:pPr>
      <w:r w:rsidRPr="007A1922">
        <w:rPr>
          <w:rFonts w:asciiTheme="majorHAnsi" w:hAnsiTheme="majorHAnsi"/>
          <w:bCs/>
          <w:sz w:val="24"/>
          <w:szCs w:val="24"/>
        </w:rPr>
        <w:t xml:space="preserve">Ürün </w:t>
      </w:r>
      <w:proofErr w:type="spellStart"/>
      <w:r w:rsidRPr="007A1922">
        <w:rPr>
          <w:rFonts w:asciiTheme="majorHAnsi" w:hAnsiTheme="majorHAnsi"/>
          <w:bCs/>
          <w:sz w:val="24"/>
          <w:szCs w:val="24"/>
        </w:rPr>
        <w:t>kurubuz</w:t>
      </w:r>
      <w:proofErr w:type="spellEnd"/>
      <w:r w:rsidRPr="007A1922">
        <w:rPr>
          <w:rFonts w:asciiTheme="majorHAnsi" w:hAnsiTheme="majorHAnsi"/>
          <w:bCs/>
          <w:sz w:val="24"/>
          <w:szCs w:val="24"/>
        </w:rPr>
        <w:t xml:space="preserve"> içerisinde -20 derecede teslim edilmelidir.</w:t>
      </w:r>
    </w:p>
    <w:p w14:paraId="32298515" w14:textId="77777777" w:rsidR="00AE3F22" w:rsidRPr="007A1922" w:rsidRDefault="00AE3F22" w:rsidP="00AE3F22">
      <w:pPr>
        <w:spacing w:line="240" w:lineRule="auto"/>
        <w:rPr>
          <w:rFonts w:asciiTheme="majorHAnsi" w:eastAsia="Book Antiqua" w:hAnsiTheme="majorHAnsi" w:cs="Book Antiqua"/>
          <w:sz w:val="24"/>
          <w:szCs w:val="24"/>
        </w:rPr>
      </w:pPr>
    </w:p>
    <w:p w14:paraId="1A67AC6D" w14:textId="7D750DA2" w:rsidR="005C57B1" w:rsidRPr="007A1922" w:rsidRDefault="00CE5A53" w:rsidP="00AE3F22">
      <w:pPr>
        <w:spacing w:line="240" w:lineRule="auto"/>
        <w:rPr>
          <w:rFonts w:asciiTheme="majorHAnsi" w:eastAsia="Book Antiqua" w:hAnsiTheme="majorHAnsi" w:cs="Book Antiqua"/>
          <w:b/>
          <w:bCs/>
          <w:sz w:val="24"/>
          <w:szCs w:val="24"/>
        </w:rPr>
      </w:pPr>
      <w:r w:rsidRPr="00CE5A53">
        <w:rPr>
          <w:rFonts w:asciiTheme="majorHAnsi" w:eastAsia="Book Antiqua" w:hAnsiTheme="majorHAnsi" w:cs="Book Antiqua"/>
          <w:b/>
          <w:bCs/>
          <w:sz w:val="24"/>
          <w:szCs w:val="24"/>
        </w:rPr>
        <w:t xml:space="preserve">PBS </w:t>
      </w:r>
      <w:proofErr w:type="spellStart"/>
      <w:r w:rsidRPr="00CE5A53">
        <w:rPr>
          <w:rFonts w:asciiTheme="majorHAnsi" w:eastAsia="Book Antiqua" w:hAnsiTheme="majorHAnsi" w:cs="Book Antiqua"/>
          <w:b/>
          <w:bCs/>
          <w:sz w:val="24"/>
          <w:szCs w:val="24"/>
        </w:rPr>
        <w:t>Tablets</w:t>
      </w:r>
      <w:r w:rsidR="005C57B1" w:rsidRPr="007A1922">
        <w:rPr>
          <w:rFonts w:asciiTheme="majorHAnsi" w:eastAsia="Book Antiqua" w:hAnsiTheme="majorHAnsi" w:cs="Book Antiqua"/>
          <w:b/>
          <w:bCs/>
          <w:sz w:val="24"/>
          <w:szCs w:val="24"/>
        </w:rPr>
        <w:t>Teknik</w:t>
      </w:r>
      <w:proofErr w:type="spellEnd"/>
      <w:r w:rsidR="005C57B1" w:rsidRPr="007A1922">
        <w:rPr>
          <w:rFonts w:asciiTheme="majorHAnsi" w:eastAsia="Book Antiqua" w:hAnsiTheme="majorHAnsi" w:cs="Book Antiqua"/>
          <w:b/>
          <w:bCs/>
          <w:sz w:val="24"/>
          <w:szCs w:val="24"/>
        </w:rPr>
        <w:t xml:space="preserve"> Özellikleri</w:t>
      </w:r>
    </w:p>
    <w:p w14:paraId="0BD11558" w14:textId="3EC35301" w:rsidR="005C57B1" w:rsidRPr="007A1922" w:rsidRDefault="005C57B1" w:rsidP="005C57B1">
      <w:pPr>
        <w:pStyle w:val="ListeParagraf"/>
        <w:numPr>
          <w:ilvl w:val="0"/>
          <w:numId w:val="38"/>
        </w:numPr>
        <w:spacing w:line="240" w:lineRule="auto"/>
        <w:rPr>
          <w:rFonts w:asciiTheme="majorHAnsi" w:eastAsia="Book Antiqua" w:hAnsiTheme="majorHAnsi" w:cs="Book Antiqua"/>
          <w:b/>
          <w:bCs/>
          <w:sz w:val="24"/>
          <w:szCs w:val="24"/>
        </w:rPr>
      </w:pPr>
      <w:r w:rsidRPr="007A1922">
        <w:rPr>
          <w:rFonts w:asciiTheme="majorHAnsi" w:eastAsia="Book Antiqua" w:hAnsiTheme="majorHAnsi" w:cs="Book Antiqua"/>
          <w:sz w:val="24"/>
          <w:szCs w:val="24"/>
        </w:rPr>
        <w:t>Ürün tablet formunda teslim edilmelidir.</w:t>
      </w:r>
    </w:p>
    <w:p w14:paraId="4429164E" w14:textId="3B335EAB" w:rsidR="005C57B1" w:rsidRPr="007A1922" w:rsidRDefault="005C57B1" w:rsidP="005C57B1">
      <w:pPr>
        <w:pStyle w:val="ListeParagraf"/>
        <w:numPr>
          <w:ilvl w:val="0"/>
          <w:numId w:val="38"/>
        </w:numPr>
        <w:spacing w:line="240" w:lineRule="auto"/>
        <w:rPr>
          <w:rFonts w:asciiTheme="majorHAnsi" w:eastAsia="Book Antiqua" w:hAnsiTheme="majorHAnsi" w:cs="Book Antiqua"/>
          <w:sz w:val="24"/>
          <w:szCs w:val="24"/>
        </w:rPr>
      </w:pPr>
      <w:r w:rsidRPr="007A1922">
        <w:rPr>
          <w:rFonts w:asciiTheme="majorHAnsi" w:eastAsia="Book Antiqua" w:hAnsiTheme="majorHAnsi" w:cs="Book Antiqua"/>
          <w:sz w:val="24"/>
          <w:szCs w:val="24"/>
        </w:rPr>
        <w:t>Ürün içerisinden 1 tablet, 1 litre distile su ile çözüldüğünde pH değer, 7.4 olmalıdır.</w:t>
      </w:r>
    </w:p>
    <w:p w14:paraId="3952213A" w14:textId="7CB33AEE" w:rsidR="005C57B1" w:rsidRPr="007A1922" w:rsidRDefault="005C57B1" w:rsidP="005C57B1">
      <w:pPr>
        <w:pStyle w:val="ListeParagraf"/>
        <w:numPr>
          <w:ilvl w:val="0"/>
          <w:numId w:val="38"/>
        </w:numPr>
        <w:spacing w:line="240" w:lineRule="auto"/>
        <w:rPr>
          <w:rFonts w:asciiTheme="majorHAnsi" w:eastAsia="Book Antiqua" w:hAnsiTheme="majorHAnsi" w:cs="Book Antiqua"/>
          <w:sz w:val="24"/>
          <w:szCs w:val="24"/>
        </w:rPr>
      </w:pPr>
      <w:r w:rsidRPr="007A1922">
        <w:rPr>
          <w:rFonts w:asciiTheme="majorHAnsi" w:eastAsia="Book Antiqua" w:hAnsiTheme="majorHAnsi" w:cs="Book Antiqua"/>
          <w:sz w:val="24"/>
          <w:szCs w:val="24"/>
        </w:rPr>
        <w:t>Ürün hücre kültüründe kullanıma uyumlu olmalıdır.</w:t>
      </w:r>
    </w:p>
    <w:p w14:paraId="347844A4" w14:textId="5147528A" w:rsidR="005C57B1" w:rsidRPr="007A1922" w:rsidRDefault="005C57B1" w:rsidP="005C57B1">
      <w:pPr>
        <w:pStyle w:val="ListeParagraf"/>
        <w:numPr>
          <w:ilvl w:val="0"/>
          <w:numId w:val="38"/>
        </w:numPr>
        <w:spacing w:line="240" w:lineRule="auto"/>
        <w:rPr>
          <w:rFonts w:asciiTheme="majorHAnsi" w:eastAsia="Book Antiqua" w:hAnsiTheme="majorHAnsi" w:cs="Book Antiqua"/>
          <w:sz w:val="24"/>
          <w:szCs w:val="24"/>
        </w:rPr>
      </w:pPr>
      <w:r w:rsidRPr="007A1922">
        <w:rPr>
          <w:rFonts w:asciiTheme="majorHAnsi" w:eastAsia="Book Antiqua" w:hAnsiTheme="majorHAnsi" w:cs="Book Antiqua"/>
          <w:sz w:val="24"/>
          <w:szCs w:val="24"/>
        </w:rPr>
        <w:t>Ürün çözüldükten sonra otoklav ile steril edilebilir olmalıdır.</w:t>
      </w:r>
    </w:p>
    <w:p w14:paraId="0B79CBB3" w14:textId="6D9DFE03" w:rsidR="005C57B1" w:rsidRPr="007A1922" w:rsidRDefault="00091035" w:rsidP="005C57B1">
      <w:pPr>
        <w:spacing w:line="240" w:lineRule="auto"/>
        <w:rPr>
          <w:rFonts w:asciiTheme="majorHAnsi" w:eastAsia="Book Antiqua" w:hAnsiTheme="majorHAnsi" w:cs="Book Antiqua"/>
          <w:b/>
          <w:bCs/>
          <w:sz w:val="24"/>
          <w:szCs w:val="24"/>
        </w:rPr>
      </w:pPr>
      <w:r w:rsidRPr="00091035">
        <w:rPr>
          <w:rFonts w:asciiTheme="majorHAnsi" w:eastAsia="Book Antiqua" w:hAnsiTheme="majorHAnsi" w:cs="Book Antiqua"/>
          <w:b/>
          <w:bCs/>
          <w:sz w:val="24"/>
          <w:szCs w:val="24"/>
        </w:rPr>
        <w:t xml:space="preserve">Cell </w:t>
      </w:r>
      <w:proofErr w:type="spellStart"/>
      <w:r w:rsidRPr="00091035">
        <w:rPr>
          <w:rFonts w:asciiTheme="majorHAnsi" w:eastAsia="Book Antiqua" w:hAnsiTheme="majorHAnsi" w:cs="Book Antiqua"/>
          <w:b/>
          <w:bCs/>
          <w:sz w:val="24"/>
          <w:szCs w:val="24"/>
        </w:rPr>
        <w:t>Staining</w:t>
      </w:r>
      <w:proofErr w:type="spellEnd"/>
      <w:r w:rsidRPr="00091035">
        <w:rPr>
          <w:rFonts w:asciiTheme="majorHAnsi" w:eastAsia="Book Antiqua" w:hAnsiTheme="majorHAnsi" w:cs="Book Antiqua"/>
          <w:b/>
          <w:bCs/>
          <w:sz w:val="24"/>
          <w:szCs w:val="24"/>
        </w:rPr>
        <w:t xml:space="preserve"> Buffer, 200 ml</w:t>
      </w:r>
      <w:r>
        <w:rPr>
          <w:rFonts w:asciiTheme="majorHAnsi" w:eastAsia="Book Antiqua" w:hAnsiTheme="majorHAnsi" w:cs="Book Antiqua"/>
          <w:b/>
          <w:bCs/>
          <w:sz w:val="24"/>
          <w:szCs w:val="24"/>
        </w:rPr>
        <w:t xml:space="preserve"> </w:t>
      </w:r>
      <w:r w:rsidR="005C57B1" w:rsidRPr="007A1922">
        <w:rPr>
          <w:rFonts w:asciiTheme="majorHAnsi" w:eastAsia="Book Antiqua" w:hAnsiTheme="majorHAnsi" w:cs="Book Antiqua"/>
          <w:b/>
          <w:bCs/>
          <w:sz w:val="24"/>
          <w:szCs w:val="24"/>
        </w:rPr>
        <w:t>Teknik Özellikleri</w:t>
      </w:r>
    </w:p>
    <w:p w14:paraId="76F93F13" w14:textId="77777777" w:rsidR="005C57B1" w:rsidRPr="007A1922" w:rsidRDefault="005C57B1" w:rsidP="005C57B1">
      <w:pPr>
        <w:pStyle w:val="ListeParagraf"/>
        <w:numPr>
          <w:ilvl w:val="0"/>
          <w:numId w:val="39"/>
        </w:numPr>
        <w:spacing w:line="240" w:lineRule="auto"/>
        <w:rPr>
          <w:rFonts w:asciiTheme="majorHAnsi" w:eastAsia="Book Antiqua" w:hAnsiTheme="majorHAnsi" w:cs="Book Antiqua"/>
          <w:sz w:val="24"/>
          <w:szCs w:val="24"/>
        </w:rPr>
      </w:pPr>
      <w:r w:rsidRPr="007A1922">
        <w:rPr>
          <w:rFonts w:asciiTheme="majorHAnsi" w:eastAsia="Book Antiqua" w:hAnsiTheme="majorHAnsi" w:cs="Book Antiqua"/>
          <w:sz w:val="24"/>
          <w:szCs w:val="24"/>
        </w:rPr>
        <w:t xml:space="preserve">Ürün, hücre yüzeyi ve hücre içi belirteçlerin immün boyama işlemleri sırasında hücrelerin korunmasını sağlamalıdır. </w:t>
      </w:r>
    </w:p>
    <w:p w14:paraId="14A686BB" w14:textId="2C4119CB" w:rsidR="005C57B1" w:rsidRPr="007A1922" w:rsidRDefault="005C57B1" w:rsidP="005C57B1">
      <w:pPr>
        <w:pStyle w:val="ListeParagraf"/>
        <w:numPr>
          <w:ilvl w:val="0"/>
          <w:numId w:val="39"/>
        </w:numPr>
        <w:spacing w:line="240" w:lineRule="auto"/>
        <w:rPr>
          <w:rFonts w:asciiTheme="majorHAnsi" w:eastAsia="Book Antiqua" w:hAnsiTheme="majorHAnsi" w:cs="Book Antiqua"/>
          <w:sz w:val="24"/>
          <w:szCs w:val="24"/>
        </w:rPr>
      </w:pPr>
      <w:r w:rsidRPr="007A1922">
        <w:rPr>
          <w:rFonts w:asciiTheme="majorHAnsi" w:eastAsia="Book Antiqua" w:hAnsiTheme="majorHAnsi" w:cs="Book Antiqua"/>
          <w:sz w:val="24"/>
          <w:szCs w:val="24"/>
        </w:rPr>
        <w:t>Ürün akım sitometrisi ve mikroskopi analizleri için kullanıma uygun olmalıdır.</w:t>
      </w:r>
    </w:p>
    <w:p w14:paraId="5B26C41D" w14:textId="29D2B7D0" w:rsidR="005C57B1" w:rsidRPr="007A1922" w:rsidRDefault="005C57B1" w:rsidP="005C57B1">
      <w:pPr>
        <w:pStyle w:val="ListeParagraf"/>
        <w:numPr>
          <w:ilvl w:val="0"/>
          <w:numId w:val="39"/>
        </w:numPr>
        <w:spacing w:line="240" w:lineRule="auto"/>
        <w:rPr>
          <w:rFonts w:asciiTheme="majorHAnsi" w:eastAsia="Book Antiqua" w:hAnsiTheme="majorHAnsi" w:cs="Book Antiqua"/>
          <w:sz w:val="24"/>
          <w:szCs w:val="24"/>
        </w:rPr>
      </w:pPr>
      <w:r w:rsidRPr="007A1922">
        <w:rPr>
          <w:rFonts w:asciiTheme="majorHAnsi" w:eastAsia="Book Antiqua" w:hAnsiTheme="majorHAnsi" w:cs="Book Antiqua"/>
          <w:sz w:val="24"/>
          <w:szCs w:val="24"/>
        </w:rPr>
        <w:lastRenderedPageBreak/>
        <w:t>Ürün 200 ml ambalajda teslim edilmelidir.</w:t>
      </w:r>
    </w:p>
    <w:p w14:paraId="6EA4D7CB" w14:textId="729515C4" w:rsidR="005C57B1" w:rsidRPr="007A1922" w:rsidRDefault="005C57B1" w:rsidP="005C57B1">
      <w:pPr>
        <w:pStyle w:val="ListeParagraf"/>
        <w:numPr>
          <w:ilvl w:val="0"/>
          <w:numId w:val="39"/>
        </w:numPr>
        <w:spacing w:line="240" w:lineRule="auto"/>
        <w:rPr>
          <w:rFonts w:asciiTheme="majorHAnsi" w:eastAsia="Book Antiqua" w:hAnsiTheme="majorHAnsi" w:cs="Book Antiqua"/>
          <w:sz w:val="24"/>
          <w:szCs w:val="24"/>
        </w:rPr>
      </w:pPr>
      <w:r w:rsidRPr="007A1922">
        <w:rPr>
          <w:rFonts w:asciiTheme="majorHAnsi" w:eastAsia="Book Antiqua" w:hAnsiTheme="majorHAnsi" w:cs="Book Antiqua"/>
          <w:sz w:val="24"/>
          <w:szCs w:val="24"/>
        </w:rPr>
        <w:t xml:space="preserve">Ürün </w:t>
      </w:r>
      <w:r w:rsidRPr="007A1922">
        <w:rPr>
          <w:rFonts w:asciiTheme="majorHAnsi" w:hAnsiTheme="majorHAnsi" w:cs="Arial"/>
          <w:color w:val="333333"/>
          <w:sz w:val="24"/>
          <w:szCs w:val="24"/>
          <w:shd w:val="clear" w:color="auto" w:fill="FFFFFF"/>
        </w:rPr>
        <w:t>2-8°C aralığında saklanabilmelidir.</w:t>
      </w:r>
    </w:p>
    <w:p w14:paraId="740A200B" w14:textId="77777777" w:rsidR="005C57B1" w:rsidRPr="007A1922" w:rsidRDefault="005C57B1" w:rsidP="005C57B1">
      <w:pPr>
        <w:spacing w:line="240" w:lineRule="auto"/>
        <w:ind w:left="360"/>
        <w:rPr>
          <w:rFonts w:asciiTheme="majorHAnsi" w:eastAsia="Book Antiqua" w:hAnsiTheme="majorHAnsi" w:cs="Book Antiqua"/>
          <w:sz w:val="24"/>
          <w:szCs w:val="24"/>
        </w:rPr>
      </w:pPr>
    </w:p>
    <w:p w14:paraId="0CD85D50" w14:textId="492303A1" w:rsidR="005C57B1" w:rsidRPr="007A1922" w:rsidRDefault="00DF537A" w:rsidP="007A1922">
      <w:pPr>
        <w:spacing w:line="240" w:lineRule="auto"/>
        <w:rPr>
          <w:rFonts w:asciiTheme="majorHAnsi" w:eastAsia="Book Antiqua" w:hAnsiTheme="majorHAnsi" w:cs="Book Antiqua"/>
          <w:b/>
          <w:bCs/>
          <w:sz w:val="24"/>
          <w:szCs w:val="24"/>
          <w:lang w:val="en-US"/>
        </w:rPr>
      </w:pPr>
      <w:r w:rsidRPr="00DF537A">
        <w:rPr>
          <w:rFonts w:asciiTheme="majorHAnsi" w:eastAsia="Book Antiqua" w:hAnsiTheme="majorHAnsi" w:cs="Book Antiqua"/>
          <w:b/>
          <w:bCs/>
          <w:sz w:val="24"/>
          <w:szCs w:val="24"/>
        </w:rPr>
        <w:t>Annexin V Binding Buffer (10×), 10 ml,</w:t>
      </w:r>
      <w:r>
        <w:rPr>
          <w:rFonts w:asciiTheme="majorHAnsi" w:eastAsia="Book Antiqua" w:hAnsiTheme="majorHAnsi" w:cs="Book Antiqua"/>
          <w:b/>
          <w:bCs/>
          <w:sz w:val="24"/>
          <w:szCs w:val="24"/>
        </w:rPr>
        <w:t xml:space="preserve"> </w:t>
      </w:r>
      <w:r w:rsidR="005C57B1" w:rsidRPr="007A1922">
        <w:rPr>
          <w:rFonts w:asciiTheme="majorHAnsi" w:eastAsia="Book Antiqua" w:hAnsiTheme="majorHAnsi" w:cs="Book Antiqua"/>
          <w:b/>
          <w:bCs/>
          <w:sz w:val="24"/>
          <w:szCs w:val="24"/>
          <w:lang w:val="en-US"/>
        </w:rPr>
        <w:t xml:space="preserve">Teknik </w:t>
      </w:r>
      <w:proofErr w:type="spellStart"/>
      <w:r w:rsidR="005C57B1" w:rsidRPr="007A1922">
        <w:rPr>
          <w:rFonts w:asciiTheme="majorHAnsi" w:eastAsia="Book Antiqua" w:hAnsiTheme="majorHAnsi" w:cs="Book Antiqua"/>
          <w:b/>
          <w:bCs/>
          <w:sz w:val="24"/>
          <w:szCs w:val="24"/>
          <w:lang w:val="en-US"/>
        </w:rPr>
        <w:t>Özellikleri</w:t>
      </w:r>
      <w:proofErr w:type="spellEnd"/>
    </w:p>
    <w:p w14:paraId="7EF948B2" w14:textId="4A7DAC79" w:rsidR="005C57B1" w:rsidRPr="007A1922" w:rsidRDefault="005C57B1" w:rsidP="005C57B1">
      <w:pPr>
        <w:pStyle w:val="ListeParagraf"/>
        <w:numPr>
          <w:ilvl w:val="0"/>
          <w:numId w:val="40"/>
        </w:numPr>
        <w:spacing w:line="240" w:lineRule="auto"/>
        <w:rPr>
          <w:rFonts w:asciiTheme="majorHAnsi" w:eastAsia="Book Antiqua" w:hAnsiTheme="majorHAnsi" w:cs="Book Antiqua"/>
          <w:b/>
          <w:bCs/>
          <w:sz w:val="24"/>
          <w:szCs w:val="24"/>
        </w:rPr>
      </w:pPr>
      <w:r w:rsidRPr="007A1922">
        <w:rPr>
          <w:rFonts w:asciiTheme="majorHAnsi" w:eastAsia="Book Antiqua" w:hAnsiTheme="majorHAnsi" w:cs="Book Antiqua"/>
          <w:sz w:val="24"/>
          <w:szCs w:val="24"/>
        </w:rPr>
        <w:t>Ürün 10X konsantrasyonda ve 10 ml ambalajda teslim edilmelidir.</w:t>
      </w:r>
    </w:p>
    <w:p w14:paraId="29114ADE" w14:textId="62383F77" w:rsidR="005C57B1" w:rsidRPr="007A1922" w:rsidRDefault="005C57B1" w:rsidP="005C57B1">
      <w:pPr>
        <w:pStyle w:val="ListeParagraf"/>
        <w:numPr>
          <w:ilvl w:val="0"/>
          <w:numId w:val="40"/>
        </w:numPr>
        <w:spacing w:line="240" w:lineRule="auto"/>
        <w:rPr>
          <w:rFonts w:asciiTheme="majorHAnsi" w:eastAsia="Book Antiqua" w:hAnsiTheme="majorHAnsi" w:cs="Book Antiqua"/>
          <w:b/>
          <w:bCs/>
          <w:sz w:val="24"/>
          <w:szCs w:val="24"/>
        </w:rPr>
      </w:pPr>
      <w:r w:rsidRPr="007A1922">
        <w:rPr>
          <w:rFonts w:asciiTheme="majorHAnsi" w:eastAsia="Book Antiqua" w:hAnsiTheme="majorHAnsi" w:cs="Book Antiqua"/>
          <w:sz w:val="24"/>
          <w:szCs w:val="24"/>
        </w:rPr>
        <w:t>Ürün hücre apoptozunun akış sitometrisi ve floresan mikroskopi gibi yöntemlerle tespiti için kullanılan Annexin V boyama protokollerinde tampon çözeltisi olarak kullanılabilmelidir.</w:t>
      </w:r>
    </w:p>
    <w:p w14:paraId="4995EEFF" w14:textId="77777777" w:rsidR="00733C92" w:rsidRPr="007A1922" w:rsidRDefault="00733C92" w:rsidP="00733C92">
      <w:pPr>
        <w:pStyle w:val="ListeParagraf"/>
        <w:numPr>
          <w:ilvl w:val="0"/>
          <w:numId w:val="40"/>
        </w:numPr>
        <w:spacing w:line="240" w:lineRule="auto"/>
        <w:rPr>
          <w:rFonts w:asciiTheme="majorHAnsi" w:eastAsia="Book Antiqua" w:hAnsiTheme="majorHAnsi" w:cs="Book Antiqua"/>
          <w:sz w:val="24"/>
          <w:szCs w:val="24"/>
        </w:rPr>
      </w:pPr>
      <w:r w:rsidRPr="007A1922">
        <w:rPr>
          <w:rFonts w:asciiTheme="majorHAnsi" w:eastAsia="Book Antiqua" w:hAnsiTheme="majorHAnsi" w:cs="Book Antiqua"/>
          <w:sz w:val="24"/>
          <w:szCs w:val="24"/>
        </w:rPr>
        <w:t xml:space="preserve">Ürün </w:t>
      </w:r>
      <w:r w:rsidRPr="007A1922">
        <w:rPr>
          <w:rFonts w:asciiTheme="majorHAnsi" w:hAnsiTheme="majorHAnsi" w:cs="Arial"/>
          <w:color w:val="333333"/>
          <w:sz w:val="24"/>
          <w:szCs w:val="24"/>
          <w:shd w:val="clear" w:color="auto" w:fill="FFFFFF"/>
        </w:rPr>
        <w:t>2-8°C aralığında saklanabilmelidir.</w:t>
      </w:r>
    </w:p>
    <w:p w14:paraId="290C6C04" w14:textId="77777777" w:rsidR="005C57B1" w:rsidRPr="007A1922" w:rsidRDefault="005C57B1" w:rsidP="00733C92">
      <w:pPr>
        <w:spacing w:line="240" w:lineRule="auto"/>
        <w:rPr>
          <w:rFonts w:asciiTheme="majorHAnsi" w:eastAsia="Book Antiqua" w:hAnsiTheme="majorHAnsi" w:cs="Book Antiqua"/>
          <w:b/>
          <w:bCs/>
          <w:sz w:val="24"/>
          <w:szCs w:val="24"/>
        </w:rPr>
      </w:pPr>
    </w:p>
    <w:p w14:paraId="3B3D1DD2" w14:textId="0609A0E7" w:rsidR="00733C92" w:rsidRPr="007A1922" w:rsidRDefault="00DF537A" w:rsidP="00733C92">
      <w:pPr>
        <w:spacing w:line="240" w:lineRule="auto"/>
        <w:rPr>
          <w:rStyle w:val="Gl"/>
          <w:rFonts w:asciiTheme="majorHAnsi" w:hAnsiTheme="majorHAnsi"/>
          <w:color w:val="000000"/>
          <w:sz w:val="24"/>
          <w:szCs w:val="24"/>
        </w:rPr>
      </w:pPr>
      <w:r w:rsidRPr="00DF537A">
        <w:rPr>
          <w:rFonts w:asciiTheme="majorHAnsi" w:hAnsiTheme="majorHAnsi"/>
          <w:b/>
          <w:bCs/>
          <w:color w:val="000000"/>
          <w:sz w:val="24"/>
          <w:szCs w:val="24"/>
        </w:rPr>
        <w:t>Usnic acid, 500 mg,</w:t>
      </w:r>
      <w:r>
        <w:rPr>
          <w:rFonts w:asciiTheme="majorHAnsi" w:hAnsiTheme="majorHAnsi"/>
          <w:b/>
          <w:bCs/>
          <w:color w:val="000000"/>
          <w:sz w:val="24"/>
          <w:szCs w:val="24"/>
        </w:rPr>
        <w:t xml:space="preserve"> </w:t>
      </w:r>
      <w:r w:rsidR="00D04B2A" w:rsidRPr="007A1922">
        <w:rPr>
          <w:rStyle w:val="Gl"/>
          <w:rFonts w:asciiTheme="majorHAnsi" w:hAnsiTheme="majorHAnsi"/>
          <w:color w:val="000000"/>
          <w:sz w:val="24"/>
          <w:szCs w:val="24"/>
        </w:rPr>
        <w:t>Teknik Özellikleri</w:t>
      </w:r>
    </w:p>
    <w:p w14:paraId="536481CA" w14:textId="1D96BD7E" w:rsidR="00D04B2A" w:rsidRPr="007A1922" w:rsidRDefault="00D04B2A" w:rsidP="00D04B2A">
      <w:pPr>
        <w:pStyle w:val="ListeParagraf"/>
        <w:numPr>
          <w:ilvl w:val="0"/>
          <w:numId w:val="41"/>
        </w:numPr>
        <w:spacing w:line="240" w:lineRule="auto"/>
        <w:rPr>
          <w:rFonts w:asciiTheme="majorHAnsi" w:eastAsia="Book Antiqua" w:hAnsiTheme="majorHAnsi" w:cs="Book Antiqua"/>
          <w:b/>
          <w:bCs/>
          <w:sz w:val="24"/>
          <w:szCs w:val="24"/>
        </w:rPr>
      </w:pPr>
      <w:r w:rsidRPr="007A1922">
        <w:rPr>
          <w:rFonts w:asciiTheme="majorHAnsi" w:eastAsia="Book Antiqua" w:hAnsiTheme="majorHAnsi" w:cs="Book Antiqua"/>
          <w:sz w:val="24"/>
          <w:szCs w:val="24"/>
        </w:rPr>
        <w:t>Ürün 500 mg ambalajda teslim edilmelidir.</w:t>
      </w:r>
    </w:p>
    <w:p w14:paraId="31344506" w14:textId="46F788F1" w:rsidR="00D04B2A" w:rsidRPr="007A1922" w:rsidRDefault="00D04B2A" w:rsidP="00D04B2A">
      <w:pPr>
        <w:pStyle w:val="ListeParagraf"/>
        <w:numPr>
          <w:ilvl w:val="0"/>
          <w:numId w:val="41"/>
        </w:numPr>
        <w:spacing w:line="240" w:lineRule="auto"/>
        <w:rPr>
          <w:rFonts w:asciiTheme="majorHAnsi" w:eastAsia="Book Antiqua" w:hAnsiTheme="majorHAnsi" w:cs="Book Antiqua"/>
          <w:b/>
          <w:bCs/>
          <w:sz w:val="24"/>
          <w:szCs w:val="24"/>
        </w:rPr>
      </w:pPr>
      <w:r w:rsidRPr="007A1922">
        <w:rPr>
          <w:rFonts w:asciiTheme="majorHAnsi" w:eastAsia="Book Antiqua" w:hAnsiTheme="majorHAnsi" w:cs="Book Antiqua"/>
          <w:sz w:val="24"/>
          <w:szCs w:val="24"/>
        </w:rPr>
        <w:t>Ürünün moleküler formülü C18H16O7 olmalıdır.</w:t>
      </w:r>
    </w:p>
    <w:p w14:paraId="2DD60D95" w14:textId="0265342C" w:rsidR="00D04B2A" w:rsidRPr="007A1922" w:rsidRDefault="00D04B2A" w:rsidP="00D04B2A">
      <w:pPr>
        <w:pStyle w:val="ListeParagraf"/>
        <w:numPr>
          <w:ilvl w:val="0"/>
          <w:numId w:val="41"/>
        </w:numPr>
        <w:spacing w:line="240" w:lineRule="auto"/>
        <w:rPr>
          <w:rFonts w:asciiTheme="majorHAnsi" w:eastAsia="Book Antiqua" w:hAnsiTheme="majorHAnsi" w:cs="Book Antiqua"/>
          <w:b/>
          <w:bCs/>
          <w:sz w:val="24"/>
          <w:szCs w:val="24"/>
        </w:rPr>
      </w:pPr>
      <w:r w:rsidRPr="007A1922">
        <w:rPr>
          <w:rFonts w:asciiTheme="majorHAnsi" w:eastAsia="Book Antiqua" w:hAnsiTheme="majorHAnsi" w:cs="Book Antiqua"/>
          <w:sz w:val="24"/>
          <w:szCs w:val="24"/>
        </w:rPr>
        <w:t>Ürün toz formda teslim edilmelidir.</w:t>
      </w:r>
    </w:p>
    <w:p w14:paraId="3067D2B6" w14:textId="1EF0A130" w:rsidR="00D04B2A" w:rsidRPr="007A1922" w:rsidRDefault="00D04B2A" w:rsidP="00D04B2A">
      <w:pPr>
        <w:pStyle w:val="ListeParagraf"/>
        <w:numPr>
          <w:ilvl w:val="0"/>
          <w:numId w:val="41"/>
        </w:numPr>
        <w:spacing w:line="240" w:lineRule="auto"/>
        <w:rPr>
          <w:rFonts w:asciiTheme="majorHAnsi" w:eastAsia="Book Antiqua" w:hAnsiTheme="majorHAnsi" w:cs="Book Antiqua"/>
          <w:b/>
          <w:bCs/>
          <w:sz w:val="24"/>
          <w:szCs w:val="24"/>
        </w:rPr>
      </w:pPr>
      <w:r w:rsidRPr="007A1922">
        <w:rPr>
          <w:rFonts w:asciiTheme="majorHAnsi" w:eastAsia="Book Antiqua" w:hAnsiTheme="majorHAnsi" w:cs="Book Antiqua"/>
          <w:sz w:val="24"/>
          <w:szCs w:val="24"/>
        </w:rPr>
        <w:t xml:space="preserve">Ürünün moleküler ağırlığı </w:t>
      </w:r>
      <w:r w:rsidRPr="007A1922">
        <w:rPr>
          <w:rFonts w:asciiTheme="majorHAnsi" w:hAnsiTheme="majorHAnsi" w:cs="Arial"/>
          <w:color w:val="331515"/>
          <w:sz w:val="24"/>
          <w:szCs w:val="24"/>
          <w:shd w:val="clear" w:color="auto" w:fill="FFFFFF"/>
        </w:rPr>
        <w:t>344.32</w:t>
      </w:r>
      <w:r w:rsidRPr="007A1922">
        <w:rPr>
          <w:rFonts w:asciiTheme="majorHAnsi" w:hAnsiTheme="majorHAnsi"/>
          <w:color w:val="000000"/>
          <w:sz w:val="24"/>
          <w:szCs w:val="24"/>
        </w:rPr>
        <w:t xml:space="preserve"> g/mol</w:t>
      </w:r>
      <w:r w:rsidRPr="007A1922">
        <w:rPr>
          <w:rFonts w:asciiTheme="majorHAnsi" w:hAnsiTheme="majorHAnsi" w:cs="Arial"/>
          <w:color w:val="331515"/>
          <w:sz w:val="24"/>
          <w:szCs w:val="24"/>
          <w:shd w:val="clear" w:color="auto" w:fill="FFFFFF"/>
        </w:rPr>
        <w:t xml:space="preserve"> olmalıdır.</w:t>
      </w:r>
    </w:p>
    <w:p w14:paraId="5A077C59" w14:textId="77777777" w:rsidR="00D04B2A" w:rsidRPr="007A1922" w:rsidRDefault="00D04B2A" w:rsidP="00D04B2A">
      <w:pPr>
        <w:spacing w:line="240" w:lineRule="auto"/>
        <w:rPr>
          <w:rFonts w:asciiTheme="majorHAnsi" w:eastAsia="Book Antiqua" w:hAnsiTheme="majorHAnsi" w:cs="Book Antiqua"/>
          <w:sz w:val="24"/>
          <w:szCs w:val="24"/>
        </w:rPr>
      </w:pPr>
    </w:p>
    <w:p w14:paraId="6EDEC48C" w14:textId="6D41606A" w:rsidR="00D04B2A" w:rsidRPr="007A1922" w:rsidRDefault="00D04B2A" w:rsidP="00D04B2A">
      <w:pPr>
        <w:spacing w:line="240" w:lineRule="auto"/>
        <w:rPr>
          <w:rFonts w:asciiTheme="majorHAnsi" w:eastAsia="Book Antiqua" w:hAnsiTheme="majorHAnsi" w:cs="Book Antiqua"/>
          <w:b/>
          <w:bCs/>
          <w:sz w:val="24"/>
          <w:szCs w:val="24"/>
          <w:lang w:val="en-US"/>
        </w:rPr>
      </w:pPr>
      <w:r w:rsidRPr="007A1922">
        <w:rPr>
          <w:rFonts w:asciiTheme="majorHAnsi" w:eastAsia="Book Antiqua" w:hAnsiTheme="majorHAnsi" w:cs="Book Antiqua"/>
          <w:b/>
          <w:bCs/>
          <w:sz w:val="24"/>
          <w:szCs w:val="24"/>
          <w:lang w:val="en-US"/>
        </w:rPr>
        <w:t>3M Parafilm (</w:t>
      </w:r>
      <w:proofErr w:type="spellStart"/>
      <w:r w:rsidRPr="007A1922">
        <w:rPr>
          <w:rFonts w:asciiTheme="majorHAnsi" w:eastAsia="Book Antiqua" w:hAnsiTheme="majorHAnsi" w:cs="Book Antiqua"/>
          <w:b/>
          <w:bCs/>
          <w:sz w:val="24"/>
          <w:szCs w:val="24"/>
          <w:lang w:val="en-US"/>
        </w:rPr>
        <w:t>Aşı</w:t>
      </w:r>
      <w:proofErr w:type="spellEnd"/>
      <w:r w:rsidRPr="007A1922">
        <w:rPr>
          <w:rFonts w:asciiTheme="majorHAnsi" w:eastAsia="Book Antiqua" w:hAnsiTheme="majorHAnsi" w:cs="Book Antiqua"/>
          <w:b/>
          <w:bCs/>
          <w:sz w:val="24"/>
          <w:szCs w:val="24"/>
          <w:lang w:val="en-US"/>
        </w:rPr>
        <w:t xml:space="preserve"> </w:t>
      </w:r>
      <w:proofErr w:type="spellStart"/>
      <w:r w:rsidRPr="007A1922">
        <w:rPr>
          <w:rFonts w:asciiTheme="majorHAnsi" w:eastAsia="Book Antiqua" w:hAnsiTheme="majorHAnsi" w:cs="Book Antiqua"/>
          <w:b/>
          <w:bCs/>
          <w:sz w:val="24"/>
          <w:szCs w:val="24"/>
          <w:lang w:val="en-US"/>
        </w:rPr>
        <w:t>Bandı</w:t>
      </w:r>
      <w:proofErr w:type="spellEnd"/>
      <w:r w:rsidRPr="007A1922">
        <w:rPr>
          <w:rFonts w:asciiTheme="majorHAnsi" w:eastAsia="Book Antiqua" w:hAnsiTheme="majorHAnsi" w:cs="Book Antiqua"/>
          <w:b/>
          <w:bCs/>
          <w:sz w:val="24"/>
          <w:szCs w:val="24"/>
          <w:lang w:val="en-US"/>
        </w:rPr>
        <w:t xml:space="preserve">) Teknik </w:t>
      </w:r>
      <w:proofErr w:type="spellStart"/>
      <w:r w:rsidRPr="007A1922">
        <w:rPr>
          <w:rFonts w:asciiTheme="majorHAnsi" w:eastAsia="Book Antiqua" w:hAnsiTheme="majorHAnsi" w:cs="Book Antiqua"/>
          <w:b/>
          <w:bCs/>
          <w:sz w:val="24"/>
          <w:szCs w:val="24"/>
          <w:lang w:val="en-US"/>
        </w:rPr>
        <w:t>Özellikleri</w:t>
      </w:r>
      <w:proofErr w:type="spellEnd"/>
    </w:p>
    <w:p w14:paraId="668F7E17" w14:textId="0342C9FD" w:rsidR="00D04B2A" w:rsidRPr="007A1922" w:rsidRDefault="00D04B2A" w:rsidP="00D04B2A">
      <w:pPr>
        <w:pStyle w:val="ListeParagraf"/>
        <w:numPr>
          <w:ilvl w:val="0"/>
          <w:numId w:val="42"/>
        </w:numPr>
        <w:spacing w:line="240" w:lineRule="auto"/>
        <w:rPr>
          <w:rFonts w:asciiTheme="majorHAnsi" w:eastAsia="Book Antiqua" w:hAnsiTheme="majorHAnsi" w:cs="Book Antiqua"/>
          <w:b/>
          <w:bCs/>
          <w:sz w:val="24"/>
          <w:szCs w:val="24"/>
        </w:rPr>
      </w:pPr>
      <w:r w:rsidRPr="007A1922">
        <w:rPr>
          <w:rFonts w:asciiTheme="majorHAnsi" w:eastAsia="Book Antiqua" w:hAnsiTheme="majorHAnsi" w:cs="Book Antiqua"/>
          <w:sz w:val="24"/>
          <w:szCs w:val="24"/>
        </w:rPr>
        <w:t xml:space="preserve">Ürünün boyutları </w:t>
      </w:r>
      <w:r w:rsidRPr="007A1922">
        <w:rPr>
          <w:rFonts w:asciiTheme="majorHAnsi" w:hAnsiTheme="majorHAnsi"/>
          <w:color w:val="000000"/>
          <w:sz w:val="24"/>
          <w:szCs w:val="24"/>
        </w:rPr>
        <w:t>100 mm x 38 m olmalıdır.</w:t>
      </w:r>
    </w:p>
    <w:p w14:paraId="561450F4" w14:textId="44D3B0A4" w:rsidR="00D04B2A" w:rsidRPr="007A1922" w:rsidRDefault="00D04B2A" w:rsidP="00D04B2A">
      <w:pPr>
        <w:pStyle w:val="ListeParagraf"/>
        <w:numPr>
          <w:ilvl w:val="0"/>
          <w:numId w:val="42"/>
        </w:numPr>
        <w:spacing w:line="240" w:lineRule="auto"/>
        <w:rPr>
          <w:rFonts w:asciiTheme="majorHAnsi" w:eastAsia="Book Antiqua" w:hAnsiTheme="majorHAnsi" w:cs="Book Antiqua"/>
          <w:b/>
          <w:bCs/>
          <w:sz w:val="24"/>
          <w:szCs w:val="24"/>
        </w:rPr>
      </w:pPr>
      <w:r w:rsidRPr="007A1922">
        <w:rPr>
          <w:rFonts w:asciiTheme="majorHAnsi" w:hAnsiTheme="majorHAnsi"/>
          <w:color w:val="000000"/>
          <w:sz w:val="24"/>
          <w:szCs w:val="24"/>
        </w:rPr>
        <w:t>Ürünün esneme kapasitesi yaklaşık %200 olmalıdır.</w:t>
      </w:r>
    </w:p>
    <w:p w14:paraId="24075573" w14:textId="77777777" w:rsidR="00D04B2A" w:rsidRPr="007A1922" w:rsidRDefault="00D04B2A" w:rsidP="00D04B2A">
      <w:pPr>
        <w:spacing w:line="240" w:lineRule="auto"/>
        <w:rPr>
          <w:rFonts w:asciiTheme="majorHAnsi" w:eastAsia="Book Antiqua" w:hAnsiTheme="majorHAnsi" w:cs="Book Antiqua"/>
          <w:b/>
          <w:bCs/>
          <w:sz w:val="24"/>
          <w:szCs w:val="24"/>
        </w:rPr>
      </w:pPr>
    </w:p>
    <w:p w14:paraId="09B5E874" w14:textId="31B918F3" w:rsidR="00D04B2A" w:rsidRPr="007A1922" w:rsidRDefault="00561367" w:rsidP="00D04B2A">
      <w:pPr>
        <w:spacing w:line="240" w:lineRule="auto"/>
        <w:rPr>
          <w:rFonts w:asciiTheme="majorHAnsi" w:eastAsia="Book Antiqua" w:hAnsiTheme="majorHAnsi" w:cs="Book Antiqua"/>
          <w:b/>
          <w:bCs/>
          <w:sz w:val="24"/>
          <w:szCs w:val="24"/>
          <w:lang w:val="en-US"/>
        </w:rPr>
      </w:pPr>
      <w:r w:rsidRPr="00561367">
        <w:rPr>
          <w:rFonts w:asciiTheme="majorHAnsi" w:eastAsia="Book Antiqua" w:hAnsiTheme="majorHAnsi" w:cs="Book Antiqua"/>
          <w:b/>
          <w:bCs/>
          <w:sz w:val="24"/>
          <w:szCs w:val="24"/>
        </w:rPr>
        <w:t xml:space="preserve">Doxorubicin </w:t>
      </w:r>
      <w:proofErr w:type="spellStart"/>
      <w:r w:rsidRPr="00561367">
        <w:rPr>
          <w:rFonts w:asciiTheme="majorHAnsi" w:eastAsia="Book Antiqua" w:hAnsiTheme="majorHAnsi" w:cs="Book Antiqua"/>
          <w:b/>
          <w:bCs/>
          <w:sz w:val="24"/>
          <w:szCs w:val="24"/>
        </w:rPr>
        <w:t>hydrochloride</w:t>
      </w:r>
      <w:proofErr w:type="spellEnd"/>
      <w:r w:rsidRPr="00561367">
        <w:rPr>
          <w:rFonts w:asciiTheme="majorHAnsi" w:eastAsia="Book Antiqua" w:hAnsiTheme="majorHAnsi" w:cs="Book Antiqua"/>
          <w:b/>
          <w:bCs/>
          <w:sz w:val="24"/>
          <w:szCs w:val="24"/>
        </w:rPr>
        <w:t>, 50 mg</w:t>
      </w:r>
      <w:r>
        <w:rPr>
          <w:rFonts w:asciiTheme="majorHAnsi" w:eastAsia="Book Antiqua" w:hAnsiTheme="majorHAnsi" w:cs="Book Antiqua"/>
          <w:b/>
          <w:bCs/>
          <w:sz w:val="24"/>
          <w:szCs w:val="24"/>
        </w:rPr>
        <w:t xml:space="preserve"> </w:t>
      </w:r>
      <w:r w:rsidR="00D04B2A" w:rsidRPr="007A1922">
        <w:rPr>
          <w:rFonts w:asciiTheme="majorHAnsi" w:eastAsia="Book Antiqua" w:hAnsiTheme="majorHAnsi" w:cs="Book Antiqua"/>
          <w:b/>
          <w:bCs/>
          <w:sz w:val="24"/>
          <w:szCs w:val="24"/>
          <w:lang w:val="en-US"/>
        </w:rPr>
        <w:t xml:space="preserve">Teknik </w:t>
      </w:r>
      <w:proofErr w:type="spellStart"/>
      <w:r w:rsidR="00D04B2A" w:rsidRPr="007A1922">
        <w:rPr>
          <w:rFonts w:asciiTheme="majorHAnsi" w:eastAsia="Book Antiqua" w:hAnsiTheme="majorHAnsi" w:cs="Book Antiqua"/>
          <w:b/>
          <w:bCs/>
          <w:sz w:val="24"/>
          <w:szCs w:val="24"/>
          <w:lang w:val="en-US"/>
        </w:rPr>
        <w:t>Özellikleri</w:t>
      </w:r>
      <w:proofErr w:type="spellEnd"/>
    </w:p>
    <w:p w14:paraId="75435A30" w14:textId="099E0522" w:rsidR="00D04B2A" w:rsidRPr="007A1922" w:rsidRDefault="00D04B2A" w:rsidP="00D04B2A">
      <w:pPr>
        <w:pStyle w:val="ListeParagraf"/>
        <w:numPr>
          <w:ilvl w:val="0"/>
          <w:numId w:val="43"/>
        </w:numPr>
        <w:spacing w:line="240" w:lineRule="auto"/>
        <w:rPr>
          <w:rFonts w:asciiTheme="majorHAnsi" w:eastAsia="Book Antiqua" w:hAnsiTheme="majorHAnsi" w:cs="Book Antiqua"/>
          <w:b/>
          <w:bCs/>
          <w:sz w:val="24"/>
          <w:szCs w:val="24"/>
        </w:rPr>
      </w:pPr>
      <w:r w:rsidRPr="007A1922">
        <w:rPr>
          <w:rFonts w:asciiTheme="majorHAnsi" w:eastAsia="Book Antiqua" w:hAnsiTheme="majorHAnsi" w:cs="Book Antiqua"/>
          <w:sz w:val="24"/>
          <w:szCs w:val="24"/>
        </w:rPr>
        <w:t>Ürün 50 mg ambalajda teslim edilmelidir.</w:t>
      </w:r>
    </w:p>
    <w:p w14:paraId="7BF0AE48" w14:textId="10A9C895" w:rsidR="00D04B2A" w:rsidRPr="007A1922" w:rsidRDefault="00D04B2A" w:rsidP="00D04B2A">
      <w:pPr>
        <w:pStyle w:val="ListeParagraf"/>
        <w:numPr>
          <w:ilvl w:val="0"/>
          <w:numId w:val="43"/>
        </w:numPr>
        <w:spacing w:line="240" w:lineRule="auto"/>
        <w:rPr>
          <w:rFonts w:asciiTheme="majorHAnsi" w:eastAsia="Book Antiqua" w:hAnsiTheme="majorHAnsi" w:cs="Book Antiqua"/>
          <w:b/>
          <w:bCs/>
          <w:sz w:val="24"/>
          <w:szCs w:val="24"/>
        </w:rPr>
      </w:pPr>
      <w:r w:rsidRPr="007A1922">
        <w:rPr>
          <w:rFonts w:asciiTheme="majorHAnsi" w:eastAsia="Book Antiqua" w:hAnsiTheme="majorHAnsi" w:cs="Book Antiqua"/>
          <w:sz w:val="24"/>
          <w:szCs w:val="24"/>
        </w:rPr>
        <w:t xml:space="preserve">Ürünün moleküler ağırlığı </w:t>
      </w:r>
      <w:r w:rsidRPr="007A1922">
        <w:rPr>
          <w:rFonts w:asciiTheme="majorHAnsi" w:hAnsiTheme="majorHAnsi"/>
          <w:color w:val="000000"/>
          <w:sz w:val="24"/>
          <w:szCs w:val="24"/>
        </w:rPr>
        <w:t>579.98 g/mol olmalıdır.</w:t>
      </w:r>
    </w:p>
    <w:p w14:paraId="77E48A78" w14:textId="3740AF01" w:rsidR="00D04B2A" w:rsidRPr="007A1922" w:rsidRDefault="00D04B2A" w:rsidP="00D04B2A">
      <w:pPr>
        <w:pStyle w:val="ListeParagraf"/>
        <w:numPr>
          <w:ilvl w:val="0"/>
          <w:numId w:val="43"/>
        </w:numPr>
        <w:spacing w:line="240" w:lineRule="auto"/>
        <w:rPr>
          <w:rFonts w:asciiTheme="majorHAnsi" w:eastAsia="Book Antiqua" w:hAnsiTheme="majorHAnsi" w:cs="Book Antiqua"/>
          <w:b/>
          <w:bCs/>
          <w:sz w:val="24"/>
          <w:szCs w:val="24"/>
        </w:rPr>
      </w:pPr>
      <w:r w:rsidRPr="007A1922">
        <w:rPr>
          <w:rFonts w:asciiTheme="majorHAnsi" w:eastAsia="Book Antiqua" w:hAnsiTheme="majorHAnsi" w:cs="Book Antiqua"/>
          <w:sz w:val="24"/>
          <w:szCs w:val="24"/>
        </w:rPr>
        <w:t xml:space="preserve">Ürünün moleküler formülü </w:t>
      </w:r>
      <w:r w:rsidRPr="007A1922">
        <w:rPr>
          <w:rFonts w:asciiTheme="majorHAnsi" w:hAnsiTheme="majorHAnsi" w:cs="Arial"/>
          <w:color w:val="331515"/>
          <w:sz w:val="24"/>
          <w:szCs w:val="24"/>
          <w:shd w:val="clear" w:color="auto" w:fill="FFFFFF"/>
        </w:rPr>
        <w:t>C</w:t>
      </w:r>
      <w:r w:rsidRPr="007A1922">
        <w:rPr>
          <w:rFonts w:asciiTheme="majorHAnsi" w:hAnsiTheme="majorHAnsi" w:cs="Arial"/>
          <w:color w:val="331515"/>
          <w:sz w:val="24"/>
          <w:szCs w:val="24"/>
          <w:vertAlign w:val="subscript"/>
        </w:rPr>
        <w:t>27</w:t>
      </w:r>
      <w:r w:rsidRPr="007A1922">
        <w:rPr>
          <w:rFonts w:asciiTheme="majorHAnsi" w:hAnsiTheme="majorHAnsi" w:cs="Arial"/>
          <w:color w:val="331515"/>
          <w:sz w:val="24"/>
          <w:szCs w:val="24"/>
          <w:shd w:val="clear" w:color="auto" w:fill="FFFFFF"/>
        </w:rPr>
        <w:t>H</w:t>
      </w:r>
      <w:r w:rsidRPr="007A1922">
        <w:rPr>
          <w:rFonts w:asciiTheme="majorHAnsi" w:hAnsiTheme="majorHAnsi" w:cs="Arial"/>
          <w:color w:val="331515"/>
          <w:sz w:val="24"/>
          <w:szCs w:val="24"/>
          <w:vertAlign w:val="subscript"/>
        </w:rPr>
        <w:t>30</w:t>
      </w:r>
      <w:r w:rsidRPr="007A1922">
        <w:rPr>
          <w:rFonts w:asciiTheme="majorHAnsi" w:hAnsiTheme="majorHAnsi" w:cs="Arial"/>
          <w:color w:val="331515"/>
          <w:sz w:val="24"/>
          <w:szCs w:val="24"/>
          <w:shd w:val="clear" w:color="auto" w:fill="FFFFFF"/>
        </w:rPr>
        <w:t>ClNO</w:t>
      </w:r>
      <w:r w:rsidRPr="007A1922">
        <w:rPr>
          <w:rFonts w:asciiTheme="majorHAnsi" w:hAnsiTheme="majorHAnsi" w:cs="Arial"/>
          <w:color w:val="331515"/>
          <w:sz w:val="24"/>
          <w:szCs w:val="24"/>
          <w:shd w:val="clear" w:color="auto" w:fill="FFFFFF"/>
          <w:vertAlign w:val="subscript"/>
        </w:rPr>
        <w:t xml:space="preserve">11 </w:t>
      </w:r>
      <w:r w:rsidRPr="007A1922">
        <w:rPr>
          <w:rFonts w:asciiTheme="majorHAnsi" w:hAnsiTheme="majorHAnsi"/>
          <w:color w:val="000000"/>
          <w:sz w:val="24"/>
          <w:szCs w:val="24"/>
        </w:rPr>
        <w:t>olmalıdır.</w:t>
      </w:r>
    </w:p>
    <w:p w14:paraId="6EDD63D2" w14:textId="69B035DF" w:rsidR="00D04B2A" w:rsidRPr="007A1922" w:rsidRDefault="00D04B2A" w:rsidP="00D04B2A">
      <w:pPr>
        <w:pStyle w:val="ListeParagraf"/>
        <w:numPr>
          <w:ilvl w:val="0"/>
          <w:numId w:val="43"/>
        </w:numPr>
        <w:spacing w:line="240" w:lineRule="auto"/>
        <w:rPr>
          <w:rFonts w:asciiTheme="majorHAnsi" w:eastAsia="Book Antiqua" w:hAnsiTheme="majorHAnsi" w:cs="Book Antiqua"/>
          <w:sz w:val="24"/>
          <w:szCs w:val="24"/>
        </w:rPr>
      </w:pPr>
      <w:r w:rsidRPr="007A1922">
        <w:rPr>
          <w:rFonts w:asciiTheme="majorHAnsi" w:eastAsia="Book Antiqua" w:hAnsiTheme="majorHAnsi" w:cs="Book Antiqua"/>
          <w:sz w:val="24"/>
          <w:szCs w:val="24"/>
        </w:rPr>
        <w:t xml:space="preserve">Ürün toz formda </w:t>
      </w:r>
      <w:r w:rsidRPr="007A1922">
        <w:rPr>
          <w:rFonts w:asciiTheme="majorHAnsi" w:hAnsiTheme="majorHAnsi" w:cs="Arial"/>
          <w:color w:val="333333"/>
          <w:sz w:val="24"/>
          <w:szCs w:val="24"/>
          <w:shd w:val="clear" w:color="auto" w:fill="FFFFFF"/>
        </w:rPr>
        <w:t>2-8°C aralığında saklanabilmelidir.</w:t>
      </w:r>
    </w:p>
    <w:p w14:paraId="79746C7F" w14:textId="77777777" w:rsidR="00D04B2A" w:rsidRPr="007A1922" w:rsidRDefault="00D04B2A" w:rsidP="00D04B2A">
      <w:pPr>
        <w:spacing w:line="240" w:lineRule="auto"/>
        <w:rPr>
          <w:rFonts w:asciiTheme="majorHAnsi" w:eastAsia="Book Antiqua" w:hAnsiTheme="majorHAnsi" w:cs="Book Antiqua"/>
          <w:sz w:val="24"/>
          <w:szCs w:val="24"/>
        </w:rPr>
      </w:pPr>
    </w:p>
    <w:p w14:paraId="0375CE88" w14:textId="16CE7F11" w:rsidR="00D04B2A" w:rsidRPr="007A1922" w:rsidRDefault="00212546" w:rsidP="00D04B2A">
      <w:pPr>
        <w:spacing w:line="240" w:lineRule="auto"/>
        <w:rPr>
          <w:rFonts w:asciiTheme="majorHAnsi" w:eastAsia="Book Antiqua" w:hAnsiTheme="majorHAnsi" w:cs="Book Antiqua"/>
          <w:b/>
          <w:bCs/>
          <w:sz w:val="24"/>
          <w:szCs w:val="24"/>
          <w:lang w:val="en-US"/>
        </w:rPr>
      </w:pPr>
      <w:proofErr w:type="spellStart"/>
      <w:r w:rsidRPr="00212546">
        <w:rPr>
          <w:rFonts w:asciiTheme="majorHAnsi" w:eastAsia="Book Antiqua" w:hAnsiTheme="majorHAnsi" w:cs="Book Antiqua"/>
          <w:b/>
          <w:bCs/>
          <w:sz w:val="24"/>
          <w:szCs w:val="24"/>
        </w:rPr>
        <w:t>Chitosan</w:t>
      </w:r>
      <w:proofErr w:type="spellEnd"/>
      <w:r w:rsidRPr="00212546">
        <w:rPr>
          <w:rFonts w:asciiTheme="majorHAnsi" w:eastAsia="Book Antiqua" w:hAnsiTheme="majorHAnsi" w:cs="Book Antiqua"/>
          <w:b/>
          <w:bCs/>
          <w:sz w:val="24"/>
          <w:szCs w:val="24"/>
        </w:rPr>
        <w:t xml:space="preserve">, 50 </w:t>
      </w:r>
      <w:proofErr w:type="spellStart"/>
      <w:r w:rsidRPr="00212546">
        <w:rPr>
          <w:rFonts w:asciiTheme="majorHAnsi" w:eastAsia="Book Antiqua" w:hAnsiTheme="majorHAnsi" w:cs="Book Antiqua"/>
          <w:b/>
          <w:bCs/>
          <w:sz w:val="24"/>
          <w:szCs w:val="24"/>
        </w:rPr>
        <w:t>gr</w:t>
      </w:r>
      <w:proofErr w:type="spellEnd"/>
      <w:r w:rsidRPr="00212546">
        <w:rPr>
          <w:rFonts w:asciiTheme="majorHAnsi" w:eastAsia="Book Antiqua" w:hAnsiTheme="majorHAnsi" w:cs="Book Antiqua"/>
          <w:b/>
          <w:bCs/>
          <w:sz w:val="24"/>
          <w:szCs w:val="24"/>
        </w:rPr>
        <w:t>,</w:t>
      </w:r>
      <w:r>
        <w:rPr>
          <w:rFonts w:asciiTheme="majorHAnsi" w:eastAsia="Book Antiqua" w:hAnsiTheme="majorHAnsi" w:cs="Book Antiqua"/>
          <w:b/>
          <w:bCs/>
          <w:sz w:val="24"/>
          <w:szCs w:val="24"/>
        </w:rPr>
        <w:t xml:space="preserve"> </w:t>
      </w:r>
      <w:r w:rsidR="00D04B2A" w:rsidRPr="007A1922">
        <w:rPr>
          <w:rFonts w:asciiTheme="majorHAnsi" w:eastAsia="Book Antiqua" w:hAnsiTheme="majorHAnsi" w:cs="Book Antiqua"/>
          <w:b/>
          <w:bCs/>
          <w:sz w:val="24"/>
          <w:szCs w:val="24"/>
          <w:lang w:val="en-US"/>
        </w:rPr>
        <w:t xml:space="preserve">Teknik </w:t>
      </w:r>
      <w:proofErr w:type="spellStart"/>
      <w:r w:rsidR="00D04B2A" w:rsidRPr="007A1922">
        <w:rPr>
          <w:rFonts w:asciiTheme="majorHAnsi" w:eastAsia="Book Antiqua" w:hAnsiTheme="majorHAnsi" w:cs="Book Antiqua"/>
          <w:b/>
          <w:bCs/>
          <w:sz w:val="24"/>
          <w:szCs w:val="24"/>
          <w:lang w:val="en-US"/>
        </w:rPr>
        <w:t>Özellikleri</w:t>
      </w:r>
      <w:proofErr w:type="spellEnd"/>
    </w:p>
    <w:p w14:paraId="648EBD74" w14:textId="53070892" w:rsidR="00D04B2A" w:rsidRPr="007A1922" w:rsidRDefault="00D04B2A" w:rsidP="00D04B2A">
      <w:pPr>
        <w:pStyle w:val="ListeParagraf"/>
        <w:numPr>
          <w:ilvl w:val="0"/>
          <w:numId w:val="45"/>
        </w:numPr>
        <w:spacing w:line="240" w:lineRule="auto"/>
        <w:rPr>
          <w:rFonts w:asciiTheme="majorHAnsi" w:eastAsia="Book Antiqua" w:hAnsiTheme="majorHAnsi" w:cs="Book Antiqua"/>
          <w:b/>
          <w:bCs/>
          <w:sz w:val="24"/>
          <w:szCs w:val="24"/>
        </w:rPr>
      </w:pPr>
      <w:r w:rsidRPr="007A1922">
        <w:rPr>
          <w:rFonts w:asciiTheme="majorHAnsi" w:eastAsia="Book Antiqua" w:hAnsiTheme="majorHAnsi" w:cs="Book Antiqua"/>
          <w:sz w:val="24"/>
          <w:szCs w:val="24"/>
        </w:rPr>
        <w:t>Ürün 50 g ambalajda teslim edilmelidir.</w:t>
      </w:r>
    </w:p>
    <w:p w14:paraId="78371F03" w14:textId="7AE27F1C" w:rsidR="00D04B2A" w:rsidRPr="007A1922" w:rsidRDefault="00D04B2A" w:rsidP="00D04B2A">
      <w:pPr>
        <w:pStyle w:val="ListeParagraf"/>
        <w:numPr>
          <w:ilvl w:val="0"/>
          <w:numId w:val="45"/>
        </w:numPr>
        <w:spacing w:line="240" w:lineRule="auto"/>
        <w:rPr>
          <w:rFonts w:asciiTheme="majorHAnsi" w:eastAsia="Book Antiqua" w:hAnsiTheme="majorHAnsi" w:cs="Book Antiqua"/>
          <w:b/>
          <w:bCs/>
          <w:sz w:val="24"/>
          <w:szCs w:val="24"/>
        </w:rPr>
      </w:pPr>
      <w:r w:rsidRPr="007A1922">
        <w:rPr>
          <w:rFonts w:asciiTheme="majorHAnsi" w:eastAsia="Book Antiqua" w:hAnsiTheme="majorHAnsi" w:cs="Book Antiqua"/>
          <w:sz w:val="24"/>
          <w:szCs w:val="24"/>
        </w:rPr>
        <w:t xml:space="preserve">Ürünün moleküler formülü </w:t>
      </w:r>
      <w:r w:rsidRPr="007A1922">
        <w:rPr>
          <w:rFonts w:asciiTheme="majorHAnsi" w:hAnsiTheme="majorHAnsi"/>
          <w:color w:val="000000"/>
          <w:sz w:val="24"/>
          <w:szCs w:val="24"/>
        </w:rPr>
        <w:t>(C6H11NO4)n</w:t>
      </w:r>
      <w:r w:rsidRPr="007A1922">
        <w:rPr>
          <w:rFonts w:asciiTheme="majorHAnsi" w:hAnsiTheme="majorHAnsi" w:cs="Arial"/>
          <w:color w:val="331515"/>
          <w:sz w:val="24"/>
          <w:szCs w:val="24"/>
          <w:shd w:val="clear" w:color="auto" w:fill="FFFFFF"/>
          <w:vertAlign w:val="subscript"/>
        </w:rPr>
        <w:t xml:space="preserve"> </w:t>
      </w:r>
      <w:r w:rsidRPr="007A1922">
        <w:rPr>
          <w:rFonts w:asciiTheme="majorHAnsi" w:hAnsiTheme="majorHAnsi"/>
          <w:color w:val="000000"/>
          <w:sz w:val="24"/>
          <w:szCs w:val="24"/>
        </w:rPr>
        <w:t>olmalıdır.</w:t>
      </w:r>
    </w:p>
    <w:p w14:paraId="34853937" w14:textId="554F405D" w:rsidR="00D04B2A" w:rsidRPr="007A1922" w:rsidRDefault="00D04B2A" w:rsidP="00D04B2A">
      <w:pPr>
        <w:pStyle w:val="ListeParagraf"/>
        <w:numPr>
          <w:ilvl w:val="0"/>
          <w:numId w:val="45"/>
        </w:numPr>
        <w:spacing w:line="240" w:lineRule="auto"/>
        <w:rPr>
          <w:rFonts w:asciiTheme="majorHAnsi" w:eastAsia="Book Antiqua" w:hAnsiTheme="majorHAnsi" w:cs="Book Antiqua"/>
          <w:sz w:val="24"/>
          <w:szCs w:val="24"/>
        </w:rPr>
      </w:pPr>
      <w:r w:rsidRPr="007A1922">
        <w:rPr>
          <w:rFonts w:asciiTheme="majorHAnsi" w:eastAsia="Book Antiqua" w:hAnsiTheme="majorHAnsi" w:cs="Book Antiqua"/>
          <w:sz w:val="24"/>
          <w:szCs w:val="24"/>
        </w:rPr>
        <w:t xml:space="preserve">Ürün </w:t>
      </w:r>
      <w:r w:rsidRPr="007A1922">
        <w:rPr>
          <w:rFonts w:asciiTheme="majorHAnsi" w:hAnsiTheme="majorHAnsi"/>
          <w:color w:val="000000"/>
          <w:sz w:val="24"/>
          <w:szCs w:val="24"/>
        </w:rPr>
        <w:t>beyaz veya açık bej toz formunda olmalıdır.</w:t>
      </w:r>
    </w:p>
    <w:p w14:paraId="2BAD8B1C" w14:textId="77777777" w:rsidR="00D04B2A" w:rsidRDefault="00D04B2A" w:rsidP="00D04B2A">
      <w:pPr>
        <w:spacing w:line="240" w:lineRule="auto"/>
        <w:rPr>
          <w:rFonts w:asciiTheme="majorHAnsi" w:eastAsia="Book Antiqua" w:hAnsiTheme="majorHAnsi" w:cs="Book Antiqua"/>
          <w:b/>
          <w:bCs/>
          <w:sz w:val="24"/>
          <w:szCs w:val="24"/>
        </w:rPr>
      </w:pPr>
    </w:p>
    <w:p w14:paraId="5E91E738" w14:textId="77777777" w:rsidR="00212546" w:rsidRPr="007A1922" w:rsidRDefault="00212546" w:rsidP="00D04B2A">
      <w:pPr>
        <w:spacing w:line="240" w:lineRule="auto"/>
        <w:rPr>
          <w:rFonts w:asciiTheme="majorHAnsi" w:eastAsia="Book Antiqua" w:hAnsiTheme="majorHAnsi" w:cs="Book Antiqua"/>
          <w:b/>
          <w:bCs/>
          <w:sz w:val="24"/>
          <w:szCs w:val="24"/>
        </w:rPr>
      </w:pPr>
    </w:p>
    <w:p w14:paraId="11F4F61E" w14:textId="73EE6DF1" w:rsidR="00D04B2A" w:rsidRPr="007A1922" w:rsidRDefault="007A1922" w:rsidP="007A1922">
      <w:pPr>
        <w:spacing w:line="240" w:lineRule="auto"/>
        <w:rPr>
          <w:rFonts w:asciiTheme="majorHAnsi" w:eastAsia="Book Antiqua" w:hAnsiTheme="majorHAnsi" w:cs="Book Antiqua"/>
          <w:b/>
          <w:bCs/>
          <w:sz w:val="24"/>
          <w:szCs w:val="24"/>
          <w:lang w:val="en-US"/>
        </w:rPr>
      </w:pPr>
      <w:proofErr w:type="spellStart"/>
      <w:r w:rsidRPr="007A1922">
        <w:rPr>
          <w:rFonts w:asciiTheme="majorHAnsi" w:hAnsiTheme="majorHAnsi" w:cs="Times New Roman"/>
          <w:b/>
          <w:bCs/>
          <w:sz w:val="24"/>
          <w:szCs w:val="24"/>
          <w:lang w:val="en-US"/>
          <w14:ligatures w14:val="standardContextual"/>
        </w:rPr>
        <w:lastRenderedPageBreak/>
        <w:t>Pentasodium</w:t>
      </w:r>
      <w:proofErr w:type="spellEnd"/>
      <w:r w:rsidRPr="007A1922">
        <w:rPr>
          <w:rFonts w:asciiTheme="majorHAnsi" w:hAnsiTheme="majorHAnsi" w:cs="Times New Roman"/>
          <w:b/>
          <w:bCs/>
          <w:sz w:val="24"/>
          <w:szCs w:val="24"/>
          <w:lang w:val="en-US"/>
          <w14:ligatures w14:val="standardContextual"/>
        </w:rPr>
        <w:t xml:space="preserve"> tripolyphosphate </w:t>
      </w:r>
      <w:r w:rsidRPr="007A1922">
        <w:rPr>
          <w:rFonts w:asciiTheme="majorHAnsi" w:eastAsia="Book Antiqua" w:hAnsiTheme="majorHAnsi" w:cs="Book Antiqua"/>
          <w:b/>
          <w:bCs/>
          <w:sz w:val="24"/>
          <w:szCs w:val="24"/>
          <w:lang w:val="en-US"/>
        </w:rPr>
        <w:t xml:space="preserve">Teknik </w:t>
      </w:r>
      <w:proofErr w:type="spellStart"/>
      <w:r w:rsidRPr="007A1922">
        <w:rPr>
          <w:rFonts w:asciiTheme="majorHAnsi" w:eastAsia="Book Antiqua" w:hAnsiTheme="majorHAnsi" w:cs="Book Antiqua"/>
          <w:b/>
          <w:bCs/>
          <w:sz w:val="24"/>
          <w:szCs w:val="24"/>
          <w:lang w:val="en-US"/>
        </w:rPr>
        <w:t>Özellikleri</w:t>
      </w:r>
      <w:proofErr w:type="spellEnd"/>
    </w:p>
    <w:p w14:paraId="5D7B0278" w14:textId="48F60510" w:rsidR="007A1922" w:rsidRPr="007A1922" w:rsidRDefault="007A1922" w:rsidP="007A1922">
      <w:pPr>
        <w:pStyle w:val="ListeParagraf"/>
        <w:numPr>
          <w:ilvl w:val="0"/>
          <w:numId w:val="48"/>
        </w:numPr>
        <w:spacing w:line="240" w:lineRule="auto"/>
        <w:rPr>
          <w:rFonts w:asciiTheme="majorHAnsi" w:eastAsia="Book Antiqua" w:hAnsiTheme="majorHAnsi" w:cs="Book Antiqua"/>
          <w:b/>
          <w:bCs/>
          <w:sz w:val="24"/>
          <w:szCs w:val="24"/>
        </w:rPr>
      </w:pPr>
      <w:r w:rsidRPr="007A1922">
        <w:rPr>
          <w:rFonts w:asciiTheme="majorHAnsi" w:eastAsia="Book Antiqua" w:hAnsiTheme="majorHAnsi" w:cs="Book Antiqua"/>
          <w:sz w:val="24"/>
          <w:szCs w:val="24"/>
        </w:rPr>
        <w:t>Ürün 100 g ambalajda teslim edilmelidir.</w:t>
      </w:r>
    </w:p>
    <w:p w14:paraId="55344506" w14:textId="1F546F93" w:rsidR="007A1922" w:rsidRPr="007A1922" w:rsidRDefault="007A1922" w:rsidP="007A1922">
      <w:pPr>
        <w:pStyle w:val="ListeParagraf"/>
        <w:numPr>
          <w:ilvl w:val="0"/>
          <w:numId w:val="48"/>
        </w:numPr>
        <w:spacing w:line="240" w:lineRule="auto"/>
        <w:rPr>
          <w:rFonts w:asciiTheme="majorHAnsi" w:eastAsia="Book Antiqua" w:hAnsiTheme="majorHAnsi" w:cs="Book Antiqua"/>
          <w:b/>
          <w:bCs/>
          <w:sz w:val="24"/>
          <w:szCs w:val="24"/>
        </w:rPr>
      </w:pPr>
      <w:r w:rsidRPr="007A1922">
        <w:rPr>
          <w:rFonts w:asciiTheme="majorHAnsi" w:eastAsia="Book Antiqua" w:hAnsiTheme="majorHAnsi" w:cs="Book Antiqua"/>
          <w:sz w:val="24"/>
          <w:szCs w:val="24"/>
        </w:rPr>
        <w:t xml:space="preserve">Ürünün moleküler formülü </w:t>
      </w:r>
      <w:r w:rsidRPr="007A1922">
        <w:rPr>
          <w:rFonts w:asciiTheme="majorHAnsi" w:hAnsiTheme="majorHAnsi"/>
          <w:color w:val="000000"/>
          <w:sz w:val="24"/>
          <w:szCs w:val="24"/>
        </w:rPr>
        <w:t>Na5P3O10 olmalıdır.</w:t>
      </w:r>
    </w:p>
    <w:p w14:paraId="62271A0F" w14:textId="2E7C4BF6" w:rsidR="007A1922" w:rsidRPr="007A1922" w:rsidRDefault="007A1922" w:rsidP="007A1922">
      <w:pPr>
        <w:pStyle w:val="ListeParagraf"/>
        <w:numPr>
          <w:ilvl w:val="0"/>
          <w:numId w:val="48"/>
        </w:numPr>
        <w:spacing w:line="240" w:lineRule="auto"/>
        <w:rPr>
          <w:rFonts w:asciiTheme="majorHAnsi" w:eastAsia="Book Antiqua" w:hAnsiTheme="majorHAnsi" w:cs="Book Antiqua"/>
          <w:b/>
          <w:bCs/>
          <w:sz w:val="24"/>
          <w:szCs w:val="24"/>
        </w:rPr>
      </w:pPr>
      <w:r w:rsidRPr="007A1922">
        <w:rPr>
          <w:rFonts w:asciiTheme="majorHAnsi" w:eastAsia="Book Antiqua" w:hAnsiTheme="majorHAnsi" w:cs="Book Antiqua"/>
          <w:sz w:val="24"/>
          <w:szCs w:val="24"/>
        </w:rPr>
        <w:t xml:space="preserve">Ürünün moleküler ağırlığı </w:t>
      </w:r>
      <w:r w:rsidRPr="007A1922">
        <w:rPr>
          <w:rFonts w:asciiTheme="majorHAnsi" w:hAnsiTheme="majorHAnsi"/>
          <w:color w:val="000000"/>
          <w:sz w:val="24"/>
          <w:szCs w:val="24"/>
        </w:rPr>
        <w:t>367.86 g/mol olmalıdır.</w:t>
      </w:r>
    </w:p>
    <w:p w14:paraId="0F9B8A01" w14:textId="23D3DFF9" w:rsidR="007A1922" w:rsidRPr="007A1922" w:rsidRDefault="007A1922" w:rsidP="007A1922">
      <w:pPr>
        <w:pStyle w:val="ListeParagraf"/>
        <w:numPr>
          <w:ilvl w:val="0"/>
          <w:numId w:val="48"/>
        </w:numPr>
        <w:spacing w:line="240" w:lineRule="auto"/>
        <w:rPr>
          <w:rFonts w:asciiTheme="majorHAnsi" w:eastAsia="Book Antiqua" w:hAnsiTheme="majorHAnsi" w:cs="Book Antiqua"/>
          <w:sz w:val="24"/>
          <w:szCs w:val="24"/>
        </w:rPr>
      </w:pPr>
      <w:r w:rsidRPr="007A1922">
        <w:rPr>
          <w:rFonts w:asciiTheme="majorHAnsi" w:eastAsia="Book Antiqua" w:hAnsiTheme="majorHAnsi" w:cs="Book Antiqua"/>
          <w:sz w:val="24"/>
          <w:szCs w:val="24"/>
        </w:rPr>
        <w:t xml:space="preserve">Ürün </w:t>
      </w:r>
      <w:r w:rsidRPr="007A1922">
        <w:rPr>
          <w:rFonts w:asciiTheme="majorHAnsi" w:hAnsiTheme="majorHAnsi"/>
          <w:color w:val="000000"/>
          <w:sz w:val="24"/>
          <w:szCs w:val="24"/>
        </w:rPr>
        <w:t>toz formunda olmalıdır.</w:t>
      </w:r>
    </w:p>
    <w:p w14:paraId="4FB937B9" w14:textId="23E53D74" w:rsidR="007A1922" w:rsidRPr="007A1922" w:rsidRDefault="007A1922" w:rsidP="007A1922">
      <w:pPr>
        <w:pStyle w:val="ListeParagraf"/>
        <w:numPr>
          <w:ilvl w:val="0"/>
          <w:numId w:val="48"/>
        </w:numPr>
        <w:spacing w:line="240" w:lineRule="auto"/>
        <w:rPr>
          <w:rFonts w:asciiTheme="majorHAnsi" w:eastAsia="Book Antiqua" w:hAnsiTheme="majorHAnsi" w:cs="Book Antiqua"/>
          <w:b/>
          <w:bCs/>
          <w:sz w:val="24"/>
          <w:szCs w:val="24"/>
        </w:rPr>
      </w:pPr>
      <w:r w:rsidRPr="007A1922">
        <w:rPr>
          <w:rFonts w:asciiTheme="majorHAnsi" w:eastAsia="Book Antiqua" w:hAnsiTheme="majorHAnsi" w:cs="Book Antiqua"/>
          <w:sz w:val="24"/>
          <w:szCs w:val="24"/>
        </w:rPr>
        <w:t>Ürünün suda çözünürlüğü 20 °C’de 148 g/L olmalıdır.</w:t>
      </w:r>
    </w:p>
    <w:sectPr w:rsidR="007A1922" w:rsidRPr="007A192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A2"/>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Times New Roman (Body CS)">
    <w:altName w:val="Times New Roman"/>
    <w:panose1 w:val="00000000000000000000"/>
    <w:charset w:val="00"/>
    <w:family w:val="roman"/>
    <w:notTrueType/>
    <w:pitch w:val="default"/>
  </w:font>
  <w:font w:name="Tahoma">
    <w:panose1 w:val="020B0604030504040204"/>
    <w:charset w:val="A2"/>
    <w:family w:val="swiss"/>
    <w:pitch w:val="variable"/>
    <w:sig w:usb0="E1002EFF" w:usb1="C000605B" w:usb2="00000029" w:usb3="00000000" w:csb0="000101FF" w:csb1="00000000"/>
  </w:font>
  <w:font w:name="Calibri">
    <w:panose1 w:val="020F0502020204030204"/>
    <w:charset w:val="A2"/>
    <w:family w:val="swiss"/>
    <w:pitch w:val="variable"/>
    <w:sig w:usb0="E4002EFF" w:usb1="C200247B" w:usb2="00000009" w:usb3="00000000" w:csb0="000001FF" w:csb1="00000000"/>
  </w:font>
  <w:font w:name="Verdana">
    <w:panose1 w:val="020B0604030504040204"/>
    <w:charset w:val="A2"/>
    <w:family w:val="swiss"/>
    <w:pitch w:val="variable"/>
    <w:sig w:usb0="A00006FF" w:usb1="4000205B" w:usb2="00000010" w:usb3="00000000" w:csb0="0000019F" w:csb1="00000000"/>
  </w:font>
  <w:font w:name="Book Antiqua">
    <w:panose1 w:val="02040602050305030304"/>
    <w:charset w:val="A2"/>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2184D"/>
    <w:multiLevelType w:val="hybridMultilevel"/>
    <w:tmpl w:val="EF86AF48"/>
    <w:lvl w:ilvl="0" w:tplc="041F000F">
      <w:start w:val="1"/>
      <w:numFmt w:val="decimal"/>
      <w:lvlText w:val="%1."/>
      <w:lvlJc w:val="left"/>
      <w:pPr>
        <w:tabs>
          <w:tab w:val="num" w:pos="360"/>
        </w:tabs>
        <w:ind w:left="360" w:hanging="360"/>
      </w:p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1" w15:restartNumberingAfterBreak="0">
    <w:nsid w:val="02301F1C"/>
    <w:multiLevelType w:val="hybridMultilevel"/>
    <w:tmpl w:val="F9607E66"/>
    <w:lvl w:ilvl="0" w:tplc="0409000F">
      <w:start w:val="1"/>
      <w:numFmt w:val="decimal"/>
      <w:lvlText w:val="%1."/>
      <w:lvlJc w:val="left"/>
      <w:pPr>
        <w:ind w:left="36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2" w15:restartNumberingAfterBreak="0">
    <w:nsid w:val="027D2746"/>
    <w:multiLevelType w:val="hybridMultilevel"/>
    <w:tmpl w:val="BC92E226"/>
    <w:lvl w:ilvl="0" w:tplc="041F000F">
      <w:start w:val="1"/>
      <w:numFmt w:val="decimal"/>
      <w:lvlText w:val="%1."/>
      <w:lvlJc w:val="left"/>
      <w:pPr>
        <w:ind w:left="36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055D6C50"/>
    <w:multiLevelType w:val="multilevel"/>
    <w:tmpl w:val="23D28FD6"/>
    <w:lvl w:ilvl="0">
      <w:start w:val="1"/>
      <w:numFmt w:val="decimal"/>
      <w:lvlText w:val="%1."/>
      <w:lvlJc w:val="left"/>
      <w:pPr>
        <w:tabs>
          <w:tab w:val="num" w:pos="720"/>
        </w:tabs>
        <w:ind w:left="720" w:hanging="360"/>
      </w:pPr>
    </w:lvl>
    <w:lvl w:ilvl="1">
      <w:start w:val="1"/>
      <w:numFmt w:val="decimal"/>
      <w:lvlText w:val="%2."/>
      <w:lvlJc w:val="left"/>
      <w:pPr>
        <w:ind w:left="360" w:hanging="360"/>
      </w:pPr>
      <w:rPr>
        <w:rFonts w:asciiTheme="minorHAnsi" w:eastAsiaTheme="minorHAnsi" w:hAnsiTheme="minorHAnsi" w:cstheme="minorBidi"/>
      </w:rPr>
    </w:lvl>
    <w:lvl w:ilvl="2">
      <w:start w:val="1"/>
      <w:numFmt w:val="decimal"/>
      <w:lvlText w:val="%3."/>
      <w:lvlJc w:val="left"/>
      <w:pPr>
        <w:ind w:left="2160" w:hanging="360"/>
      </w:pPr>
    </w:lvl>
    <w:lvl w:ilvl="3">
      <w:start w:val="1"/>
      <w:numFmt w:val="decimal"/>
      <w:lvlText w:val="%4."/>
      <w:lvlJc w:val="left"/>
      <w:pPr>
        <w:ind w:left="360" w:hanging="360"/>
      </w:pPr>
      <w:rPr>
        <w:rFonts w:asciiTheme="minorHAnsi" w:eastAsiaTheme="minorHAnsi" w:hAnsiTheme="minorHAnsi" w:cstheme="minorBidi"/>
      </w:rPr>
    </w:lvl>
    <w:lvl w:ilvl="4">
      <w:start w:val="1"/>
      <w:numFmt w:val="decimal"/>
      <w:lvlText w:val="%5."/>
      <w:lvlJc w:val="left"/>
      <w:pPr>
        <w:ind w:left="360" w:hanging="360"/>
      </w:pPr>
      <w:rPr>
        <w:rFonts w:hint="default"/>
      </w:rPr>
    </w:lvl>
    <w:lvl w:ilvl="5">
      <w:start w:val="1"/>
      <w:numFmt w:val="decimal"/>
      <w:lvlText w:val="%6"/>
      <w:lvlJc w:val="left"/>
      <w:pPr>
        <w:ind w:left="4320" w:hanging="360"/>
      </w:pPr>
      <w:rPr>
        <w:rFonts w:hint="default"/>
      </w:r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4" w15:restartNumberingAfterBreak="0">
    <w:nsid w:val="07253685"/>
    <w:multiLevelType w:val="hybridMultilevel"/>
    <w:tmpl w:val="36AE38E6"/>
    <w:lvl w:ilvl="0" w:tplc="041F000F">
      <w:start w:val="1"/>
      <w:numFmt w:val="decimal"/>
      <w:lvlText w:val="%1."/>
      <w:lvlJc w:val="left"/>
      <w:pPr>
        <w:ind w:left="36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0CB2279E"/>
    <w:multiLevelType w:val="multilevel"/>
    <w:tmpl w:val="274E68AA"/>
    <w:lvl w:ilvl="0">
      <w:start w:val="1"/>
      <w:numFmt w:val="decimal"/>
      <w:lvlText w:val="%1"/>
      <w:lvlJc w:val="left"/>
      <w:pPr>
        <w:ind w:left="432" w:hanging="432"/>
      </w:pPr>
      <w:rPr>
        <w:rFonts w:ascii="Times New Roman" w:hAnsi="Times New Roman" w:hint="default"/>
        <w:b/>
        <w:i w:val="0"/>
        <w:color w:val="000000" w:themeColor="text1"/>
        <w:sz w:val="28"/>
      </w:rPr>
    </w:lvl>
    <w:lvl w:ilvl="1">
      <w:start w:val="1"/>
      <w:numFmt w:val="decimal"/>
      <w:pStyle w:val="zb11"/>
      <w:lvlText w:val="%1.%2"/>
      <w:lvlJc w:val="left"/>
      <w:pPr>
        <w:ind w:left="576" w:hanging="576"/>
      </w:pPr>
      <w:rPr>
        <w:rFonts w:ascii="Times New Roman" w:hAnsi="Times New Roman" w:hint="default"/>
        <w:b/>
        <w:i w:val="0"/>
        <w:spacing w:val="0"/>
        <w:kern w:val="0"/>
        <w:position w:val="0"/>
        <w:sz w:val="24"/>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15:restartNumberingAfterBreak="0">
    <w:nsid w:val="116332C3"/>
    <w:multiLevelType w:val="hybridMultilevel"/>
    <w:tmpl w:val="34C282B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45000BF"/>
    <w:multiLevelType w:val="multilevel"/>
    <w:tmpl w:val="EB7CAD7C"/>
    <w:lvl w:ilvl="0">
      <w:start w:val="1"/>
      <w:numFmt w:val="decimal"/>
      <w:pStyle w:val="zb1"/>
      <w:lvlText w:val="%1"/>
      <w:lvlJc w:val="left"/>
      <w:pPr>
        <w:ind w:left="432" w:hanging="432"/>
      </w:pPr>
      <w:rPr>
        <w:rFonts w:ascii="Times New Roman" w:hAnsi="Times New Roman" w:hint="default"/>
        <w:b/>
        <w:i w:val="0"/>
        <w:color w:val="000000" w:themeColor="text1"/>
        <w:sz w:val="28"/>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 w15:restartNumberingAfterBreak="0">
    <w:nsid w:val="1D101FD2"/>
    <w:multiLevelType w:val="hybridMultilevel"/>
    <w:tmpl w:val="199E0E7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D7E1B5D"/>
    <w:multiLevelType w:val="hybridMultilevel"/>
    <w:tmpl w:val="7A32540C"/>
    <w:lvl w:ilvl="0" w:tplc="A6B894FE">
      <w:start w:val="1"/>
      <w:numFmt w:val="decimal"/>
      <w:lvlText w:val="%1."/>
      <w:lvlJc w:val="left"/>
      <w:pPr>
        <w:ind w:left="179" w:hanging="360"/>
      </w:pPr>
      <w:rPr>
        <w:rFonts w:hint="default"/>
      </w:rPr>
    </w:lvl>
    <w:lvl w:ilvl="1" w:tplc="04090019" w:tentative="1">
      <w:start w:val="1"/>
      <w:numFmt w:val="lowerLetter"/>
      <w:lvlText w:val="%2."/>
      <w:lvlJc w:val="left"/>
      <w:pPr>
        <w:ind w:left="899" w:hanging="360"/>
      </w:pPr>
    </w:lvl>
    <w:lvl w:ilvl="2" w:tplc="0409001B" w:tentative="1">
      <w:start w:val="1"/>
      <w:numFmt w:val="lowerRoman"/>
      <w:lvlText w:val="%3."/>
      <w:lvlJc w:val="right"/>
      <w:pPr>
        <w:ind w:left="1619" w:hanging="180"/>
      </w:pPr>
    </w:lvl>
    <w:lvl w:ilvl="3" w:tplc="0409000F" w:tentative="1">
      <w:start w:val="1"/>
      <w:numFmt w:val="decimal"/>
      <w:lvlText w:val="%4."/>
      <w:lvlJc w:val="left"/>
      <w:pPr>
        <w:ind w:left="2339" w:hanging="360"/>
      </w:pPr>
    </w:lvl>
    <w:lvl w:ilvl="4" w:tplc="04090019" w:tentative="1">
      <w:start w:val="1"/>
      <w:numFmt w:val="lowerLetter"/>
      <w:lvlText w:val="%5."/>
      <w:lvlJc w:val="left"/>
      <w:pPr>
        <w:ind w:left="3059" w:hanging="360"/>
      </w:pPr>
    </w:lvl>
    <w:lvl w:ilvl="5" w:tplc="0409001B" w:tentative="1">
      <w:start w:val="1"/>
      <w:numFmt w:val="lowerRoman"/>
      <w:lvlText w:val="%6."/>
      <w:lvlJc w:val="right"/>
      <w:pPr>
        <w:ind w:left="3779" w:hanging="180"/>
      </w:pPr>
    </w:lvl>
    <w:lvl w:ilvl="6" w:tplc="0409000F" w:tentative="1">
      <w:start w:val="1"/>
      <w:numFmt w:val="decimal"/>
      <w:lvlText w:val="%7."/>
      <w:lvlJc w:val="left"/>
      <w:pPr>
        <w:ind w:left="4499" w:hanging="360"/>
      </w:pPr>
    </w:lvl>
    <w:lvl w:ilvl="7" w:tplc="04090019" w:tentative="1">
      <w:start w:val="1"/>
      <w:numFmt w:val="lowerLetter"/>
      <w:lvlText w:val="%8."/>
      <w:lvlJc w:val="left"/>
      <w:pPr>
        <w:ind w:left="5219" w:hanging="360"/>
      </w:pPr>
    </w:lvl>
    <w:lvl w:ilvl="8" w:tplc="0409001B" w:tentative="1">
      <w:start w:val="1"/>
      <w:numFmt w:val="lowerRoman"/>
      <w:lvlText w:val="%9."/>
      <w:lvlJc w:val="right"/>
      <w:pPr>
        <w:ind w:left="5939" w:hanging="180"/>
      </w:pPr>
    </w:lvl>
  </w:abstractNum>
  <w:abstractNum w:abstractNumId="10" w15:restartNumberingAfterBreak="0">
    <w:nsid w:val="1FD56AF9"/>
    <w:multiLevelType w:val="hybridMultilevel"/>
    <w:tmpl w:val="65AAC8F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A75092B"/>
    <w:multiLevelType w:val="hybridMultilevel"/>
    <w:tmpl w:val="CEE6FCB8"/>
    <w:lvl w:ilvl="0" w:tplc="041F000F">
      <w:start w:val="1"/>
      <w:numFmt w:val="decimal"/>
      <w:lvlText w:val="%1."/>
      <w:lvlJc w:val="left"/>
      <w:pPr>
        <w:ind w:left="644" w:hanging="360"/>
      </w:pPr>
    </w:lvl>
    <w:lvl w:ilvl="1" w:tplc="041F0019">
      <w:start w:val="1"/>
      <w:numFmt w:val="decimal"/>
      <w:lvlText w:val="%2."/>
      <w:lvlJc w:val="left"/>
      <w:pPr>
        <w:tabs>
          <w:tab w:val="num" w:pos="1440"/>
        </w:tabs>
        <w:ind w:left="1440" w:hanging="360"/>
      </w:pPr>
    </w:lvl>
    <w:lvl w:ilvl="2" w:tplc="041F001B">
      <w:start w:val="1"/>
      <w:numFmt w:val="decimal"/>
      <w:lvlText w:val="%3."/>
      <w:lvlJc w:val="left"/>
      <w:pPr>
        <w:tabs>
          <w:tab w:val="num" w:pos="2160"/>
        </w:tabs>
        <w:ind w:left="2160" w:hanging="360"/>
      </w:pPr>
    </w:lvl>
    <w:lvl w:ilvl="3" w:tplc="041F000F">
      <w:start w:val="1"/>
      <w:numFmt w:val="decimal"/>
      <w:lvlText w:val="%4."/>
      <w:lvlJc w:val="left"/>
      <w:pPr>
        <w:tabs>
          <w:tab w:val="num" w:pos="2880"/>
        </w:tabs>
        <w:ind w:left="2880" w:hanging="360"/>
      </w:pPr>
    </w:lvl>
    <w:lvl w:ilvl="4" w:tplc="041F0019">
      <w:start w:val="1"/>
      <w:numFmt w:val="decimal"/>
      <w:lvlText w:val="%5."/>
      <w:lvlJc w:val="left"/>
      <w:pPr>
        <w:tabs>
          <w:tab w:val="num" w:pos="3600"/>
        </w:tabs>
        <w:ind w:left="3600" w:hanging="360"/>
      </w:pPr>
    </w:lvl>
    <w:lvl w:ilvl="5" w:tplc="041F001B">
      <w:start w:val="1"/>
      <w:numFmt w:val="decimal"/>
      <w:lvlText w:val="%6."/>
      <w:lvlJc w:val="left"/>
      <w:pPr>
        <w:tabs>
          <w:tab w:val="num" w:pos="4320"/>
        </w:tabs>
        <w:ind w:left="4320" w:hanging="360"/>
      </w:pPr>
    </w:lvl>
    <w:lvl w:ilvl="6" w:tplc="041F000F">
      <w:start w:val="1"/>
      <w:numFmt w:val="decimal"/>
      <w:lvlText w:val="%7."/>
      <w:lvlJc w:val="left"/>
      <w:pPr>
        <w:tabs>
          <w:tab w:val="num" w:pos="5040"/>
        </w:tabs>
        <w:ind w:left="5040" w:hanging="360"/>
      </w:pPr>
    </w:lvl>
    <w:lvl w:ilvl="7" w:tplc="041F0019">
      <w:start w:val="1"/>
      <w:numFmt w:val="decimal"/>
      <w:lvlText w:val="%8."/>
      <w:lvlJc w:val="left"/>
      <w:pPr>
        <w:tabs>
          <w:tab w:val="num" w:pos="5760"/>
        </w:tabs>
        <w:ind w:left="5760" w:hanging="360"/>
      </w:pPr>
    </w:lvl>
    <w:lvl w:ilvl="8" w:tplc="041F001B">
      <w:start w:val="1"/>
      <w:numFmt w:val="decimal"/>
      <w:lvlText w:val="%9."/>
      <w:lvlJc w:val="left"/>
      <w:pPr>
        <w:tabs>
          <w:tab w:val="num" w:pos="6480"/>
        </w:tabs>
        <w:ind w:left="6480" w:hanging="360"/>
      </w:pPr>
    </w:lvl>
  </w:abstractNum>
  <w:abstractNum w:abstractNumId="12" w15:restartNumberingAfterBreak="0">
    <w:nsid w:val="2AB64F8D"/>
    <w:multiLevelType w:val="hybridMultilevel"/>
    <w:tmpl w:val="C2BC446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DC47CFA"/>
    <w:multiLevelType w:val="hybridMultilevel"/>
    <w:tmpl w:val="056A0E50"/>
    <w:lvl w:ilvl="0" w:tplc="94C6F76A">
      <w:start w:val="1"/>
      <w:numFmt w:val="decimal"/>
      <w:lvlText w:val="%1."/>
      <w:lvlJc w:val="left"/>
      <w:pPr>
        <w:ind w:left="360" w:hanging="360"/>
      </w:pPr>
      <w:rPr>
        <w:rFonts w:asciiTheme="minorHAnsi" w:eastAsiaTheme="minorHAnsi" w:hAnsiTheme="minorHAnsi" w:cs="Arial"/>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15:restartNumberingAfterBreak="0">
    <w:nsid w:val="2EA82E52"/>
    <w:multiLevelType w:val="hybridMultilevel"/>
    <w:tmpl w:val="D1D6A9C0"/>
    <w:lvl w:ilvl="0" w:tplc="DBD87DAC">
      <w:start w:val="1"/>
      <w:numFmt w:val="decimal"/>
      <w:lvlText w:val="%1."/>
      <w:lvlJc w:val="left"/>
      <w:pPr>
        <w:ind w:left="360" w:hanging="360"/>
      </w:pPr>
      <w:rPr>
        <w:rFonts w:asciiTheme="minorHAnsi" w:eastAsiaTheme="minorHAnsi" w:hAnsiTheme="minorHAnsi" w:cstheme="minorBidi"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1C473F1"/>
    <w:multiLevelType w:val="hybridMultilevel"/>
    <w:tmpl w:val="0B1A29D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37D00CA"/>
    <w:multiLevelType w:val="hybridMultilevel"/>
    <w:tmpl w:val="5D4ED99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844374"/>
    <w:multiLevelType w:val="hybridMultilevel"/>
    <w:tmpl w:val="D8A86706"/>
    <w:lvl w:ilvl="0" w:tplc="0409000F">
      <w:start w:val="1"/>
      <w:numFmt w:val="decimal"/>
      <w:lvlText w:val="%1."/>
      <w:lvlJc w:val="left"/>
      <w:pPr>
        <w:ind w:left="36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18" w15:restartNumberingAfterBreak="0">
    <w:nsid w:val="3C4F5E2C"/>
    <w:multiLevelType w:val="hybridMultilevel"/>
    <w:tmpl w:val="045EDD0A"/>
    <w:lvl w:ilvl="0" w:tplc="041F000F">
      <w:start w:val="1"/>
      <w:numFmt w:val="decimal"/>
      <w:lvlText w:val="%1."/>
      <w:lvlJc w:val="left"/>
      <w:pPr>
        <w:tabs>
          <w:tab w:val="num" w:pos="360"/>
        </w:tabs>
        <w:ind w:left="360" w:hanging="360"/>
      </w:p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19" w15:restartNumberingAfterBreak="0">
    <w:nsid w:val="436B2746"/>
    <w:multiLevelType w:val="multilevel"/>
    <w:tmpl w:val="F8F6B286"/>
    <w:lvl w:ilvl="0">
      <w:start w:val="1"/>
      <w:numFmt w:val="decimal"/>
      <w:lvlText w:val="%1."/>
      <w:lvlJc w:val="left"/>
      <w:pPr>
        <w:ind w:left="360" w:hanging="360"/>
      </w:pPr>
      <w:rPr>
        <w:rFonts w:hint="default"/>
      </w:rPr>
    </w:lvl>
    <w:lvl w:ilvl="1">
      <w:start w:val="1"/>
      <w:numFmt w:val="decimal"/>
      <w:isLgl/>
      <w:lvlText w:val="%1.%2"/>
      <w:lvlJc w:val="left"/>
      <w:pPr>
        <w:ind w:left="792" w:hanging="432"/>
      </w:pPr>
      <w:rPr>
        <w:rFonts w:hint="default"/>
      </w:rPr>
    </w:lvl>
    <w:lvl w:ilvl="2">
      <w:start w:val="1"/>
      <w:numFmt w:val="decimal"/>
      <w:isLg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45940B27"/>
    <w:multiLevelType w:val="hybridMultilevel"/>
    <w:tmpl w:val="199E2632"/>
    <w:lvl w:ilvl="0" w:tplc="041F000F">
      <w:start w:val="1"/>
      <w:numFmt w:val="decimal"/>
      <w:lvlText w:val="%1."/>
      <w:lvlJc w:val="left"/>
      <w:pPr>
        <w:tabs>
          <w:tab w:val="num" w:pos="360"/>
        </w:tabs>
        <w:ind w:left="360" w:hanging="360"/>
      </w:pPr>
    </w:lvl>
    <w:lvl w:ilvl="1" w:tplc="041F0019" w:tentative="1">
      <w:start w:val="1"/>
      <w:numFmt w:val="lowerLetter"/>
      <w:lvlText w:val="%2."/>
      <w:lvlJc w:val="left"/>
      <w:pPr>
        <w:tabs>
          <w:tab w:val="num" w:pos="2148"/>
        </w:tabs>
        <w:ind w:left="2148" w:hanging="360"/>
      </w:pPr>
    </w:lvl>
    <w:lvl w:ilvl="2" w:tplc="041F001B" w:tentative="1">
      <w:start w:val="1"/>
      <w:numFmt w:val="lowerRoman"/>
      <w:lvlText w:val="%3."/>
      <w:lvlJc w:val="right"/>
      <w:pPr>
        <w:tabs>
          <w:tab w:val="num" w:pos="2868"/>
        </w:tabs>
        <w:ind w:left="2868" w:hanging="180"/>
      </w:pPr>
    </w:lvl>
    <w:lvl w:ilvl="3" w:tplc="041F000F" w:tentative="1">
      <w:start w:val="1"/>
      <w:numFmt w:val="decimal"/>
      <w:lvlText w:val="%4."/>
      <w:lvlJc w:val="left"/>
      <w:pPr>
        <w:tabs>
          <w:tab w:val="num" w:pos="3588"/>
        </w:tabs>
        <w:ind w:left="3588" w:hanging="360"/>
      </w:pPr>
    </w:lvl>
    <w:lvl w:ilvl="4" w:tplc="041F0019" w:tentative="1">
      <w:start w:val="1"/>
      <w:numFmt w:val="lowerLetter"/>
      <w:lvlText w:val="%5."/>
      <w:lvlJc w:val="left"/>
      <w:pPr>
        <w:tabs>
          <w:tab w:val="num" w:pos="4308"/>
        </w:tabs>
        <w:ind w:left="4308" w:hanging="360"/>
      </w:pPr>
    </w:lvl>
    <w:lvl w:ilvl="5" w:tplc="041F001B" w:tentative="1">
      <w:start w:val="1"/>
      <w:numFmt w:val="lowerRoman"/>
      <w:lvlText w:val="%6."/>
      <w:lvlJc w:val="right"/>
      <w:pPr>
        <w:tabs>
          <w:tab w:val="num" w:pos="5028"/>
        </w:tabs>
        <w:ind w:left="5028" w:hanging="180"/>
      </w:pPr>
    </w:lvl>
    <w:lvl w:ilvl="6" w:tplc="041F000F" w:tentative="1">
      <w:start w:val="1"/>
      <w:numFmt w:val="decimal"/>
      <w:lvlText w:val="%7."/>
      <w:lvlJc w:val="left"/>
      <w:pPr>
        <w:tabs>
          <w:tab w:val="num" w:pos="5748"/>
        </w:tabs>
        <w:ind w:left="5748" w:hanging="360"/>
      </w:pPr>
    </w:lvl>
    <w:lvl w:ilvl="7" w:tplc="041F0019" w:tentative="1">
      <w:start w:val="1"/>
      <w:numFmt w:val="lowerLetter"/>
      <w:lvlText w:val="%8."/>
      <w:lvlJc w:val="left"/>
      <w:pPr>
        <w:tabs>
          <w:tab w:val="num" w:pos="6468"/>
        </w:tabs>
        <w:ind w:left="6468" w:hanging="360"/>
      </w:pPr>
    </w:lvl>
    <w:lvl w:ilvl="8" w:tplc="041F001B" w:tentative="1">
      <w:start w:val="1"/>
      <w:numFmt w:val="lowerRoman"/>
      <w:lvlText w:val="%9."/>
      <w:lvlJc w:val="right"/>
      <w:pPr>
        <w:tabs>
          <w:tab w:val="num" w:pos="7188"/>
        </w:tabs>
        <w:ind w:left="7188" w:hanging="180"/>
      </w:pPr>
    </w:lvl>
  </w:abstractNum>
  <w:abstractNum w:abstractNumId="21" w15:restartNumberingAfterBreak="0">
    <w:nsid w:val="45E5159A"/>
    <w:multiLevelType w:val="multilevel"/>
    <w:tmpl w:val="F5E621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8F6514F"/>
    <w:multiLevelType w:val="multilevel"/>
    <w:tmpl w:val="035A021E"/>
    <w:lvl w:ilvl="0">
      <w:start w:val="1"/>
      <w:numFmt w:val="decimal"/>
      <w:lvlText w:val="%1."/>
      <w:lvlJc w:val="left"/>
      <w:pPr>
        <w:tabs>
          <w:tab w:val="num" w:pos="360"/>
        </w:tabs>
        <w:ind w:left="36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3" w15:restartNumberingAfterBreak="0">
    <w:nsid w:val="4D805DC1"/>
    <w:multiLevelType w:val="hybridMultilevel"/>
    <w:tmpl w:val="C07C015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F91295A"/>
    <w:multiLevelType w:val="hybridMultilevel"/>
    <w:tmpl w:val="3D7ADCC8"/>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2432BEB"/>
    <w:multiLevelType w:val="hybridMultilevel"/>
    <w:tmpl w:val="18C6DA30"/>
    <w:lvl w:ilvl="0" w:tplc="1A185B78">
      <w:start w:val="1"/>
      <w:numFmt w:val="decimal"/>
      <w:lvlText w:val="%1."/>
      <w:lvlJc w:val="left"/>
      <w:pPr>
        <w:ind w:left="36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2827970"/>
    <w:multiLevelType w:val="hybridMultilevel"/>
    <w:tmpl w:val="65AAC8F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65B27BC"/>
    <w:multiLevelType w:val="hybridMultilevel"/>
    <w:tmpl w:val="90DAA15A"/>
    <w:lvl w:ilvl="0" w:tplc="0409000F">
      <w:start w:val="1"/>
      <w:numFmt w:val="decimal"/>
      <w:lvlText w:val="%1."/>
      <w:lvlJc w:val="left"/>
      <w:pPr>
        <w:ind w:left="36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28" w15:restartNumberingAfterBreak="0">
    <w:nsid w:val="56EA213B"/>
    <w:multiLevelType w:val="hybridMultilevel"/>
    <w:tmpl w:val="80F83E9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5AA834AD"/>
    <w:multiLevelType w:val="hybridMultilevel"/>
    <w:tmpl w:val="5B1EE5CE"/>
    <w:lvl w:ilvl="0" w:tplc="2D4E6F46">
      <w:start w:val="1"/>
      <w:numFmt w:val="decimal"/>
      <w:lvlText w:val="%1."/>
      <w:lvlJc w:val="left"/>
      <w:pPr>
        <w:ind w:left="36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30" w15:restartNumberingAfterBreak="0">
    <w:nsid w:val="5CE74180"/>
    <w:multiLevelType w:val="hybridMultilevel"/>
    <w:tmpl w:val="3D8CA38E"/>
    <w:lvl w:ilvl="0" w:tplc="E83A81D4">
      <w:start w:val="1"/>
      <w:numFmt w:val="decimal"/>
      <w:lvlText w:val="%1."/>
      <w:lvlJc w:val="left"/>
      <w:pPr>
        <w:ind w:left="36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1" w15:restartNumberingAfterBreak="0">
    <w:nsid w:val="5DA70AE9"/>
    <w:multiLevelType w:val="hybridMultilevel"/>
    <w:tmpl w:val="BC325F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05A3A0E"/>
    <w:multiLevelType w:val="multilevel"/>
    <w:tmpl w:val="5DC4A036"/>
    <w:lvl w:ilvl="0">
      <w:start w:val="1"/>
      <w:numFmt w:val="decimal"/>
      <w:pStyle w:val="Style1"/>
      <w:lvlText w:val="%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62703436"/>
    <w:multiLevelType w:val="multilevel"/>
    <w:tmpl w:val="0409001D"/>
    <w:styleLink w:val="Metodiin1altbalk"/>
    <w:lvl w:ilvl="0">
      <w:start w:val="1"/>
      <w:numFmt w:val="decimal"/>
      <w:lvlText w:val="%1)"/>
      <w:lvlJc w:val="left"/>
      <w:pPr>
        <w:ind w:left="360" w:hanging="360"/>
      </w:pPr>
      <w:rPr>
        <w:rFonts w:ascii="Arial" w:hAnsi="Arial"/>
        <w:sz w:val="2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15:restartNumberingAfterBreak="0">
    <w:nsid w:val="6490233F"/>
    <w:multiLevelType w:val="hybridMultilevel"/>
    <w:tmpl w:val="B10CCEC8"/>
    <w:lvl w:ilvl="0" w:tplc="041F000F">
      <w:start w:val="1"/>
      <w:numFmt w:val="decimal"/>
      <w:lvlText w:val="%1."/>
      <w:lvlJc w:val="left"/>
      <w:pPr>
        <w:ind w:left="36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5" w15:restartNumberingAfterBreak="0">
    <w:nsid w:val="6CC17E15"/>
    <w:multiLevelType w:val="hybridMultilevel"/>
    <w:tmpl w:val="0D96B4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2F1608D"/>
    <w:multiLevelType w:val="hybridMultilevel"/>
    <w:tmpl w:val="800A6B10"/>
    <w:lvl w:ilvl="0" w:tplc="041F000F">
      <w:start w:val="1"/>
      <w:numFmt w:val="decimal"/>
      <w:lvlText w:val="%1."/>
      <w:lvlJc w:val="left"/>
      <w:pPr>
        <w:tabs>
          <w:tab w:val="num" w:pos="360"/>
        </w:tabs>
        <w:ind w:left="360" w:hanging="360"/>
      </w:p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37" w15:restartNumberingAfterBreak="0">
    <w:nsid w:val="74715586"/>
    <w:multiLevelType w:val="multilevel"/>
    <w:tmpl w:val="27846372"/>
    <w:lvl w:ilvl="0">
      <w:start w:val="1"/>
      <w:numFmt w:val="decimal"/>
      <w:pStyle w:val="AralkYok"/>
      <w:lvlText w:val="%1"/>
      <w:lvlJc w:val="left"/>
      <w:pPr>
        <w:ind w:left="432" w:hanging="432"/>
      </w:pPr>
      <w:rPr>
        <w:rFonts w:ascii="Times New Roman" w:hAnsi="Times New Roman" w:hint="default"/>
        <w:b/>
        <w:i w:val="0"/>
        <w:color w:val="000000" w:themeColor="text1"/>
        <w:sz w:val="28"/>
      </w:rPr>
    </w:lvl>
    <w:lvl w:ilvl="1">
      <w:start w:val="1"/>
      <w:numFmt w:val="decimal"/>
      <w:lvlText w:val="%1.%2"/>
      <w:lvlJc w:val="left"/>
      <w:pPr>
        <w:ind w:left="576" w:hanging="576"/>
      </w:pPr>
      <w:rPr>
        <w:rFonts w:ascii="Times New Roman" w:hAnsi="Times New Roman" w:hint="default"/>
        <w:b/>
        <w:i w:val="0"/>
        <w:spacing w:val="0"/>
        <w:kern w:val="0"/>
        <w:position w:val="0"/>
        <w:sz w:val="24"/>
      </w:rPr>
    </w:lvl>
    <w:lvl w:ilvl="2">
      <w:start w:val="1"/>
      <w:numFmt w:val="decimal"/>
      <w:lvlText w:val="%1.%2.%3"/>
      <w:lvlJc w:val="left"/>
      <w:pPr>
        <w:ind w:left="720" w:hanging="720"/>
      </w:pPr>
      <w:rPr>
        <w:rFonts w:ascii="Times New Roman" w:hAnsi="Times New Roman" w:hint="default"/>
        <w:b w:val="0"/>
        <w:i w:val="0"/>
        <w:sz w:val="24"/>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758962C2"/>
    <w:multiLevelType w:val="hybridMultilevel"/>
    <w:tmpl w:val="D1D6A9C0"/>
    <w:lvl w:ilvl="0" w:tplc="FFFFFFFF">
      <w:start w:val="1"/>
      <w:numFmt w:val="decimal"/>
      <w:lvlText w:val="%1."/>
      <w:lvlJc w:val="left"/>
      <w:pPr>
        <w:ind w:left="720" w:hanging="360"/>
      </w:pPr>
      <w:rPr>
        <w:rFonts w:asciiTheme="minorHAnsi" w:eastAsiaTheme="minorHAnsi" w:hAnsiTheme="minorHAnsi" w:cstheme="minorBidi" w:hint="default"/>
        <w:color w:val="0000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5E53548"/>
    <w:multiLevelType w:val="hybridMultilevel"/>
    <w:tmpl w:val="00E2480A"/>
    <w:lvl w:ilvl="0" w:tplc="9FDEA7B2">
      <w:start w:val="1"/>
      <w:numFmt w:val="decimal"/>
      <w:lvlText w:val="%1."/>
      <w:lvlJc w:val="left"/>
      <w:pPr>
        <w:ind w:left="360" w:hanging="360"/>
      </w:pPr>
      <w:rPr>
        <w:rFonts w:hint="defaul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40" w15:restartNumberingAfterBreak="0">
    <w:nsid w:val="7CDD7F3C"/>
    <w:multiLevelType w:val="hybridMultilevel"/>
    <w:tmpl w:val="109475B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7D9057E0"/>
    <w:multiLevelType w:val="hybridMultilevel"/>
    <w:tmpl w:val="BEC86E0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7E171262"/>
    <w:multiLevelType w:val="hybridMultilevel"/>
    <w:tmpl w:val="4C023C7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41226792">
    <w:abstractNumId w:val="33"/>
  </w:num>
  <w:num w:numId="2" w16cid:durableId="1320109106">
    <w:abstractNumId w:val="19"/>
  </w:num>
  <w:num w:numId="3" w16cid:durableId="417335984">
    <w:abstractNumId w:val="5"/>
  </w:num>
  <w:num w:numId="4" w16cid:durableId="1299455151">
    <w:abstractNumId w:val="32"/>
  </w:num>
  <w:num w:numId="5" w16cid:durableId="427385736">
    <w:abstractNumId w:val="19"/>
  </w:num>
  <w:num w:numId="6" w16cid:durableId="1493598072">
    <w:abstractNumId w:val="7"/>
  </w:num>
  <w:num w:numId="7" w16cid:durableId="1575121851">
    <w:abstractNumId w:val="7"/>
  </w:num>
  <w:num w:numId="8" w16cid:durableId="504831610">
    <w:abstractNumId w:val="5"/>
  </w:num>
  <w:num w:numId="9" w16cid:durableId="1796559670">
    <w:abstractNumId w:val="5"/>
  </w:num>
  <w:num w:numId="10" w16cid:durableId="1343120943">
    <w:abstractNumId w:val="37"/>
  </w:num>
  <w:num w:numId="11" w16cid:durableId="2057580978">
    <w:abstractNumId w:val="4"/>
  </w:num>
  <w:num w:numId="12" w16cid:durableId="403573700">
    <w:abstractNumId w:val="1"/>
  </w:num>
  <w:num w:numId="13" w16cid:durableId="1957834126">
    <w:abstractNumId w:val="27"/>
  </w:num>
  <w:num w:numId="14" w16cid:durableId="249586001">
    <w:abstractNumId w:val="17"/>
  </w:num>
  <w:num w:numId="15" w16cid:durableId="757870035">
    <w:abstractNumId w:val="0"/>
  </w:num>
  <w:num w:numId="16" w16cid:durableId="944921321">
    <w:abstractNumId w:val="20"/>
  </w:num>
  <w:num w:numId="17" w16cid:durableId="1464544015">
    <w:abstractNumId w:val="8"/>
  </w:num>
  <w:num w:numId="18" w16cid:durableId="304241988">
    <w:abstractNumId w:val="30"/>
  </w:num>
  <w:num w:numId="19" w16cid:durableId="1030569300">
    <w:abstractNumId w:val="29"/>
  </w:num>
  <w:num w:numId="20" w16cid:durableId="181360345">
    <w:abstractNumId w:val="22"/>
  </w:num>
  <w:num w:numId="21" w16cid:durableId="2047099369">
    <w:abstractNumId w:val="3"/>
  </w:num>
  <w:num w:numId="22" w16cid:durableId="1629312234">
    <w:abstractNumId w:val="9"/>
  </w:num>
  <w:num w:numId="23" w16cid:durableId="1283153571">
    <w:abstractNumId w:val="23"/>
  </w:num>
  <w:num w:numId="24" w16cid:durableId="558060059">
    <w:abstractNumId w:val="16"/>
  </w:num>
  <w:num w:numId="25" w16cid:durableId="1513495581">
    <w:abstractNumId w:val="28"/>
  </w:num>
  <w:num w:numId="26" w16cid:durableId="204848518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032678777">
    <w:abstractNumId w:val="21"/>
  </w:num>
  <w:num w:numId="28" w16cid:durableId="1946114609">
    <w:abstractNumId w:val="24"/>
  </w:num>
  <w:num w:numId="29" w16cid:durableId="718936982">
    <w:abstractNumId w:val="18"/>
  </w:num>
  <w:num w:numId="30" w16cid:durableId="1681159587">
    <w:abstractNumId w:val="36"/>
  </w:num>
  <w:num w:numId="31" w16cid:durableId="1565870243">
    <w:abstractNumId w:val="13"/>
  </w:num>
  <w:num w:numId="32" w16cid:durableId="1968898370">
    <w:abstractNumId w:val="34"/>
  </w:num>
  <w:num w:numId="33" w16cid:durableId="866526457">
    <w:abstractNumId w:val="11"/>
  </w:num>
  <w:num w:numId="34" w16cid:durableId="697507839">
    <w:abstractNumId w:val="39"/>
  </w:num>
  <w:num w:numId="35" w16cid:durableId="1573808989">
    <w:abstractNumId w:val="25"/>
  </w:num>
  <w:num w:numId="36" w16cid:durableId="620190151">
    <w:abstractNumId w:val="12"/>
  </w:num>
  <w:num w:numId="37" w16cid:durableId="1652324972">
    <w:abstractNumId w:val="2"/>
  </w:num>
  <w:num w:numId="38" w16cid:durableId="689836970">
    <w:abstractNumId w:val="42"/>
  </w:num>
  <w:num w:numId="39" w16cid:durableId="572743486">
    <w:abstractNumId w:val="40"/>
  </w:num>
  <w:num w:numId="40" w16cid:durableId="516234147">
    <w:abstractNumId w:val="15"/>
  </w:num>
  <w:num w:numId="41" w16cid:durableId="408386650">
    <w:abstractNumId w:val="14"/>
  </w:num>
  <w:num w:numId="42" w16cid:durableId="1238705646">
    <w:abstractNumId w:val="41"/>
  </w:num>
  <w:num w:numId="43" w16cid:durableId="903569688">
    <w:abstractNumId w:val="6"/>
  </w:num>
  <w:num w:numId="44" w16cid:durableId="1778863621">
    <w:abstractNumId w:val="38"/>
  </w:num>
  <w:num w:numId="45" w16cid:durableId="1801916250">
    <w:abstractNumId w:val="26"/>
  </w:num>
  <w:num w:numId="46" w16cid:durableId="1911689530">
    <w:abstractNumId w:val="35"/>
  </w:num>
  <w:num w:numId="47" w16cid:durableId="288097452">
    <w:abstractNumId w:val="31"/>
  </w:num>
  <w:num w:numId="48" w16cid:durableId="81953873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35CD"/>
    <w:rsid w:val="00004B0E"/>
    <w:rsid w:val="0004356B"/>
    <w:rsid w:val="00047C94"/>
    <w:rsid w:val="00067FA6"/>
    <w:rsid w:val="00085E95"/>
    <w:rsid w:val="00091035"/>
    <w:rsid w:val="00092808"/>
    <w:rsid w:val="00094E60"/>
    <w:rsid w:val="000C391D"/>
    <w:rsid w:val="000C5BE2"/>
    <w:rsid w:val="000D758B"/>
    <w:rsid w:val="000F44FE"/>
    <w:rsid w:val="00101D4A"/>
    <w:rsid w:val="00113300"/>
    <w:rsid w:val="00114082"/>
    <w:rsid w:val="00124074"/>
    <w:rsid w:val="00133D6E"/>
    <w:rsid w:val="00155C05"/>
    <w:rsid w:val="00174F19"/>
    <w:rsid w:val="00176C9B"/>
    <w:rsid w:val="00196C2F"/>
    <w:rsid w:val="001A3AFE"/>
    <w:rsid w:val="001B3D13"/>
    <w:rsid w:val="001B3D20"/>
    <w:rsid w:val="001B761F"/>
    <w:rsid w:val="001B7C98"/>
    <w:rsid w:val="001C074A"/>
    <w:rsid w:val="001C658A"/>
    <w:rsid w:val="001D33A7"/>
    <w:rsid w:val="001D36B5"/>
    <w:rsid w:val="001E64FE"/>
    <w:rsid w:val="00201C25"/>
    <w:rsid w:val="00212546"/>
    <w:rsid w:val="0022400D"/>
    <w:rsid w:val="00235B12"/>
    <w:rsid w:val="00261B39"/>
    <w:rsid w:val="00261EC4"/>
    <w:rsid w:val="00274BAA"/>
    <w:rsid w:val="00276BDF"/>
    <w:rsid w:val="00281ACA"/>
    <w:rsid w:val="00286C23"/>
    <w:rsid w:val="002A417B"/>
    <w:rsid w:val="002D4A1B"/>
    <w:rsid w:val="002E0808"/>
    <w:rsid w:val="002E7B47"/>
    <w:rsid w:val="002F74D5"/>
    <w:rsid w:val="003112E1"/>
    <w:rsid w:val="00332D56"/>
    <w:rsid w:val="00337C9D"/>
    <w:rsid w:val="00346704"/>
    <w:rsid w:val="00376162"/>
    <w:rsid w:val="00381D5D"/>
    <w:rsid w:val="003A4ACF"/>
    <w:rsid w:val="003B6731"/>
    <w:rsid w:val="003C484E"/>
    <w:rsid w:val="003D17B4"/>
    <w:rsid w:val="003D335D"/>
    <w:rsid w:val="003E74CA"/>
    <w:rsid w:val="003F1EE0"/>
    <w:rsid w:val="004106B5"/>
    <w:rsid w:val="0041338F"/>
    <w:rsid w:val="00414C21"/>
    <w:rsid w:val="0042554E"/>
    <w:rsid w:val="00427517"/>
    <w:rsid w:val="004457B7"/>
    <w:rsid w:val="00450491"/>
    <w:rsid w:val="00453623"/>
    <w:rsid w:val="0045611C"/>
    <w:rsid w:val="004573F6"/>
    <w:rsid w:val="0046043C"/>
    <w:rsid w:val="004614E2"/>
    <w:rsid w:val="00463509"/>
    <w:rsid w:val="00463895"/>
    <w:rsid w:val="0047786A"/>
    <w:rsid w:val="00484B2F"/>
    <w:rsid w:val="004979A0"/>
    <w:rsid w:val="004B1E56"/>
    <w:rsid w:val="004C28B4"/>
    <w:rsid w:val="004D4CEA"/>
    <w:rsid w:val="004E1FA7"/>
    <w:rsid w:val="004F5D2F"/>
    <w:rsid w:val="00503D6D"/>
    <w:rsid w:val="00512270"/>
    <w:rsid w:val="005132BF"/>
    <w:rsid w:val="00526CAB"/>
    <w:rsid w:val="00536B58"/>
    <w:rsid w:val="00547E01"/>
    <w:rsid w:val="00561367"/>
    <w:rsid w:val="005621AB"/>
    <w:rsid w:val="00565243"/>
    <w:rsid w:val="00565422"/>
    <w:rsid w:val="00573709"/>
    <w:rsid w:val="005A6C94"/>
    <w:rsid w:val="005B5E15"/>
    <w:rsid w:val="005C57B1"/>
    <w:rsid w:val="005D0B52"/>
    <w:rsid w:val="005E3B36"/>
    <w:rsid w:val="005F15B8"/>
    <w:rsid w:val="005F5CF3"/>
    <w:rsid w:val="006311B6"/>
    <w:rsid w:val="00631825"/>
    <w:rsid w:val="0064604E"/>
    <w:rsid w:val="0065152D"/>
    <w:rsid w:val="00664FAD"/>
    <w:rsid w:val="00670865"/>
    <w:rsid w:val="00684DA3"/>
    <w:rsid w:val="0068640D"/>
    <w:rsid w:val="00690B6D"/>
    <w:rsid w:val="00697F80"/>
    <w:rsid w:val="006A6066"/>
    <w:rsid w:val="006C408F"/>
    <w:rsid w:val="006C755A"/>
    <w:rsid w:val="00707DA8"/>
    <w:rsid w:val="007268F0"/>
    <w:rsid w:val="00732293"/>
    <w:rsid w:val="00733C92"/>
    <w:rsid w:val="00742ED7"/>
    <w:rsid w:val="00770E87"/>
    <w:rsid w:val="00770FAA"/>
    <w:rsid w:val="00786253"/>
    <w:rsid w:val="00792435"/>
    <w:rsid w:val="00793FDB"/>
    <w:rsid w:val="007A1922"/>
    <w:rsid w:val="007A5A82"/>
    <w:rsid w:val="00800ED9"/>
    <w:rsid w:val="00820760"/>
    <w:rsid w:val="008228F0"/>
    <w:rsid w:val="00832FB3"/>
    <w:rsid w:val="00833D65"/>
    <w:rsid w:val="008456FB"/>
    <w:rsid w:val="008468CD"/>
    <w:rsid w:val="00885EE0"/>
    <w:rsid w:val="00886EBB"/>
    <w:rsid w:val="008956AB"/>
    <w:rsid w:val="00895912"/>
    <w:rsid w:val="0089616D"/>
    <w:rsid w:val="008A25D3"/>
    <w:rsid w:val="008C7AEC"/>
    <w:rsid w:val="008F1E0D"/>
    <w:rsid w:val="008F544D"/>
    <w:rsid w:val="00900F09"/>
    <w:rsid w:val="00901FF9"/>
    <w:rsid w:val="009158D6"/>
    <w:rsid w:val="009221DD"/>
    <w:rsid w:val="00925029"/>
    <w:rsid w:val="0095687B"/>
    <w:rsid w:val="00972CAD"/>
    <w:rsid w:val="0097676E"/>
    <w:rsid w:val="00976C61"/>
    <w:rsid w:val="00977121"/>
    <w:rsid w:val="009921E2"/>
    <w:rsid w:val="00995FE5"/>
    <w:rsid w:val="009C399D"/>
    <w:rsid w:val="009E6DD9"/>
    <w:rsid w:val="009F54C9"/>
    <w:rsid w:val="00A035CD"/>
    <w:rsid w:val="00A139C7"/>
    <w:rsid w:val="00A43B89"/>
    <w:rsid w:val="00A478A1"/>
    <w:rsid w:val="00A61675"/>
    <w:rsid w:val="00A67FCB"/>
    <w:rsid w:val="00A73A1E"/>
    <w:rsid w:val="00A82D55"/>
    <w:rsid w:val="00A917DE"/>
    <w:rsid w:val="00A92BEA"/>
    <w:rsid w:val="00AA33ED"/>
    <w:rsid w:val="00AA6A91"/>
    <w:rsid w:val="00AB72BE"/>
    <w:rsid w:val="00AD2484"/>
    <w:rsid w:val="00AE3F22"/>
    <w:rsid w:val="00AF5E78"/>
    <w:rsid w:val="00B11FF5"/>
    <w:rsid w:val="00B134F7"/>
    <w:rsid w:val="00B177CB"/>
    <w:rsid w:val="00B22EB2"/>
    <w:rsid w:val="00B32B7D"/>
    <w:rsid w:val="00B428B4"/>
    <w:rsid w:val="00B665A7"/>
    <w:rsid w:val="00B718D7"/>
    <w:rsid w:val="00B83E6E"/>
    <w:rsid w:val="00B95782"/>
    <w:rsid w:val="00BA1F21"/>
    <w:rsid w:val="00BB4511"/>
    <w:rsid w:val="00BF3096"/>
    <w:rsid w:val="00C05DBF"/>
    <w:rsid w:val="00C12293"/>
    <w:rsid w:val="00C21DFD"/>
    <w:rsid w:val="00C355DE"/>
    <w:rsid w:val="00C5160F"/>
    <w:rsid w:val="00C53C97"/>
    <w:rsid w:val="00CA1E94"/>
    <w:rsid w:val="00CB38DB"/>
    <w:rsid w:val="00CC16F1"/>
    <w:rsid w:val="00CC6D0D"/>
    <w:rsid w:val="00CD2D49"/>
    <w:rsid w:val="00CD339C"/>
    <w:rsid w:val="00CE05A9"/>
    <w:rsid w:val="00CE149E"/>
    <w:rsid w:val="00CE4BE3"/>
    <w:rsid w:val="00CE5A53"/>
    <w:rsid w:val="00D01D5B"/>
    <w:rsid w:val="00D04B2A"/>
    <w:rsid w:val="00D1164C"/>
    <w:rsid w:val="00D37193"/>
    <w:rsid w:val="00D53B61"/>
    <w:rsid w:val="00D71FAB"/>
    <w:rsid w:val="00D755B8"/>
    <w:rsid w:val="00D760E4"/>
    <w:rsid w:val="00D76857"/>
    <w:rsid w:val="00D83EB8"/>
    <w:rsid w:val="00D867F0"/>
    <w:rsid w:val="00D92632"/>
    <w:rsid w:val="00DA0AE3"/>
    <w:rsid w:val="00DC3B9C"/>
    <w:rsid w:val="00DC4ABE"/>
    <w:rsid w:val="00DC74D5"/>
    <w:rsid w:val="00DD3AE4"/>
    <w:rsid w:val="00DD5C1F"/>
    <w:rsid w:val="00DD7206"/>
    <w:rsid w:val="00DE0ED5"/>
    <w:rsid w:val="00DF537A"/>
    <w:rsid w:val="00DF611E"/>
    <w:rsid w:val="00E31FCB"/>
    <w:rsid w:val="00E338C4"/>
    <w:rsid w:val="00E423FC"/>
    <w:rsid w:val="00E64024"/>
    <w:rsid w:val="00E72BFA"/>
    <w:rsid w:val="00E73139"/>
    <w:rsid w:val="00E9531A"/>
    <w:rsid w:val="00EB1766"/>
    <w:rsid w:val="00EB59FE"/>
    <w:rsid w:val="00ED0233"/>
    <w:rsid w:val="00ED64A6"/>
    <w:rsid w:val="00EE3A3A"/>
    <w:rsid w:val="00EF353A"/>
    <w:rsid w:val="00EF6AAE"/>
    <w:rsid w:val="00EF7467"/>
    <w:rsid w:val="00F0753C"/>
    <w:rsid w:val="00F16527"/>
    <w:rsid w:val="00F2718B"/>
    <w:rsid w:val="00F37E3F"/>
    <w:rsid w:val="00F50177"/>
    <w:rsid w:val="00F65B00"/>
    <w:rsid w:val="00F738FD"/>
    <w:rsid w:val="00F84D79"/>
    <w:rsid w:val="00F850A8"/>
    <w:rsid w:val="00F91E01"/>
    <w:rsid w:val="00FA2C12"/>
    <w:rsid w:val="00FD0827"/>
    <w:rsid w:val="00FD1505"/>
    <w:rsid w:val="00FE3841"/>
    <w:rsid w:val="00FF3C5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57A1EB"/>
  <w15:chartTrackingRefBased/>
  <w15:docId w15:val="{E6AA0102-0D99-8B42-9923-C6AAA15B8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tr-TR"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1922"/>
    <w:pPr>
      <w:spacing w:after="200" w:line="276" w:lineRule="auto"/>
    </w:pPr>
    <w:rPr>
      <w:kern w:val="0"/>
      <w:sz w:val="22"/>
      <w:szCs w:val="22"/>
      <w14:ligatures w14:val="none"/>
    </w:rPr>
  </w:style>
  <w:style w:type="paragraph" w:styleId="Balk1">
    <w:name w:val="heading 1"/>
    <w:basedOn w:val="Normal"/>
    <w:next w:val="Normal"/>
    <w:link w:val="Balk1Char"/>
    <w:uiPriority w:val="9"/>
    <w:qFormat/>
    <w:rsid w:val="00A035C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alk2">
    <w:name w:val="heading 2"/>
    <w:basedOn w:val="Normal"/>
    <w:next w:val="Normal"/>
    <w:link w:val="Balk2Char"/>
    <w:uiPriority w:val="9"/>
    <w:semiHidden/>
    <w:unhideWhenUsed/>
    <w:qFormat/>
    <w:rsid w:val="004E1FA7"/>
    <w:pPr>
      <w:keepNext/>
      <w:keepLines/>
      <w:spacing w:before="40"/>
      <w:outlineLvl w:val="1"/>
    </w:pPr>
    <w:rPr>
      <w:rFonts w:asciiTheme="majorHAnsi" w:eastAsiaTheme="majorEastAsia" w:hAnsiTheme="majorHAnsi" w:cstheme="majorBidi"/>
      <w:color w:val="0F4761" w:themeColor="accent1" w:themeShade="BF"/>
      <w:sz w:val="26"/>
      <w:szCs w:val="26"/>
    </w:rPr>
  </w:style>
  <w:style w:type="paragraph" w:styleId="Balk3">
    <w:name w:val="heading 3"/>
    <w:basedOn w:val="Normal"/>
    <w:next w:val="Normal"/>
    <w:link w:val="Balk3Char"/>
    <w:uiPriority w:val="9"/>
    <w:semiHidden/>
    <w:unhideWhenUsed/>
    <w:qFormat/>
    <w:rsid w:val="00A035CD"/>
    <w:pPr>
      <w:keepNext/>
      <w:keepLines/>
      <w:spacing w:before="160" w:after="80"/>
      <w:outlineLvl w:val="2"/>
    </w:pPr>
    <w:rPr>
      <w:rFonts w:eastAsiaTheme="majorEastAsia" w:cstheme="majorBidi"/>
      <w:color w:val="0F4761" w:themeColor="accent1" w:themeShade="BF"/>
      <w:sz w:val="28"/>
      <w:szCs w:val="28"/>
    </w:rPr>
  </w:style>
  <w:style w:type="paragraph" w:styleId="Balk4">
    <w:name w:val="heading 4"/>
    <w:basedOn w:val="Normal"/>
    <w:next w:val="Normal"/>
    <w:link w:val="Balk4Char"/>
    <w:uiPriority w:val="9"/>
    <w:semiHidden/>
    <w:unhideWhenUsed/>
    <w:qFormat/>
    <w:rsid w:val="00A035CD"/>
    <w:pPr>
      <w:keepNext/>
      <w:keepLines/>
      <w:spacing w:before="80" w:after="40"/>
      <w:outlineLvl w:val="3"/>
    </w:pPr>
    <w:rPr>
      <w:rFonts w:eastAsiaTheme="majorEastAsia" w:cstheme="majorBidi"/>
      <w:i/>
      <w:iCs/>
      <w:color w:val="0F4761" w:themeColor="accent1" w:themeShade="BF"/>
    </w:rPr>
  </w:style>
  <w:style w:type="paragraph" w:styleId="Balk5">
    <w:name w:val="heading 5"/>
    <w:basedOn w:val="Normal"/>
    <w:next w:val="Normal"/>
    <w:link w:val="Balk5Char"/>
    <w:uiPriority w:val="9"/>
    <w:semiHidden/>
    <w:unhideWhenUsed/>
    <w:qFormat/>
    <w:rsid w:val="00A035CD"/>
    <w:pPr>
      <w:keepNext/>
      <w:keepLines/>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semiHidden/>
    <w:unhideWhenUsed/>
    <w:qFormat/>
    <w:rsid w:val="00A035CD"/>
    <w:pPr>
      <w:keepNext/>
      <w:keepLines/>
      <w:spacing w:before="4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A035CD"/>
    <w:pPr>
      <w:keepNext/>
      <w:keepLines/>
      <w:spacing w:before="4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A035CD"/>
    <w:pPr>
      <w:keepNext/>
      <w:keepLines/>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A035CD"/>
    <w:pPr>
      <w:keepNext/>
      <w:keepLines/>
      <w:outlineLvl w:val="8"/>
    </w:pPr>
    <w:rPr>
      <w:rFonts w:eastAsiaTheme="majorEastAsia" w:cstheme="majorBidi"/>
      <w:color w:val="272727" w:themeColor="text1" w:themeTint="D8"/>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numbering" w:customStyle="1" w:styleId="Metodiin1altbalk">
    <w:name w:val="Metod için 1. alt başlık"/>
    <w:basedOn w:val="ListeYok"/>
    <w:uiPriority w:val="99"/>
    <w:rsid w:val="00536B58"/>
    <w:pPr>
      <w:numPr>
        <w:numId w:val="1"/>
      </w:numPr>
    </w:pPr>
  </w:style>
  <w:style w:type="paragraph" w:customStyle="1" w:styleId="zb11">
    <w:name w:val="zbö 1.1"/>
    <w:basedOn w:val="Balk2"/>
    <w:next w:val="Liste2"/>
    <w:link w:val="zb11Char"/>
    <w:autoRedefine/>
    <w:qFormat/>
    <w:rsid w:val="004E1FA7"/>
    <w:pPr>
      <w:numPr>
        <w:ilvl w:val="1"/>
        <w:numId w:val="9"/>
      </w:numPr>
    </w:pPr>
    <w:rPr>
      <w:rFonts w:eastAsia="Arial" w:cs="Arial"/>
      <w:b/>
      <w:color w:val="000000" w:themeColor="text1"/>
      <w:sz w:val="24"/>
      <w:szCs w:val="22"/>
      <w:lang w:val="tr"/>
    </w:rPr>
  </w:style>
  <w:style w:type="paragraph" w:styleId="Liste">
    <w:name w:val="List"/>
    <w:basedOn w:val="Normal"/>
    <w:uiPriority w:val="99"/>
    <w:semiHidden/>
    <w:unhideWhenUsed/>
    <w:rsid w:val="00536B58"/>
    <w:pPr>
      <w:ind w:left="283" w:hanging="283"/>
      <w:contextualSpacing/>
    </w:pPr>
  </w:style>
  <w:style w:type="paragraph" w:styleId="Liste2">
    <w:name w:val="List 2"/>
    <w:basedOn w:val="Normal"/>
    <w:uiPriority w:val="99"/>
    <w:semiHidden/>
    <w:unhideWhenUsed/>
    <w:rsid w:val="00536B58"/>
    <w:pPr>
      <w:ind w:left="566" w:hanging="283"/>
      <w:contextualSpacing/>
    </w:pPr>
  </w:style>
  <w:style w:type="character" w:customStyle="1" w:styleId="zb11Char">
    <w:name w:val="zbö 1.1 Char"/>
    <w:basedOn w:val="VarsaylanParagrafYazTipi"/>
    <w:link w:val="zb11"/>
    <w:rsid w:val="004E1FA7"/>
    <w:rPr>
      <w:rFonts w:asciiTheme="majorHAnsi" w:eastAsia="Arial" w:hAnsiTheme="majorHAnsi" w:cs="Arial"/>
      <w:b/>
      <w:color w:val="000000" w:themeColor="text1"/>
      <w:szCs w:val="22"/>
      <w:lang w:val="tr"/>
    </w:rPr>
  </w:style>
  <w:style w:type="paragraph" w:customStyle="1" w:styleId="zb12">
    <w:name w:val="zbö 1.2"/>
    <w:basedOn w:val="zb11"/>
    <w:next w:val="Liste2"/>
    <w:qFormat/>
    <w:rsid w:val="004E1FA7"/>
    <w:pPr>
      <w:numPr>
        <w:ilvl w:val="0"/>
        <w:numId w:val="0"/>
      </w:numPr>
    </w:pPr>
    <w:rPr>
      <w:rFonts w:ascii="Arial" w:hAnsi="Arial"/>
      <w:sz w:val="22"/>
    </w:rPr>
  </w:style>
  <w:style w:type="paragraph" w:customStyle="1" w:styleId="Style1">
    <w:name w:val="Style1"/>
    <w:basedOn w:val="zb12"/>
    <w:next w:val="zb12"/>
    <w:autoRedefine/>
    <w:qFormat/>
    <w:rsid w:val="00536B58"/>
    <w:pPr>
      <w:numPr>
        <w:numId w:val="4"/>
      </w:numPr>
    </w:pPr>
  </w:style>
  <w:style w:type="character" w:customStyle="1" w:styleId="Balk2Char">
    <w:name w:val="Başlık 2 Char"/>
    <w:basedOn w:val="VarsaylanParagrafYazTipi"/>
    <w:link w:val="Balk2"/>
    <w:uiPriority w:val="9"/>
    <w:semiHidden/>
    <w:rsid w:val="00536B58"/>
    <w:rPr>
      <w:rFonts w:asciiTheme="majorHAnsi" w:eastAsiaTheme="majorEastAsia" w:hAnsiTheme="majorHAnsi" w:cstheme="majorBidi"/>
      <w:color w:val="0F4761" w:themeColor="accent1" w:themeShade="BF"/>
      <w:sz w:val="26"/>
      <w:szCs w:val="26"/>
    </w:rPr>
  </w:style>
  <w:style w:type="paragraph" w:customStyle="1" w:styleId="zb1">
    <w:name w:val="zbö 1."/>
    <w:basedOn w:val="Liste"/>
    <w:next w:val="Balk2"/>
    <w:link w:val="zb1Char"/>
    <w:autoRedefine/>
    <w:qFormat/>
    <w:rsid w:val="004E1FA7"/>
    <w:pPr>
      <w:numPr>
        <w:numId w:val="6"/>
      </w:numPr>
      <w:jc w:val="center"/>
    </w:pPr>
    <w:rPr>
      <w:rFonts w:ascii="Times New Roman" w:hAnsi="Times New Roman" w:cs="Times New Roman (Body CS)"/>
      <w:b/>
      <w:sz w:val="28"/>
      <w:lang w:val="en-US"/>
    </w:rPr>
  </w:style>
  <w:style w:type="character" w:customStyle="1" w:styleId="zb1Char">
    <w:name w:val="zbö 1. Char"/>
    <w:basedOn w:val="VarsaylanParagrafYazTipi"/>
    <w:link w:val="zb1"/>
    <w:rsid w:val="004E1FA7"/>
    <w:rPr>
      <w:rFonts w:ascii="Times New Roman" w:hAnsi="Times New Roman" w:cs="Times New Roman (Body CS)"/>
      <w:b/>
      <w:sz w:val="28"/>
      <w:lang w:val="en-US"/>
    </w:rPr>
  </w:style>
  <w:style w:type="paragraph" w:styleId="AralkYok">
    <w:name w:val="No Spacing"/>
    <w:aliases w:val="zbö 1.1.1"/>
    <w:basedOn w:val="zb11"/>
    <w:autoRedefine/>
    <w:uiPriority w:val="1"/>
    <w:qFormat/>
    <w:rsid w:val="004E1FA7"/>
    <w:pPr>
      <w:numPr>
        <w:ilvl w:val="0"/>
        <w:numId w:val="10"/>
      </w:numPr>
    </w:pPr>
    <w:rPr>
      <w:rFonts w:ascii="Times New Roman" w:hAnsi="Times New Roman"/>
    </w:rPr>
  </w:style>
  <w:style w:type="character" w:customStyle="1" w:styleId="Balk1Char">
    <w:name w:val="Başlık 1 Char"/>
    <w:basedOn w:val="VarsaylanParagrafYazTipi"/>
    <w:link w:val="Balk1"/>
    <w:uiPriority w:val="9"/>
    <w:rsid w:val="00A035CD"/>
    <w:rPr>
      <w:rFonts w:asciiTheme="majorHAnsi" w:eastAsiaTheme="majorEastAsia" w:hAnsiTheme="majorHAnsi" w:cstheme="majorBidi"/>
      <w:color w:val="0F4761" w:themeColor="accent1" w:themeShade="BF"/>
      <w:sz w:val="40"/>
      <w:szCs w:val="40"/>
    </w:rPr>
  </w:style>
  <w:style w:type="character" w:customStyle="1" w:styleId="Balk3Char">
    <w:name w:val="Başlık 3 Char"/>
    <w:basedOn w:val="VarsaylanParagrafYazTipi"/>
    <w:link w:val="Balk3"/>
    <w:uiPriority w:val="9"/>
    <w:semiHidden/>
    <w:rsid w:val="00A035CD"/>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semiHidden/>
    <w:rsid w:val="00A035CD"/>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A035CD"/>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A035CD"/>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A035CD"/>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A035CD"/>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A035CD"/>
    <w:rPr>
      <w:rFonts w:eastAsiaTheme="majorEastAsia" w:cstheme="majorBidi"/>
      <w:color w:val="272727" w:themeColor="text1" w:themeTint="D8"/>
    </w:rPr>
  </w:style>
  <w:style w:type="paragraph" w:styleId="KonuBal">
    <w:name w:val="Title"/>
    <w:basedOn w:val="Normal"/>
    <w:next w:val="Normal"/>
    <w:link w:val="KonuBalChar"/>
    <w:uiPriority w:val="10"/>
    <w:qFormat/>
    <w:rsid w:val="00A035CD"/>
    <w:pPr>
      <w:spacing w:after="80"/>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A035CD"/>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A035CD"/>
    <w:pPr>
      <w:numPr>
        <w:ilvl w:val="1"/>
      </w:numPr>
      <w:spacing w:after="160"/>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A035CD"/>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A035CD"/>
    <w:pPr>
      <w:spacing w:before="160" w:after="160"/>
      <w:jc w:val="center"/>
    </w:pPr>
    <w:rPr>
      <w:i/>
      <w:iCs/>
      <w:color w:val="404040" w:themeColor="text1" w:themeTint="BF"/>
    </w:rPr>
  </w:style>
  <w:style w:type="character" w:customStyle="1" w:styleId="AlntChar">
    <w:name w:val="Alıntı Char"/>
    <w:basedOn w:val="VarsaylanParagrafYazTipi"/>
    <w:link w:val="Alnt"/>
    <w:uiPriority w:val="29"/>
    <w:rsid w:val="00A035CD"/>
    <w:rPr>
      <w:i/>
      <w:iCs/>
      <w:color w:val="404040" w:themeColor="text1" w:themeTint="BF"/>
    </w:rPr>
  </w:style>
  <w:style w:type="paragraph" w:styleId="ListeParagraf">
    <w:name w:val="List Paragraph"/>
    <w:basedOn w:val="Normal"/>
    <w:uiPriority w:val="34"/>
    <w:qFormat/>
    <w:rsid w:val="00A035CD"/>
    <w:pPr>
      <w:ind w:left="720"/>
      <w:contextualSpacing/>
    </w:pPr>
  </w:style>
  <w:style w:type="character" w:styleId="GlVurgulama">
    <w:name w:val="Intense Emphasis"/>
    <w:basedOn w:val="VarsaylanParagrafYazTipi"/>
    <w:uiPriority w:val="21"/>
    <w:qFormat/>
    <w:rsid w:val="00A035CD"/>
    <w:rPr>
      <w:i/>
      <w:iCs/>
      <w:color w:val="0F4761" w:themeColor="accent1" w:themeShade="BF"/>
    </w:rPr>
  </w:style>
  <w:style w:type="paragraph" w:styleId="GlAlnt">
    <w:name w:val="Intense Quote"/>
    <w:basedOn w:val="Normal"/>
    <w:next w:val="Normal"/>
    <w:link w:val="GlAlntChar"/>
    <w:uiPriority w:val="30"/>
    <w:qFormat/>
    <w:rsid w:val="00A035C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GlAlntChar">
    <w:name w:val="Güçlü Alıntı Char"/>
    <w:basedOn w:val="VarsaylanParagrafYazTipi"/>
    <w:link w:val="GlAlnt"/>
    <w:uiPriority w:val="30"/>
    <w:rsid w:val="00A035CD"/>
    <w:rPr>
      <w:i/>
      <w:iCs/>
      <w:color w:val="0F4761" w:themeColor="accent1" w:themeShade="BF"/>
    </w:rPr>
  </w:style>
  <w:style w:type="character" w:styleId="GlBavuru">
    <w:name w:val="Intense Reference"/>
    <w:basedOn w:val="VarsaylanParagrafYazTipi"/>
    <w:uiPriority w:val="32"/>
    <w:qFormat/>
    <w:rsid w:val="00A035CD"/>
    <w:rPr>
      <w:b/>
      <w:bCs/>
      <w:smallCaps/>
      <w:color w:val="0F4761" w:themeColor="accent1" w:themeShade="BF"/>
      <w:spacing w:val="5"/>
    </w:rPr>
  </w:style>
  <w:style w:type="paragraph" w:styleId="NormalWeb">
    <w:name w:val="Normal (Web)"/>
    <w:basedOn w:val="Normal"/>
    <w:uiPriority w:val="99"/>
    <w:unhideWhenUsed/>
    <w:rsid w:val="00133D6E"/>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Gl">
    <w:name w:val="Strong"/>
    <w:basedOn w:val="VarsaylanParagrafYazTipi"/>
    <w:uiPriority w:val="22"/>
    <w:qFormat/>
    <w:rsid w:val="00D04B2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1393437">
      <w:bodyDiv w:val="1"/>
      <w:marLeft w:val="0"/>
      <w:marRight w:val="0"/>
      <w:marTop w:val="0"/>
      <w:marBottom w:val="0"/>
      <w:divBdr>
        <w:top w:val="none" w:sz="0" w:space="0" w:color="auto"/>
        <w:left w:val="none" w:sz="0" w:space="0" w:color="auto"/>
        <w:bottom w:val="none" w:sz="0" w:space="0" w:color="auto"/>
        <w:right w:val="none" w:sz="0" w:space="0" w:color="auto"/>
      </w:divBdr>
    </w:div>
    <w:div w:id="1263874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13</Pages>
  <Words>3440</Words>
  <Characters>19610</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Zeynep Büşra Aksoy</dc:creator>
  <cp:keywords/>
  <dc:description/>
  <cp:lastModifiedBy>Aslıhan Akkaya</cp:lastModifiedBy>
  <cp:revision>46</cp:revision>
  <dcterms:created xsi:type="dcterms:W3CDTF">2025-01-28T09:36:00Z</dcterms:created>
  <dcterms:modified xsi:type="dcterms:W3CDTF">2025-02-03T20:32:00Z</dcterms:modified>
</cp:coreProperties>
</file>